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Roboto" w:hAnsi="Roboto"/>
        </w:rPr>
        <w:id w:val="-78682087"/>
        <w:docPartObj>
          <w:docPartGallery w:val="Cover Pages"/>
          <w:docPartUnique/>
        </w:docPartObj>
      </w:sdtPr>
      <w:sdtEndPr/>
      <w:sdtContent>
        <w:p w14:paraId="24356732" w14:textId="27352691" w:rsidR="006D269E" w:rsidRPr="00430438" w:rsidRDefault="0061002E">
          <w:pPr>
            <w:rPr>
              <w:rFonts w:ascii="Roboto" w:hAnsi="Roboto"/>
            </w:rPr>
          </w:pPr>
          <w:r w:rsidRPr="00430438">
            <w:rPr>
              <w:rFonts w:ascii="Roboto" w:hAnsi="Roboto"/>
              <w:noProof/>
              <w:lang w:eastAsia="zh-CN"/>
            </w:rPr>
            <mc:AlternateContent>
              <mc:Choice Requires="wps">
                <w:drawing>
                  <wp:anchor distT="0" distB="0" distL="182880" distR="182880" simplePos="0" relativeHeight="251660288" behindDoc="0" locked="0" layoutInCell="1" allowOverlap="1" wp14:anchorId="094A516B" wp14:editId="2ACE108E">
                    <wp:simplePos x="0" y="0"/>
                    <mc:AlternateContent>
                      <mc:Choice Requires="wp14">
                        <wp:positionH relativeFrom="margin">
                          <wp14:pctPosHOffset>7700</wp14:pctPosHOffset>
                        </wp:positionH>
                      </mc:Choice>
                      <mc:Fallback>
                        <wp:positionH relativeFrom="page">
                          <wp:posOffset>1371600</wp:posOffset>
                        </wp:positionH>
                      </mc:Fallback>
                    </mc:AlternateContent>
                    <mc:AlternateContent>
                      <mc:Choice Requires="wp14">
                        <wp:positionV relativeFrom="page">
                          <wp14:pctPosVOffset>54000</wp14:pctPosVOffset>
                        </wp:positionV>
                      </mc:Choice>
                      <mc:Fallback>
                        <wp:positionV relativeFrom="page">
                          <wp:posOffset>5431155</wp:posOffset>
                        </wp:positionV>
                      </mc:Fallback>
                    </mc:AlternateContent>
                    <wp:extent cx="4686300" cy="6720840"/>
                    <wp:effectExtent l="0" t="0" r="1016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0F27AA" w14:textId="260F4DAC" w:rsidR="0061002E" w:rsidRPr="008C7A1C" w:rsidRDefault="00F67C2F">
                                <w:pPr>
                                  <w:pStyle w:val="NoSpacing"/>
                                  <w:spacing w:before="40" w:after="560" w:line="216" w:lineRule="auto"/>
                                  <w:rPr>
                                    <w:color w:val="2F5496" w:themeColor="accent1" w:themeShade="BF"/>
                                    <w:sz w:val="72"/>
                                    <w:szCs w:val="72"/>
                                  </w:rPr>
                                </w:pPr>
                                <w:sdt>
                                  <w:sdtPr>
                                    <w:rPr>
                                      <w:b/>
                                      <w:bCs/>
                                      <w:color w:val="2F5496" w:themeColor="accent1" w:themeShade="BF"/>
                                      <w:sz w:val="52"/>
                                      <w:szCs w:val="5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F81644">
                                      <w:rPr>
                                        <w:b/>
                                        <w:bCs/>
                                        <w:color w:val="2F5496" w:themeColor="accent1" w:themeShade="BF"/>
                                        <w:sz w:val="52"/>
                                        <w:szCs w:val="52"/>
                                      </w:rPr>
                                      <w:t>Suriname Multilateral Environmental Agreements</w:t>
                                    </w:r>
                                  </w:sdtContent>
                                </w:sdt>
                              </w:p>
                              <w:sdt>
                                <w:sdtPr>
                                  <w:rPr>
                                    <w:caps/>
                                    <w:color w:val="2F5496" w:themeColor="accent1" w:themeShade="BF"/>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77714AAB" w14:textId="65F6AB3A" w:rsidR="0061002E" w:rsidRPr="008C7A1C" w:rsidRDefault="00404AE1">
                                    <w:pPr>
                                      <w:pStyle w:val="NoSpacing"/>
                                      <w:spacing w:before="40" w:after="40"/>
                                      <w:rPr>
                                        <w:caps/>
                                        <w:color w:val="2F5496" w:themeColor="accent1" w:themeShade="BF"/>
                                        <w:sz w:val="28"/>
                                        <w:szCs w:val="28"/>
                                      </w:rPr>
                                    </w:pPr>
                                    <w:r>
                                      <w:rPr>
                                        <w:caps/>
                                        <w:color w:val="2F5496" w:themeColor="accent1" w:themeShade="BF"/>
                                        <w:sz w:val="28"/>
                                        <w:szCs w:val="28"/>
                                      </w:rPr>
                                      <w:t>Oceans and seas, chemicals and wastes</w:t>
                                    </w:r>
                                  </w:p>
                                </w:sdtContent>
                              </w:sdt>
                              <w:p w14:paraId="504A7EE1" w14:textId="34E28E83" w:rsidR="0061002E" w:rsidRPr="00836DF9" w:rsidRDefault="0061002E">
                                <w:pPr>
                                  <w:pStyle w:val="NoSpacing"/>
                                  <w:spacing w:before="80" w:after="40"/>
                                  <w:rPr>
                                    <w:b/>
                                    <w:bCs/>
                                    <w:caps/>
                                    <w:color w:val="2F5496" w:themeColor="accent1" w:themeShade="BF"/>
                                    <w:sz w:val="24"/>
                                    <w:szCs w:val="24"/>
                                  </w:rPr>
                                </w:pPr>
                              </w:p>
                              <w:p w14:paraId="7E6BB0D8" w14:textId="3206ADB5" w:rsidR="008C7A1C" w:rsidRDefault="008C7A1C">
                                <w:pPr>
                                  <w:pStyle w:val="NoSpacing"/>
                                  <w:spacing w:before="80" w:after="40"/>
                                  <w:rPr>
                                    <w:b/>
                                    <w:bCs/>
                                    <w:caps/>
                                    <w:color w:val="0070C0"/>
                                    <w:sz w:val="24"/>
                                    <w:szCs w:val="24"/>
                                  </w:rPr>
                                </w:pPr>
                              </w:p>
                              <w:p w14:paraId="4542D331" w14:textId="27752779" w:rsidR="008C7A1C" w:rsidRPr="008C7A1C" w:rsidRDefault="008C7A1C">
                                <w:pPr>
                                  <w:pStyle w:val="NoSpacing"/>
                                  <w:spacing w:before="80" w:after="40"/>
                                  <w:rPr>
                                    <w:b/>
                                    <w:bCs/>
                                    <w:caps/>
                                    <w:color w:val="0070C0"/>
                                    <w:sz w:val="24"/>
                                    <w:szCs w:val="24"/>
                                  </w:rPr>
                                </w:pPr>
                              </w:p>
                              <w:p w14:paraId="00907568" w14:textId="6881A258" w:rsidR="00F8111D" w:rsidRDefault="00836DF9">
                                <w:pPr>
                                  <w:pStyle w:val="NoSpacing"/>
                                  <w:spacing w:before="80" w:after="40"/>
                                  <w:rPr>
                                    <w:b/>
                                    <w:bCs/>
                                    <w:caps/>
                                    <w:color w:val="2F5496" w:themeColor="accent1" w:themeShade="BF"/>
                                    <w:sz w:val="24"/>
                                    <w:szCs w:val="24"/>
                                  </w:rPr>
                                </w:pPr>
                                <w:r w:rsidRPr="00836DF9">
                                  <w:rPr>
                                    <w:b/>
                                    <w:bCs/>
                                    <w:caps/>
                                    <w:color w:val="2F5496" w:themeColor="accent1" w:themeShade="BF"/>
                                  </w:rPr>
                                  <w:t xml:space="preserve">© </w:t>
                                </w:r>
                                <w:r w:rsidR="00F8111D" w:rsidRPr="00F8111D">
                                  <w:rPr>
                                    <w:color w:val="2F5496" w:themeColor="accent1" w:themeShade="BF"/>
                                  </w:rPr>
                                  <w:t>G</w:t>
                                </w:r>
                                <w:r w:rsidR="00F8111D">
                                  <w:rPr>
                                    <w:color w:val="2F5496" w:themeColor="accent1" w:themeShade="BF"/>
                                  </w:rPr>
                                  <w:t>reen</w:t>
                                </w:r>
                                <w:r w:rsidR="00F8111D" w:rsidRPr="00F8111D">
                                  <w:rPr>
                                    <w:color w:val="2F5496" w:themeColor="accent1" w:themeShade="BF"/>
                                  </w:rPr>
                                  <w:t xml:space="preserve"> Growth Suriname</w:t>
                                </w:r>
                              </w:p>
                              <w:p w14:paraId="4BB69B59" w14:textId="13FF7640" w:rsidR="008C7A1C" w:rsidRPr="00F8111D" w:rsidRDefault="008C7A1C">
                                <w:pPr>
                                  <w:pStyle w:val="NoSpacing"/>
                                  <w:spacing w:before="80" w:after="40"/>
                                  <w:rPr>
                                    <w:caps/>
                                    <w:color w:val="2F5496" w:themeColor="accent1" w:themeShade="BF"/>
                                  </w:rPr>
                                </w:pPr>
                                <w:r w:rsidRPr="00F8111D">
                                  <w:rPr>
                                    <w:caps/>
                                    <w:color w:val="2F5496" w:themeColor="accent1" w:themeShade="BF"/>
                                  </w:rPr>
                                  <w:t xml:space="preserve">KBC </w:t>
                                </w:r>
                                <w:r w:rsidR="00DB0B7C">
                                  <w:rPr>
                                    <w:caps/>
                                    <w:color w:val="2F5496" w:themeColor="accent1" w:themeShade="BF"/>
                                  </w:rPr>
                                  <w:t xml:space="preserve">Draft </w:t>
                                </w:r>
                                <w:r w:rsidR="00990381">
                                  <w:rPr>
                                    <w:caps/>
                                    <w:color w:val="2F5496" w:themeColor="accent1" w:themeShade="BF"/>
                                  </w:rPr>
                                  <w:t>24/12/22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094A516B" id="_x0000_t202" coordsize="21600,21600" o:spt="202" path="m,l,21600r21600,l21600,xe">
                    <v:stroke joinstyle="miter"/>
                    <v:path gradientshapeok="t" o:connecttype="rect"/>
                  </v:shapetype>
                  <v:shape id="Text Box 131" o:spid="_x0000_s1026" type="#_x0000_t202" style="position:absolute;margin-left:0;margin-top:0;width:369pt;height:529.2pt;z-index:251660288;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7gKvdQIAAFcFAAAOAAAAZHJzL2Uyb0RvYy54bWysVE1P3DAQvVfqf7B8Lwkf3aIVWbQFUVVC&#13;&#10;gAoVZ69js1Edj2t7N9n++j47yYJoL1S9OJOZN+P5eOOz8741bKt8aMhW/PCg5ExZSXVjnyr+/eHq&#13;&#10;wylnIQpbC0NWVXynAj9fvH931rm5OqI1mVp5hiA2zDtX8XWMbl4UQa5VK8IBOWVh1ORbEfHrn4ra&#13;&#10;iw7RW1McleWs6MjXzpNUIUB7ORj5IsfXWsl4q3VQkZmKI7eYT5/PVTqLxZmYP3nh1o0c0xD/kEUr&#13;&#10;GotL96EuRRRs45s/QrWN9BRIxwNJbUFaN1LlGlDNYfmqmvu1cCrXguYEt29T+H9h5c32zrOmxuyO&#13;&#10;DzmzosWQHlQf2WfqWdKhQ50LcwDvHaCxhwHoSR+gTIX32rfpi5IY7Oj1bt/fFE5CeTI7nR2XMEnY&#13;&#10;Zp+OytOTPIHi2d35EL8oalkSKu4xwNxXsb0OEakAOkHSbZauGmPyEI1lHaIefyyzw94CD2MTVmU6&#13;&#10;jGFSSUPqWYo7oxLG2G9Kox25gqTIRFQXxrOtAIWElMrGXHyOC3RCaSTxFscR/5zVW5yHOqabyca9&#13;&#10;c9tY8rn6V2nXP6aU9YBHI1/UncTYr/px1Cuqd5i0p2FbgpNXDaZxLUK8Ex7rgQli5eMtDm0IXadR&#13;&#10;4mxN/tff9AkP1sLKWYd1q3j4uRFecWa+WvA57eYk+ElYTYLdtBeE9oOhyCaLcPDRTKL21D7iJVim&#13;&#10;W2ASVuKuisdJvIjD0uMlkWq5zCBsoBPx2t47mUKnaSRuPfSPwruRgBHcvaFpEcX8FQ8HbCaKW24i&#13;&#10;2JhJmho6dHFsNLY3c3d8adLz8PI/o57fw8VvAAAA//8DAFBLAwQUAAYACAAAACEAsaQcC+AAAAAL&#13;&#10;AQAADwAAAGRycy9kb3ducmV2LnhtbExPTUsDMRS8C/6H8ARvNqlfXbabLWIRlaJgu9A9ppt0s7h5&#13;&#10;WZK0Xf+9Ty96GRhm3ryZYjG6nh1NiJ1HCdOJAGaw8brDVkK1ebrKgMWkUKveo5HwZSIsyvOzQuXa&#13;&#10;n/DDHNepZRSCMVcSbEpDznlsrHEqTvxgkLS9D04loqHlOqgThbueXwtxz53qkD5YNZhHa5rP9cFJ&#13;&#10;qEX1Vm/ft/v62fJq+oqrl2UdpLy8GJdzgoc5sGTG9HcBPxuoP5RUbOcPqCPrJdCa9IukzW4yojsy&#13;&#10;ibvsFnhZ8P8bym8AAAD//wMAUEsBAi0AFAAGAAgAAAAhALaDOJL+AAAA4QEAABMAAAAAAAAAAAAA&#13;&#10;AAAAAAAAAFtDb250ZW50X1R5cGVzXS54bWxQSwECLQAUAAYACAAAACEAOP0h/9YAAACUAQAACwAA&#13;&#10;AAAAAAAAAAAAAAAvAQAAX3JlbHMvLnJlbHNQSwECLQAUAAYACAAAACEAUe4Cr3UCAABXBQAADgAA&#13;&#10;AAAAAAAAAAAAAAAuAgAAZHJzL2Uyb0RvYy54bWxQSwECLQAUAAYACAAAACEAsaQcC+AAAAALAQAA&#13;&#10;DwAAAAAAAAAAAAAAAADPBAAAZHJzL2Rvd25yZXYueG1sUEsFBgAAAAAEAAQA8wAAANwFAAAAAA==&#13;&#10;" filled="f" stroked="f" strokeweight=".5pt">
                    <v:textbox style="mso-fit-shape-to-text:t" inset="0,0,0,0">
                      <w:txbxContent>
                        <w:p w14:paraId="030F27AA" w14:textId="260F4DAC" w:rsidR="0061002E" w:rsidRPr="008C7A1C" w:rsidRDefault="00F67C2F">
                          <w:pPr>
                            <w:pStyle w:val="NoSpacing"/>
                            <w:spacing w:before="40" w:after="560" w:line="216" w:lineRule="auto"/>
                            <w:rPr>
                              <w:color w:val="2F5496" w:themeColor="accent1" w:themeShade="BF"/>
                              <w:sz w:val="72"/>
                              <w:szCs w:val="72"/>
                            </w:rPr>
                          </w:pPr>
                          <w:sdt>
                            <w:sdtPr>
                              <w:rPr>
                                <w:b/>
                                <w:bCs/>
                                <w:color w:val="2F5496" w:themeColor="accent1" w:themeShade="BF"/>
                                <w:sz w:val="52"/>
                                <w:szCs w:val="5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F81644">
                                <w:rPr>
                                  <w:b/>
                                  <w:bCs/>
                                  <w:color w:val="2F5496" w:themeColor="accent1" w:themeShade="BF"/>
                                  <w:sz w:val="52"/>
                                  <w:szCs w:val="52"/>
                                </w:rPr>
                                <w:t>Suriname Multilateral Environmental Agreements</w:t>
                              </w:r>
                            </w:sdtContent>
                          </w:sdt>
                        </w:p>
                        <w:sdt>
                          <w:sdtPr>
                            <w:rPr>
                              <w:caps/>
                              <w:color w:val="2F5496" w:themeColor="accent1" w:themeShade="BF"/>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77714AAB" w14:textId="65F6AB3A" w:rsidR="0061002E" w:rsidRPr="008C7A1C" w:rsidRDefault="00404AE1">
                              <w:pPr>
                                <w:pStyle w:val="NoSpacing"/>
                                <w:spacing w:before="40" w:after="40"/>
                                <w:rPr>
                                  <w:caps/>
                                  <w:color w:val="2F5496" w:themeColor="accent1" w:themeShade="BF"/>
                                  <w:sz w:val="28"/>
                                  <w:szCs w:val="28"/>
                                </w:rPr>
                              </w:pPr>
                              <w:r>
                                <w:rPr>
                                  <w:caps/>
                                  <w:color w:val="2F5496" w:themeColor="accent1" w:themeShade="BF"/>
                                  <w:sz w:val="28"/>
                                  <w:szCs w:val="28"/>
                                </w:rPr>
                                <w:t>Oceans and seas, chemicals and wastes</w:t>
                              </w:r>
                            </w:p>
                          </w:sdtContent>
                        </w:sdt>
                        <w:p w14:paraId="504A7EE1" w14:textId="34E28E83" w:rsidR="0061002E" w:rsidRPr="00836DF9" w:rsidRDefault="0061002E">
                          <w:pPr>
                            <w:pStyle w:val="NoSpacing"/>
                            <w:spacing w:before="80" w:after="40"/>
                            <w:rPr>
                              <w:b/>
                              <w:bCs/>
                              <w:caps/>
                              <w:color w:val="2F5496" w:themeColor="accent1" w:themeShade="BF"/>
                              <w:sz w:val="24"/>
                              <w:szCs w:val="24"/>
                            </w:rPr>
                          </w:pPr>
                        </w:p>
                        <w:p w14:paraId="7E6BB0D8" w14:textId="3206ADB5" w:rsidR="008C7A1C" w:rsidRDefault="008C7A1C">
                          <w:pPr>
                            <w:pStyle w:val="NoSpacing"/>
                            <w:spacing w:before="80" w:after="40"/>
                            <w:rPr>
                              <w:b/>
                              <w:bCs/>
                              <w:caps/>
                              <w:color w:val="0070C0"/>
                              <w:sz w:val="24"/>
                              <w:szCs w:val="24"/>
                            </w:rPr>
                          </w:pPr>
                        </w:p>
                        <w:p w14:paraId="4542D331" w14:textId="27752779" w:rsidR="008C7A1C" w:rsidRPr="008C7A1C" w:rsidRDefault="008C7A1C">
                          <w:pPr>
                            <w:pStyle w:val="NoSpacing"/>
                            <w:spacing w:before="80" w:after="40"/>
                            <w:rPr>
                              <w:b/>
                              <w:bCs/>
                              <w:caps/>
                              <w:color w:val="0070C0"/>
                              <w:sz w:val="24"/>
                              <w:szCs w:val="24"/>
                            </w:rPr>
                          </w:pPr>
                        </w:p>
                        <w:p w14:paraId="00907568" w14:textId="6881A258" w:rsidR="00F8111D" w:rsidRDefault="00836DF9">
                          <w:pPr>
                            <w:pStyle w:val="NoSpacing"/>
                            <w:spacing w:before="80" w:after="40"/>
                            <w:rPr>
                              <w:b/>
                              <w:bCs/>
                              <w:caps/>
                              <w:color w:val="2F5496" w:themeColor="accent1" w:themeShade="BF"/>
                              <w:sz w:val="24"/>
                              <w:szCs w:val="24"/>
                            </w:rPr>
                          </w:pPr>
                          <w:r w:rsidRPr="00836DF9">
                            <w:rPr>
                              <w:b/>
                              <w:bCs/>
                              <w:caps/>
                              <w:color w:val="2F5496" w:themeColor="accent1" w:themeShade="BF"/>
                            </w:rPr>
                            <w:t xml:space="preserve">© </w:t>
                          </w:r>
                          <w:r w:rsidR="00F8111D" w:rsidRPr="00F8111D">
                            <w:rPr>
                              <w:color w:val="2F5496" w:themeColor="accent1" w:themeShade="BF"/>
                            </w:rPr>
                            <w:t>G</w:t>
                          </w:r>
                          <w:r w:rsidR="00F8111D">
                            <w:rPr>
                              <w:color w:val="2F5496" w:themeColor="accent1" w:themeShade="BF"/>
                            </w:rPr>
                            <w:t>reen</w:t>
                          </w:r>
                          <w:r w:rsidR="00F8111D" w:rsidRPr="00F8111D">
                            <w:rPr>
                              <w:color w:val="2F5496" w:themeColor="accent1" w:themeShade="BF"/>
                            </w:rPr>
                            <w:t xml:space="preserve"> Growth Suriname</w:t>
                          </w:r>
                        </w:p>
                        <w:p w14:paraId="4BB69B59" w14:textId="13FF7640" w:rsidR="008C7A1C" w:rsidRPr="00F8111D" w:rsidRDefault="008C7A1C">
                          <w:pPr>
                            <w:pStyle w:val="NoSpacing"/>
                            <w:spacing w:before="80" w:after="40"/>
                            <w:rPr>
                              <w:caps/>
                              <w:color w:val="2F5496" w:themeColor="accent1" w:themeShade="BF"/>
                            </w:rPr>
                          </w:pPr>
                          <w:r w:rsidRPr="00F8111D">
                            <w:rPr>
                              <w:caps/>
                              <w:color w:val="2F5496" w:themeColor="accent1" w:themeShade="BF"/>
                            </w:rPr>
                            <w:t xml:space="preserve">KBC </w:t>
                          </w:r>
                          <w:r w:rsidR="00DB0B7C">
                            <w:rPr>
                              <w:caps/>
                              <w:color w:val="2F5496" w:themeColor="accent1" w:themeShade="BF"/>
                            </w:rPr>
                            <w:t xml:space="preserve">Draft </w:t>
                          </w:r>
                          <w:r w:rsidR="00990381">
                            <w:rPr>
                              <w:caps/>
                              <w:color w:val="2F5496" w:themeColor="accent1" w:themeShade="BF"/>
                            </w:rPr>
                            <w:t>24/12/22</w:t>
                          </w:r>
                        </w:p>
                      </w:txbxContent>
                    </v:textbox>
                    <w10:wrap type="square" anchorx="margin" anchory="page"/>
                  </v:shape>
                </w:pict>
              </mc:Fallback>
            </mc:AlternateContent>
          </w:r>
          <w:r w:rsidRPr="00430438">
            <w:rPr>
              <w:rFonts w:ascii="Roboto" w:hAnsi="Roboto"/>
              <w:noProof/>
              <w:lang w:eastAsia="zh-CN"/>
            </w:rPr>
            <mc:AlternateContent>
              <mc:Choice Requires="wps">
                <w:drawing>
                  <wp:anchor distT="0" distB="0" distL="114300" distR="114300" simplePos="0" relativeHeight="251659264" behindDoc="0" locked="0" layoutInCell="1" allowOverlap="1" wp14:anchorId="5073C5AE" wp14:editId="0473747E">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22-08-21T00:00:00Z">
                                    <w:dateFormat w:val="yyyy"/>
                                    <w:lid w:val="en-US"/>
                                    <w:storeMappedDataAs w:val="dateTime"/>
                                    <w:calendar w:val="gregorian"/>
                                  </w:date>
                                </w:sdtPr>
                                <w:sdtEndPr/>
                                <w:sdtContent>
                                  <w:p w14:paraId="7044985E" w14:textId="2D632FEE" w:rsidR="0061002E" w:rsidRDefault="00E968E7">
                                    <w:pPr>
                                      <w:pStyle w:val="NoSpacing"/>
                                      <w:jc w:val="right"/>
                                      <w:rPr>
                                        <w:color w:val="FFFFFF" w:themeColor="background1"/>
                                        <w:sz w:val="24"/>
                                        <w:szCs w:val="24"/>
                                      </w:rPr>
                                    </w:pPr>
                                    <w:r>
                                      <w:rPr>
                                        <w:color w:val="FFFFFF" w:themeColor="background1"/>
                                        <w:sz w:val="24"/>
                                        <w:szCs w:val="24"/>
                                      </w:rPr>
                                      <w:t>2022</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5073C5AE" id="Rectangle 132" o:spid="_x0000_s1027" style="position:absolute;margin-left:-4.4pt;margin-top:0;width:46.8pt;height:77.75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BlIGngIAAJAFAAAOAAAAZHJzL2Uyb0RvYy54bWysVEtv2zAMvg/YfxB0X52kTR9GnSJI0WFA&#13;&#10;0BVth54VWYqNyaImKbGzXz9Ksr20K3YY5oNgieTH10de33SNInthXQ26oNOTCSVCcyhrvS3ot+e7&#13;&#10;T5eUOM90yRRoUdCDcPRm8fHDdWtyMYMKVCksQRDt8tYUtPLe5FnmeCUa5k7ACI1CCbZhHq92m5WW&#13;&#10;tYjeqGw2mZxnLdjSWODCOXy9TUK6iPhSCu6/SumEJ6qgGJuPp43nJpzZ4prlW8tMVfM+DPYPUTSs&#13;&#10;1uh0hLplnpGdrf+AampuwYH0JxyaDKSsuYg5YDbTyZtsnipmRMwFi+PMWCb3/2D5/f7BkrrE3p3O&#13;&#10;KNGswSY9YtmY3ipBwiOWqDUuR80n82BDks6sgX93RMOqQj2xdAYtECLoZq+Uw8X1Zp20TTDHrEkX&#13;&#10;W3AYWyA6Tzg+zq/OTs+xURxFV5cX83n0n7F8MDbW+c8CGhJ+CmrRcSw826+dD+5ZPqgEX0qHU8Nd&#13;&#10;rVSShpcYYworBugPSiTtRyGxGhjILKJGHoqVsmTPkEGMc6H9NIkqVor0PJ/gF3PH2gTmBosYitII&#13;&#10;GJAl+h+xe4BB8zV2irLXD6Yi0ng0nvwtsGQ8WkTPoP1o3NQa7HsACrPqPSf9oUipNKFKvtt0iSkD&#13;&#10;JTZQHpA9FtJYOcPvauzKmjn/wCzOETYSd4P/iodU0BYU+j9KKrA/33sP+khvlFLS4lwW1P3YMSso&#13;&#10;UV80Ev9sfjELg3x8sceXzfFF75oVYOOmuIUMj79obL0afqWF5gVXyDJ4RRHTHH0XdDP8rnzaFriC&#13;&#10;uFguoxKOrmF+rZ8MD9ChyoFzz90Ls6YnpkdG38MwwSx/w8+kGyw1LHceZB3JG+qcqtrXH8c+Eqlf&#13;&#10;UWGvHN+j1u9FuvgFAAD//wMAUEsDBBQABgAIAAAAIQB6cPUB3QAAAAkBAAAPAAAAZHJzL2Rvd25y&#13;&#10;ZXYueG1sTI/NTsMwEITvSH0Haytxow7QtJDGqRAIiQOXFoo4uvESR8TrKHZ+eHsWLu1lpNXszs6X&#13;&#10;byfXiAG7UHtScL1IQCCV3tRUKXh/e766AxGiJqMbT6jgBwNsi9lFrjPjR9rhsI+V4BAKmVZgY2wz&#13;&#10;KUNp0emw8C0Se1++czry2FXSdHrkcNfImyRZSadr4g9Wt/hosfze907B0L+My3VYptGS+fjEQ/+a&#13;&#10;jKjU5Xx62rA8bEBEnOLpAv4YuD8UXOzoezJBNAqYJv4re/e3KxBH3knTFGSRy3OC4hcAAP//AwBQ&#13;&#10;SwECLQAUAAYACAAAACEAtoM4kv4AAADhAQAAEwAAAAAAAAAAAAAAAAAAAAAAW0NvbnRlbnRfVHlw&#13;&#10;ZXNdLnhtbFBLAQItABQABgAIAAAAIQA4/SH/1gAAAJQBAAALAAAAAAAAAAAAAAAAAC8BAABfcmVs&#13;&#10;cy8ucmVsc1BLAQItABQABgAIAAAAIQDABlIGngIAAJAFAAAOAAAAAAAAAAAAAAAAAC4CAABkcnMv&#13;&#10;ZTJvRG9jLnhtbFBLAQItABQABgAIAAAAIQB6cPUB3QAAAAkBAAAPAAAAAAAAAAAAAAAAAPgEAABk&#13;&#10;cnMvZG93bnJldi54bWxQSwUGAAAAAAQABADzAAAAAgYAAAAA&#13;&#10;" fillcolor="#4472c4 [3204]" stroked="f" strokeweight="1pt">
                    <o:lock v:ext="edit" aspectratio="t"/>
                    <v:textbox inset="3.6pt,,3.6pt">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22-08-21T00:00:00Z">
                              <w:dateFormat w:val="yyyy"/>
                              <w:lid w:val="en-US"/>
                              <w:storeMappedDataAs w:val="dateTime"/>
                              <w:calendar w:val="gregorian"/>
                            </w:date>
                          </w:sdtPr>
                          <w:sdtEndPr/>
                          <w:sdtContent>
                            <w:p w14:paraId="7044985E" w14:textId="2D632FEE" w:rsidR="0061002E" w:rsidRDefault="00E968E7">
                              <w:pPr>
                                <w:pStyle w:val="NoSpacing"/>
                                <w:jc w:val="right"/>
                                <w:rPr>
                                  <w:color w:val="FFFFFF" w:themeColor="background1"/>
                                  <w:sz w:val="24"/>
                                  <w:szCs w:val="24"/>
                                </w:rPr>
                              </w:pPr>
                              <w:r>
                                <w:rPr>
                                  <w:color w:val="FFFFFF" w:themeColor="background1"/>
                                  <w:sz w:val="24"/>
                                  <w:szCs w:val="24"/>
                                </w:rPr>
                                <w:t>2022</w:t>
                              </w:r>
                            </w:p>
                          </w:sdtContent>
                        </w:sdt>
                      </w:txbxContent>
                    </v:textbox>
                    <w10:wrap anchorx="margin" anchory="page"/>
                  </v:rect>
                </w:pict>
              </mc:Fallback>
            </mc:AlternateContent>
          </w:r>
          <w:r w:rsidRPr="00430438">
            <w:rPr>
              <w:rFonts w:ascii="Roboto" w:hAnsi="Roboto"/>
            </w:rPr>
            <w:br w:type="page"/>
          </w:r>
        </w:p>
        <w:p w14:paraId="37707F30" w14:textId="119CBE7F" w:rsidR="0061002E" w:rsidRPr="00430438" w:rsidRDefault="00F67C2F">
          <w:pPr>
            <w:rPr>
              <w:rFonts w:ascii="Roboto" w:hAnsi="Roboto"/>
            </w:rPr>
          </w:pPr>
        </w:p>
      </w:sdtContent>
    </w:sdt>
    <w:p w14:paraId="64B216FE" w14:textId="77777777" w:rsidR="003F37E4" w:rsidRPr="00430438" w:rsidRDefault="00F67C2F">
      <w:pPr>
        <w:rPr>
          <w:rFonts w:ascii="Roboto" w:hAnsi="Roboto"/>
        </w:rPr>
      </w:pPr>
    </w:p>
    <w:sdt>
      <w:sdtPr>
        <w:rPr>
          <w:rFonts w:ascii="Roboto" w:eastAsia="Times New Roman" w:hAnsi="Roboto" w:cs="Times New Roman"/>
          <w:b w:val="0"/>
          <w:bCs w:val="0"/>
          <w:color w:val="auto"/>
          <w:sz w:val="18"/>
          <w:szCs w:val="24"/>
        </w:rPr>
        <w:id w:val="-875698567"/>
        <w:docPartObj>
          <w:docPartGallery w:val="Table of Contents"/>
          <w:docPartUnique/>
        </w:docPartObj>
      </w:sdtPr>
      <w:sdtEndPr>
        <w:rPr>
          <w:noProof/>
          <w:sz w:val="24"/>
        </w:rPr>
      </w:sdtEndPr>
      <w:sdtContent>
        <w:p w14:paraId="2EF28C8D" w14:textId="69F7E3B3" w:rsidR="0037407D" w:rsidRPr="00985024" w:rsidRDefault="0037407D">
          <w:pPr>
            <w:pStyle w:val="TOCHeading"/>
            <w:rPr>
              <w:rFonts w:ascii="Roboto" w:hAnsi="Roboto"/>
            </w:rPr>
          </w:pPr>
          <w:r w:rsidRPr="00985024">
            <w:rPr>
              <w:rFonts w:ascii="Roboto" w:hAnsi="Roboto"/>
            </w:rPr>
            <w:t>Table of Contents</w:t>
          </w:r>
        </w:p>
        <w:p w14:paraId="5764BBFB" w14:textId="0D1DBFF0" w:rsidR="00316B9D" w:rsidRDefault="0037407D">
          <w:pPr>
            <w:pStyle w:val="TOC1"/>
            <w:tabs>
              <w:tab w:val="right" w:leader="dot" w:pos="9350"/>
            </w:tabs>
            <w:rPr>
              <w:rFonts w:eastAsiaTheme="minorEastAsia" w:cstheme="minorBidi"/>
              <w:b w:val="0"/>
              <w:bCs w:val="0"/>
              <w:caps w:val="0"/>
              <w:noProof/>
              <w:sz w:val="24"/>
              <w:szCs w:val="24"/>
            </w:rPr>
          </w:pPr>
          <w:r w:rsidRPr="00985024">
            <w:rPr>
              <w:rFonts w:ascii="Roboto" w:hAnsi="Roboto"/>
              <w:b w:val="0"/>
              <w:bCs w:val="0"/>
              <w:sz w:val="24"/>
              <w:szCs w:val="24"/>
            </w:rPr>
            <w:fldChar w:fldCharType="begin"/>
          </w:r>
          <w:r w:rsidRPr="00985024">
            <w:rPr>
              <w:rFonts w:ascii="Roboto" w:hAnsi="Roboto"/>
              <w:sz w:val="24"/>
              <w:szCs w:val="24"/>
            </w:rPr>
            <w:instrText xml:space="preserve"> TOC \o "1-3" \h \z \u </w:instrText>
          </w:r>
          <w:r w:rsidRPr="00985024">
            <w:rPr>
              <w:rFonts w:ascii="Roboto" w:hAnsi="Roboto"/>
              <w:b w:val="0"/>
              <w:bCs w:val="0"/>
              <w:sz w:val="24"/>
              <w:szCs w:val="24"/>
            </w:rPr>
            <w:fldChar w:fldCharType="separate"/>
          </w:r>
          <w:hyperlink w:anchor="_Toc114001608" w:history="1">
            <w:r w:rsidR="00316B9D" w:rsidRPr="00316B9D">
              <w:rPr>
                <w:rStyle w:val="Hyperlink"/>
                <w:rFonts w:ascii="Roboto" w:hAnsi="Roboto"/>
                <w:noProof/>
                <w:sz w:val="24"/>
                <w:szCs w:val="24"/>
              </w:rPr>
              <w:t>OCEANS and SEAS</w:t>
            </w:r>
            <w:r w:rsidR="00316B9D">
              <w:rPr>
                <w:noProof/>
                <w:webHidden/>
              </w:rPr>
              <w:tab/>
            </w:r>
            <w:r w:rsidR="00316B9D" w:rsidRPr="00316B9D">
              <w:rPr>
                <w:noProof/>
                <w:webHidden/>
                <w:sz w:val="24"/>
                <w:szCs w:val="24"/>
              </w:rPr>
              <w:fldChar w:fldCharType="begin"/>
            </w:r>
            <w:r w:rsidR="00316B9D" w:rsidRPr="00316B9D">
              <w:rPr>
                <w:noProof/>
                <w:webHidden/>
                <w:sz w:val="24"/>
                <w:szCs w:val="24"/>
              </w:rPr>
              <w:instrText xml:space="preserve"> PAGEREF _Toc114001608 \h </w:instrText>
            </w:r>
            <w:r w:rsidR="00316B9D" w:rsidRPr="00316B9D">
              <w:rPr>
                <w:noProof/>
                <w:webHidden/>
                <w:sz w:val="24"/>
                <w:szCs w:val="24"/>
              </w:rPr>
            </w:r>
            <w:r w:rsidR="00316B9D" w:rsidRPr="00316B9D">
              <w:rPr>
                <w:noProof/>
                <w:webHidden/>
                <w:sz w:val="24"/>
                <w:szCs w:val="24"/>
              </w:rPr>
              <w:fldChar w:fldCharType="separate"/>
            </w:r>
            <w:r w:rsidR="00316B9D" w:rsidRPr="00316B9D">
              <w:rPr>
                <w:noProof/>
                <w:webHidden/>
                <w:sz w:val="24"/>
                <w:szCs w:val="24"/>
              </w:rPr>
              <w:t>1</w:t>
            </w:r>
            <w:r w:rsidR="00316B9D" w:rsidRPr="00316B9D">
              <w:rPr>
                <w:noProof/>
                <w:webHidden/>
                <w:sz w:val="24"/>
                <w:szCs w:val="24"/>
              </w:rPr>
              <w:fldChar w:fldCharType="end"/>
            </w:r>
          </w:hyperlink>
        </w:p>
        <w:p w14:paraId="4E8C7D40" w14:textId="7E0232C0" w:rsidR="00316B9D" w:rsidRDefault="00F67C2F">
          <w:pPr>
            <w:pStyle w:val="TOC2"/>
            <w:rPr>
              <w:rFonts w:asciiTheme="minorHAnsi" w:eastAsiaTheme="minorEastAsia" w:hAnsiTheme="minorHAnsi" w:cstheme="minorBidi"/>
              <w:smallCaps w:val="0"/>
            </w:rPr>
          </w:pPr>
          <w:hyperlink w:anchor="_Toc114001609" w:history="1">
            <w:r w:rsidR="00316B9D" w:rsidRPr="00C3742E">
              <w:rPr>
                <w:rStyle w:val="Hyperlink"/>
              </w:rPr>
              <w:t>IMO</w:t>
            </w:r>
            <w:r w:rsidR="00316B9D">
              <w:rPr>
                <w:webHidden/>
              </w:rPr>
              <w:tab/>
            </w:r>
            <w:r w:rsidR="00316B9D">
              <w:rPr>
                <w:webHidden/>
              </w:rPr>
              <w:fldChar w:fldCharType="begin"/>
            </w:r>
            <w:r w:rsidR="00316B9D">
              <w:rPr>
                <w:webHidden/>
              </w:rPr>
              <w:instrText xml:space="preserve"> PAGEREF _Toc114001609 \h </w:instrText>
            </w:r>
            <w:r w:rsidR="00316B9D">
              <w:rPr>
                <w:webHidden/>
              </w:rPr>
            </w:r>
            <w:r w:rsidR="00316B9D">
              <w:rPr>
                <w:webHidden/>
              </w:rPr>
              <w:fldChar w:fldCharType="separate"/>
            </w:r>
            <w:r w:rsidR="00316B9D">
              <w:rPr>
                <w:webHidden/>
              </w:rPr>
              <w:t>1</w:t>
            </w:r>
            <w:r w:rsidR="00316B9D">
              <w:rPr>
                <w:webHidden/>
              </w:rPr>
              <w:fldChar w:fldCharType="end"/>
            </w:r>
          </w:hyperlink>
        </w:p>
        <w:p w14:paraId="7EADDDC2" w14:textId="70D16C8C" w:rsidR="00316B9D" w:rsidRDefault="00F67C2F">
          <w:pPr>
            <w:pStyle w:val="TOC2"/>
            <w:rPr>
              <w:rFonts w:asciiTheme="minorHAnsi" w:eastAsiaTheme="minorEastAsia" w:hAnsiTheme="minorHAnsi" w:cstheme="minorBidi"/>
              <w:smallCaps w:val="0"/>
            </w:rPr>
          </w:pPr>
          <w:hyperlink w:anchor="_Toc114001610" w:history="1">
            <w:r w:rsidR="00316B9D" w:rsidRPr="00C3742E">
              <w:rPr>
                <w:rStyle w:val="Hyperlink"/>
              </w:rPr>
              <w:t>SOLAS 74</w:t>
            </w:r>
            <w:r w:rsidR="00316B9D">
              <w:rPr>
                <w:webHidden/>
              </w:rPr>
              <w:tab/>
            </w:r>
            <w:r w:rsidR="00316B9D">
              <w:rPr>
                <w:webHidden/>
              </w:rPr>
              <w:fldChar w:fldCharType="begin"/>
            </w:r>
            <w:r w:rsidR="00316B9D">
              <w:rPr>
                <w:webHidden/>
              </w:rPr>
              <w:instrText xml:space="preserve"> PAGEREF _Toc114001610 \h </w:instrText>
            </w:r>
            <w:r w:rsidR="00316B9D">
              <w:rPr>
                <w:webHidden/>
              </w:rPr>
            </w:r>
            <w:r w:rsidR="00316B9D">
              <w:rPr>
                <w:webHidden/>
              </w:rPr>
              <w:fldChar w:fldCharType="separate"/>
            </w:r>
            <w:r w:rsidR="00316B9D">
              <w:rPr>
                <w:webHidden/>
              </w:rPr>
              <w:t>12</w:t>
            </w:r>
            <w:r w:rsidR="00316B9D">
              <w:rPr>
                <w:webHidden/>
              </w:rPr>
              <w:fldChar w:fldCharType="end"/>
            </w:r>
          </w:hyperlink>
        </w:p>
        <w:p w14:paraId="6F214FB0" w14:textId="609B9C85" w:rsidR="00316B9D" w:rsidRDefault="00F67C2F">
          <w:pPr>
            <w:pStyle w:val="TOC2"/>
            <w:rPr>
              <w:rFonts w:asciiTheme="minorHAnsi" w:eastAsiaTheme="minorEastAsia" w:hAnsiTheme="minorHAnsi" w:cstheme="minorBidi"/>
              <w:smallCaps w:val="0"/>
            </w:rPr>
          </w:pPr>
          <w:hyperlink w:anchor="_Toc114001611" w:history="1">
            <w:r w:rsidR="00316B9D" w:rsidRPr="00C3742E">
              <w:rPr>
                <w:rStyle w:val="Hyperlink"/>
              </w:rPr>
              <w:t>LOAD LINES</w:t>
            </w:r>
            <w:r w:rsidR="00316B9D">
              <w:rPr>
                <w:webHidden/>
              </w:rPr>
              <w:tab/>
            </w:r>
            <w:r w:rsidR="00316B9D">
              <w:rPr>
                <w:webHidden/>
              </w:rPr>
              <w:fldChar w:fldCharType="begin"/>
            </w:r>
            <w:r w:rsidR="00316B9D">
              <w:rPr>
                <w:webHidden/>
              </w:rPr>
              <w:instrText xml:space="preserve"> PAGEREF _Toc114001611 \h </w:instrText>
            </w:r>
            <w:r w:rsidR="00316B9D">
              <w:rPr>
                <w:webHidden/>
              </w:rPr>
            </w:r>
            <w:r w:rsidR="00316B9D">
              <w:rPr>
                <w:webHidden/>
              </w:rPr>
              <w:fldChar w:fldCharType="separate"/>
            </w:r>
            <w:r w:rsidR="00316B9D">
              <w:rPr>
                <w:webHidden/>
              </w:rPr>
              <w:t>15</w:t>
            </w:r>
            <w:r w:rsidR="00316B9D">
              <w:rPr>
                <w:webHidden/>
              </w:rPr>
              <w:fldChar w:fldCharType="end"/>
            </w:r>
          </w:hyperlink>
        </w:p>
        <w:p w14:paraId="6BFB08A6" w14:textId="7F145D97" w:rsidR="00316B9D" w:rsidRDefault="00F67C2F">
          <w:pPr>
            <w:pStyle w:val="TOC2"/>
            <w:rPr>
              <w:rFonts w:asciiTheme="minorHAnsi" w:eastAsiaTheme="minorEastAsia" w:hAnsiTheme="minorHAnsi" w:cstheme="minorBidi"/>
              <w:smallCaps w:val="0"/>
            </w:rPr>
          </w:pPr>
          <w:hyperlink w:anchor="_Toc114001612" w:history="1">
            <w:r w:rsidR="00316B9D" w:rsidRPr="00C3742E">
              <w:rPr>
                <w:rStyle w:val="Hyperlink"/>
              </w:rPr>
              <w:t>FAL 65</w:t>
            </w:r>
            <w:r w:rsidR="00316B9D">
              <w:rPr>
                <w:webHidden/>
              </w:rPr>
              <w:tab/>
            </w:r>
            <w:r w:rsidR="00316B9D">
              <w:rPr>
                <w:webHidden/>
              </w:rPr>
              <w:fldChar w:fldCharType="begin"/>
            </w:r>
            <w:r w:rsidR="00316B9D">
              <w:rPr>
                <w:webHidden/>
              </w:rPr>
              <w:instrText xml:space="preserve"> PAGEREF _Toc114001612 \h </w:instrText>
            </w:r>
            <w:r w:rsidR="00316B9D">
              <w:rPr>
                <w:webHidden/>
              </w:rPr>
            </w:r>
            <w:r w:rsidR="00316B9D">
              <w:rPr>
                <w:webHidden/>
              </w:rPr>
              <w:fldChar w:fldCharType="separate"/>
            </w:r>
            <w:r w:rsidR="00316B9D">
              <w:rPr>
                <w:webHidden/>
              </w:rPr>
              <w:t>17</w:t>
            </w:r>
            <w:r w:rsidR="00316B9D">
              <w:rPr>
                <w:webHidden/>
              </w:rPr>
              <w:fldChar w:fldCharType="end"/>
            </w:r>
          </w:hyperlink>
        </w:p>
        <w:p w14:paraId="1887AFEF" w14:textId="61E63138" w:rsidR="00316B9D" w:rsidRDefault="00F67C2F">
          <w:pPr>
            <w:pStyle w:val="TOC2"/>
            <w:rPr>
              <w:rFonts w:asciiTheme="minorHAnsi" w:eastAsiaTheme="minorEastAsia" w:hAnsiTheme="minorHAnsi" w:cstheme="minorBidi"/>
              <w:smallCaps w:val="0"/>
            </w:rPr>
          </w:pPr>
          <w:hyperlink w:anchor="_Toc114001613" w:history="1">
            <w:r w:rsidR="00316B9D" w:rsidRPr="00C3742E">
              <w:rPr>
                <w:rStyle w:val="Hyperlink"/>
                <w:rFonts w:eastAsiaTheme="minorHAnsi"/>
              </w:rPr>
              <w:t>MARPOL 73/78</w:t>
            </w:r>
            <w:r w:rsidR="00316B9D">
              <w:rPr>
                <w:webHidden/>
              </w:rPr>
              <w:tab/>
            </w:r>
            <w:r w:rsidR="00316B9D">
              <w:rPr>
                <w:webHidden/>
              </w:rPr>
              <w:fldChar w:fldCharType="begin"/>
            </w:r>
            <w:r w:rsidR="00316B9D">
              <w:rPr>
                <w:webHidden/>
              </w:rPr>
              <w:instrText xml:space="preserve"> PAGEREF _Toc114001613 \h </w:instrText>
            </w:r>
            <w:r w:rsidR="00316B9D">
              <w:rPr>
                <w:webHidden/>
              </w:rPr>
            </w:r>
            <w:r w:rsidR="00316B9D">
              <w:rPr>
                <w:webHidden/>
              </w:rPr>
              <w:fldChar w:fldCharType="separate"/>
            </w:r>
            <w:r w:rsidR="00316B9D">
              <w:rPr>
                <w:webHidden/>
              </w:rPr>
              <w:t>19</w:t>
            </w:r>
            <w:r w:rsidR="00316B9D">
              <w:rPr>
                <w:webHidden/>
              </w:rPr>
              <w:fldChar w:fldCharType="end"/>
            </w:r>
          </w:hyperlink>
        </w:p>
        <w:p w14:paraId="28751F65" w14:textId="55954963" w:rsidR="00316B9D" w:rsidRDefault="00F67C2F">
          <w:pPr>
            <w:pStyle w:val="TOC2"/>
            <w:rPr>
              <w:rFonts w:asciiTheme="minorHAnsi" w:eastAsiaTheme="minorEastAsia" w:hAnsiTheme="minorHAnsi" w:cstheme="minorBidi"/>
              <w:smallCaps w:val="0"/>
            </w:rPr>
          </w:pPr>
          <w:hyperlink w:anchor="_Toc114001614" w:history="1">
            <w:r w:rsidR="00316B9D" w:rsidRPr="00C3742E">
              <w:rPr>
                <w:rStyle w:val="Hyperlink"/>
              </w:rPr>
              <w:t>INTERVENTION CONVENTION 69</w:t>
            </w:r>
            <w:r w:rsidR="00316B9D">
              <w:rPr>
                <w:webHidden/>
              </w:rPr>
              <w:tab/>
            </w:r>
            <w:r w:rsidR="00316B9D">
              <w:rPr>
                <w:webHidden/>
              </w:rPr>
              <w:fldChar w:fldCharType="begin"/>
            </w:r>
            <w:r w:rsidR="00316B9D">
              <w:rPr>
                <w:webHidden/>
              </w:rPr>
              <w:instrText xml:space="preserve"> PAGEREF _Toc114001614 \h </w:instrText>
            </w:r>
            <w:r w:rsidR="00316B9D">
              <w:rPr>
                <w:webHidden/>
              </w:rPr>
            </w:r>
            <w:r w:rsidR="00316B9D">
              <w:rPr>
                <w:webHidden/>
              </w:rPr>
              <w:fldChar w:fldCharType="separate"/>
            </w:r>
            <w:r w:rsidR="00316B9D">
              <w:rPr>
                <w:webHidden/>
              </w:rPr>
              <w:t>22</w:t>
            </w:r>
            <w:r w:rsidR="00316B9D">
              <w:rPr>
                <w:webHidden/>
              </w:rPr>
              <w:fldChar w:fldCharType="end"/>
            </w:r>
          </w:hyperlink>
        </w:p>
        <w:p w14:paraId="304228AE" w14:textId="06A1426D" w:rsidR="00316B9D" w:rsidRDefault="00F67C2F">
          <w:pPr>
            <w:pStyle w:val="TOC2"/>
            <w:rPr>
              <w:rFonts w:asciiTheme="minorHAnsi" w:eastAsiaTheme="minorEastAsia" w:hAnsiTheme="minorHAnsi" w:cstheme="minorBidi"/>
              <w:smallCaps w:val="0"/>
            </w:rPr>
          </w:pPr>
          <w:hyperlink w:anchor="_Toc114001615" w:history="1">
            <w:r w:rsidR="00316B9D" w:rsidRPr="00C3742E">
              <w:rPr>
                <w:rStyle w:val="Hyperlink"/>
              </w:rPr>
              <w:t>LONDON CONVENTION 72 / DUMPING</w:t>
            </w:r>
            <w:r w:rsidR="00316B9D">
              <w:rPr>
                <w:webHidden/>
              </w:rPr>
              <w:tab/>
            </w:r>
            <w:r w:rsidR="00316B9D">
              <w:rPr>
                <w:webHidden/>
              </w:rPr>
              <w:fldChar w:fldCharType="begin"/>
            </w:r>
            <w:r w:rsidR="00316B9D">
              <w:rPr>
                <w:webHidden/>
              </w:rPr>
              <w:instrText xml:space="preserve"> PAGEREF _Toc114001615 \h </w:instrText>
            </w:r>
            <w:r w:rsidR="00316B9D">
              <w:rPr>
                <w:webHidden/>
              </w:rPr>
            </w:r>
            <w:r w:rsidR="00316B9D">
              <w:rPr>
                <w:webHidden/>
              </w:rPr>
              <w:fldChar w:fldCharType="separate"/>
            </w:r>
            <w:r w:rsidR="00316B9D">
              <w:rPr>
                <w:webHidden/>
              </w:rPr>
              <w:t>24</w:t>
            </w:r>
            <w:r w:rsidR="00316B9D">
              <w:rPr>
                <w:webHidden/>
              </w:rPr>
              <w:fldChar w:fldCharType="end"/>
            </w:r>
          </w:hyperlink>
        </w:p>
        <w:p w14:paraId="751F5D85" w14:textId="3A0C89E9" w:rsidR="00316B9D" w:rsidRDefault="00F67C2F">
          <w:pPr>
            <w:pStyle w:val="TOC2"/>
            <w:rPr>
              <w:rFonts w:asciiTheme="minorHAnsi" w:eastAsiaTheme="minorEastAsia" w:hAnsiTheme="minorHAnsi" w:cstheme="minorBidi"/>
              <w:smallCaps w:val="0"/>
            </w:rPr>
          </w:pPr>
          <w:hyperlink w:anchor="_Toc114001616" w:history="1">
            <w:r w:rsidR="00316B9D" w:rsidRPr="00C3742E">
              <w:rPr>
                <w:rStyle w:val="Hyperlink"/>
              </w:rPr>
              <w:t>STCW 78</w:t>
            </w:r>
            <w:r w:rsidR="00316B9D">
              <w:rPr>
                <w:webHidden/>
              </w:rPr>
              <w:tab/>
            </w:r>
            <w:r w:rsidR="00316B9D">
              <w:rPr>
                <w:webHidden/>
              </w:rPr>
              <w:fldChar w:fldCharType="begin"/>
            </w:r>
            <w:r w:rsidR="00316B9D">
              <w:rPr>
                <w:webHidden/>
              </w:rPr>
              <w:instrText xml:space="preserve"> PAGEREF _Toc114001616 \h </w:instrText>
            </w:r>
            <w:r w:rsidR="00316B9D">
              <w:rPr>
                <w:webHidden/>
              </w:rPr>
            </w:r>
            <w:r w:rsidR="00316B9D">
              <w:rPr>
                <w:webHidden/>
              </w:rPr>
              <w:fldChar w:fldCharType="separate"/>
            </w:r>
            <w:r w:rsidR="00316B9D">
              <w:rPr>
                <w:webHidden/>
              </w:rPr>
              <w:t>28</w:t>
            </w:r>
            <w:r w:rsidR="00316B9D">
              <w:rPr>
                <w:webHidden/>
              </w:rPr>
              <w:fldChar w:fldCharType="end"/>
            </w:r>
          </w:hyperlink>
        </w:p>
        <w:p w14:paraId="4F53AE01" w14:textId="7482C134" w:rsidR="00316B9D" w:rsidRDefault="00F67C2F">
          <w:pPr>
            <w:pStyle w:val="TOC2"/>
            <w:rPr>
              <w:rFonts w:asciiTheme="minorHAnsi" w:eastAsiaTheme="minorEastAsia" w:hAnsiTheme="minorHAnsi" w:cstheme="minorBidi"/>
              <w:smallCaps w:val="0"/>
            </w:rPr>
          </w:pPr>
          <w:hyperlink w:anchor="_Toc114001617" w:history="1">
            <w:r w:rsidR="00316B9D" w:rsidRPr="00C3742E">
              <w:rPr>
                <w:rStyle w:val="Hyperlink"/>
              </w:rPr>
              <w:t>UNCLOS</w:t>
            </w:r>
            <w:r w:rsidR="00316B9D">
              <w:rPr>
                <w:webHidden/>
              </w:rPr>
              <w:tab/>
            </w:r>
            <w:r w:rsidR="00316B9D">
              <w:rPr>
                <w:webHidden/>
              </w:rPr>
              <w:fldChar w:fldCharType="begin"/>
            </w:r>
            <w:r w:rsidR="00316B9D">
              <w:rPr>
                <w:webHidden/>
              </w:rPr>
              <w:instrText xml:space="preserve"> PAGEREF _Toc114001617 \h </w:instrText>
            </w:r>
            <w:r w:rsidR="00316B9D">
              <w:rPr>
                <w:webHidden/>
              </w:rPr>
            </w:r>
            <w:r w:rsidR="00316B9D">
              <w:rPr>
                <w:webHidden/>
              </w:rPr>
              <w:fldChar w:fldCharType="separate"/>
            </w:r>
            <w:r w:rsidR="00316B9D">
              <w:rPr>
                <w:webHidden/>
              </w:rPr>
              <w:t>30</w:t>
            </w:r>
            <w:r w:rsidR="00316B9D">
              <w:rPr>
                <w:webHidden/>
              </w:rPr>
              <w:fldChar w:fldCharType="end"/>
            </w:r>
          </w:hyperlink>
        </w:p>
        <w:p w14:paraId="58472B69" w14:textId="34893578" w:rsidR="00316B9D" w:rsidRDefault="00F67C2F">
          <w:pPr>
            <w:pStyle w:val="TOC2"/>
            <w:rPr>
              <w:rFonts w:asciiTheme="minorHAnsi" w:eastAsiaTheme="minorEastAsia" w:hAnsiTheme="minorHAnsi" w:cstheme="minorBidi"/>
              <w:smallCaps w:val="0"/>
            </w:rPr>
          </w:pPr>
          <w:hyperlink w:anchor="_Toc114001618" w:history="1">
            <w:r w:rsidR="00316B9D" w:rsidRPr="00C3742E">
              <w:rPr>
                <w:rStyle w:val="Hyperlink"/>
              </w:rPr>
              <w:t>INC END PLASTIC POLLUTION</w:t>
            </w:r>
            <w:r w:rsidR="00316B9D">
              <w:rPr>
                <w:webHidden/>
              </w:rPr>
              <w:tab/>
            </w:r>
            <w:r w:rsidR="00316B9D">
              <w:rPr>
                <w:webHidden/>
              </w:rPr>
              <w:fldChar w:fldCharType="begin"/>
            </w:r>
            <w:r w:rsidR="00316B9D">
              <w:rPr>
                <w:webHidden/>
              </w:rPr>
              <w:instrText xml:space="preserve"> PAGEREF _Toc114001618 \h </w:instrText>
            </w:r>
            <w:r w:rsidR="00316B9D">
              <w:rPr>
                <w:webHidden/>
              </w:rPr>
            </w:r>
            <w:r w:rsidR="00316B9D">
              <w:rPr>
                <w:webHidden/>
              </w:rPr>
              <w:fldChar w:fldCharType="separate"/>
            </w:r>
            <w:r w:rsidR="00316B9D">
              <w:rPr>
                <w:webHidden/>
              </w:rPr>
              <w:t>38</w:t>
            </w:r>
            <w:r w:rsidR="00316B9D">
              <w:rPr>
                <w:webHidden/>
              </w:rPr>
              <w:fldChar w:fldCharType="end"/>
            </w:r>
          </w:hyperlink>
        </w:p>
        <w:p w14:paraId="3D594D30" w14:textId="420D4415" w:rsidR="00316B9D" w:rsidRPr="00316B9D" w:rsidRDefault="00F67C2F">
          <w:pPr>
            <w:pStyle w:val="TOC1"/>
            <w:tabs>
              <w:tab w:val="right" w:leader="dot" w:pos="9350"/>
            </w:tabs>
            <w:rPr>
              <w:rFonts w:ascii="Roboto" w:eastAsiaTheme="minorEastAsia" w:hAnsi="Roboto" w:cstheme="minorBidi"/>
              <w:b w:val="0"/>
              <w:bCs w:val="0"/>
              <w:caps w:val="0"/>
              <w:noProof/>
              <w:sz w:val="24"/>
              <w:szCs w:val="24"/>
            </w:rPr>
          </w:pPr>
          <w:hyperlink w:anchor="_Toc114001619" w:history="1">
            <w:r w:rsidR="00316B9D" w:rsidRPr="00316B9D">
              <w:rPr>
                <w:rStyle w:val="Hyperlink"/>
                <w:rFonts w:ascii="Roboto" w:hAnsi="Roboto"/>
                <w:noProof/>
                <w:sz w:val="24"/>
                <w:szCs w:val="24"/>
              </w:rPr>
              <w:t>Chemicals &amp; Waste</w:t>
            </w:r>
            <w:r w:rsidR="00316B9D" w:rsidRPr="00316B9D">
              <w:rPr>
                <w:rFonts w:ascii="Roboto" w:hAnsi="Roboto"/>
                <w:noProof/>
                <w:webHidden/>
                <w:sz w:val="24"/>
                <w:szCs w:val="24"/>
              </w:rPr>
              <w:tab/>
            </w:r>
            <w:r w:rsidR="00316B9D" w:rsidRPr="00316B9D">
              <w:rPr>
                <w:rFonts w:ascii="Roboto" w:hAnsi="Roboto"/>
                <w:noProof/>
                <w:webHidden/>
                <w:sz w:val="24"/>
                <w:szCs w:val="24"/>
              </w:rPr>
              <w:fldChar w:fldCharType="begin"/>
            </w:r>
            <w:r w:rsidR="00316B9D" w:rsidRPr="00316B9D">
              <w:rPr>
                <w:rFonts w:ascii="Roboto" w:hAnsi="Roboto"/>
                <w:noProof/>
                <w:webHidden/>
                <w:sz w:val="24"/>
                <w:szCs w:val="24"/>
              </w:rPr>
              <w:instrText xml:space="preserve"> PAGEREF _Toc114001619 \h </w:instrText>
            </w:r>
            <w:r w:rsidR="00316B9D" w:rsidRPr="00316B9D">
              <w:rPr>
                <w:rFonts w:ascii="Roboto" w:hAnsi="Roboto"/>
                <w:noProof/>
                <w:webHidden/>
                <w:sz w:val="24"/>
                <w:szCs w:val="24"/>
              </w:rPr>
            </w:r>
            <w:r w:rsidR="00316B9D" w:rsidRPr="00316B9D">
              <w:rPr>
                <w:rFonts w:ascii="Roboto" w:hAnsi="Roboto"/>
                <w:noProof/>
                <w:webHidden/>
                <w:sz w:val="24"/>
                <w:szCs w:val="24"/>
              </w:rPr>
              <w:fldChar w:fldCharType="separate"/>
            </w:r>
            <w:r w:rsidR="00316B9D" w:rsidRPr="00316B9D">
              <w:rPr>
                <w:rFonts w:ascii="Roboto" w:hAnsi="Roboto"/>
                <w:noProof/>
                <w:webHidden/>
                <w:sz w:val="24"/>
                <w:szCs w:val="24"/>
              </w:rPr>
              <w:t>41</w:t>
            </w:r>
            <w:r w:rsidR="00316B9D" w:rsidRPr="00316B9D">
              <w:rPr>
                <w:rFonts w:ascii="Roboto" w:hAnsi="Roboto"/>
                <w:noProof/>
                <w:webHidden/>
                <w:sz w:val="24"/>
                <w:szCs w:val="24"/>
              </w:rPr>
              <w:fldChar w:fldCharType="end"/>
            </w:r>
          </w:hyperlink>
        </w:p>
        <w:p w14:paraId="25F2EF73" w14:textId="48BA0C08" w:rsidR="00316B9D" w:rsidRDefault="00F67C2F">
          <w:pPr>
            <w:pStyle w:val="TOC2"/>
            <w:rPr>
              <w:rFonts w:asciiTheme="minorHAnsi" w:eastAsiaTheme="minorEastAsia" w:hAnsiTheme="minorHAnsi" w:cstheme="minorBidi"/>
              <w:smallCaps w:val="0"/>
            </w:rPr>
          </w:pPr>
          <w:hyperlink w:anchor="_Toc114001620" w:history="1">
            <w:r w:rsidR="00316B9D" w:rsidRPr="00C3742E">
              <w:rPr>
                <w:rStyle w:val="Hyperlink"/>
              </w:rPr>
              <w:t>WHITE LEAD</w:t>
            </w:r>
            <w:r w:rsidR="00316B9D">
              <w:rPr>
                <w:webHidden/>
              </w:rPr>
              <w:tab/>
            </w:r>
            <w:r w:rsidR="00316B9D">
              <w:rPr>
                <w:webHidden/>
              </w:rPr>
              <w:fldChar w:fldCharType="begin"/>
            </w:r>
            <w:r w:rsidR="00316B9D">
              <w:rPr>
                <w:webHidden/>
              </w:rPr>
              <w:instrText xml:space="preserve"> PAGEREF _Toc114001620 \h </w:instrText>
            </w:r>
            <w:r w:rsidR="00316B9D">
              <w:rPr>
                <w:webHidden/>
              </w:rPr>
            </w:r>
            <w:r w:rsidR="00316B9D">
              <w:rPr>
                <w:webHidden/>
              </w:rPr>
              <w:fldChar w:fldCharType="separate"/>
            </w:r>
            <w:r w:rsidR="00316B9D">
              <w:rPr>
                <w:webHidden/>
              </w:rPr>
              <w:t>41</w:t>
            </w:r>
            <w:r w:rsidR="00316B9D">
              <w:rPr>
                <w:webHidden/>
              </w:rPr>
              <w:fldChar w:fldCharType="end"/>
            </w:r>
          </w:hyperlink>
        </w:p>
        <w:p w14:paraId="73D8CD6A" w14:textId="00807F43" w:rsidR="00316B9D" w:rsidRDefault="00F67C2F">
          <w:pPr>
            <w:pStyle w:val="TOC2"/>
            <w:rPr>
              <w:rFonts w:asciiTheme="minorHAnsi" w:eastAsiaTheme="minorEastAsia" w:hAnsiTheme="minorHAnsi" w:cstheme="minorBidi"/>
              <w:smallCaps w:val="0"/>
            </w:rPr>
          </w:pPr>
          <w:hyperlink w:anchor="_Toc114001621" w:history="1">
            <w:r w:rsidR="00316B9D" w:rsidRPr="00C3742E">
              <w:rPr>
                <w:rStyle w:val="Hyperlink"/>
              </w:rPr>
              <w:t>BASEL CONVENTION</w:t>
            </w:r>
            <w:r w:rsidR="00316B9D">
              <w:rPr>
                <w:webHidden/>
              </w:rPr>
              <w:tab/>
            </w:r>
            <w:r w:rsidR="00316B9D">
              <w:rPr>
                <w:webHidden/>
              </w:rPr>
              <w:fldChar w:fldCharType="begin"/>
            </w:r>
            <w:r w:rsidR="00316B9D">
              <w:rPr>
                <w:webHidden/>
              </w:rPr>
              <w:instrText xml:space="preserve"> PAGEREF _Toc114001621 \h </w:instrText>
            </w:r>
            <w:r w:rsidR="00316B9D">
              <w:rPr>
                <w:webHidden/>
              </w:rPr>
            </w:r>
            <w:r w:rsidR="00316B9D">
              <w:rPr>
                <w:webHidden/>
              </w:rPr>
              <w:fldChar w:fldCharType="separate"/>
            </w:r>
            <w:r w:rsidR="00316B9D">
              <w:rPr>
                <w:webHidden/>
              </w:rPr>
              <w:t>43</w:t>
            </w:r>
            <w:r w:rsidR="00316B9D">
              <w:rPr>
                <w:webHidden/>
              </w:rPr>
              <w:fldChar w:fldCharType="end"/>
            </w:r>
          </w:hyperlink>
        </w:p>
        <w:p w14:paraId="5F4D5604" w14:textId="740C76AA" w:rsidR="00316B9D" w:rsidRDefault="00F67C2F">
          <w:pPr>
            <w:pStyle w:val="TOC2"/>
            <w:rPr>
              <w:rFonts w:asciiTheme="minorHAnsi" w:eastAsiaTheme="minorEastAsia" w:hAnsiTheme="minorHAnsi" w:cstheme="minorBidi"/>
              <w:smallCaps w:val="0"/>
            </w:rPr>
          </w:pPr>
          <w:hyperlink w:anchor="_Toc114001622" w:history="1">
            <w:r w:rsidR="00316B9D" w:rsidRPr="00C3742E">
              <w:rPr>
                <w:rStyle w:val="Hyperlink"/>
              </w:rPr>
              <w:t>ROTTERDAM CONVENTION</w:t>
            </w:r>
            <w:r w:rsidR="00316B9D">
              <w:rPr>
                <w:webHidden/>
              </w:rPr>
              <w:tab/>
            </w:r>
            <w:r w:rsidR="00316B9D">
              <w:rPr>
                <w:webHidden/>
              </w:rPr>
              <w:fldChar w:fldCharType="begin"/>
            </w:r>
            <w:r w:rsidR="00316B9D">
              <w:rPr>
                <w:webHidden/>
              </w:rPr>
              <w:instrText xml:space="preserve"> PAGEREF _Toc114001622 \h </w:instrText>
            </w:r>
            <w:r w:rsidR="00316B9D">
              <w:rPr>
                <w:webHidden/>
              </w:rPr>
            </w:r>
            <w:r w:rsidR="00316B9D">
              <w:rPr>
                <w:webHidden/>
              </w:rPr>
              <w:fldChar w:fldCharType="separate"/>
            </w:r>
            <w:r w:rsidR="00316B9D">
              <w:rPr>
                <w:webHidden/>
              </w:rPr>
              <w:t>47</w:t>
            </w:r>
            <w:r w:rsidR="00316B9D">
              <w:rPr>
                <w:webHidden/>
              </w:rPr>
              <w:fldChar w:fldCharType="end"/>
            </w:r>
          </w:hyperlink>
        </w:p>
        <w:p w14:paraId="34E9B0B2" w14:textId="1F55D281" w:rsidR="00316B9D" w:rsidRDefault="00F67C2F">
          <w:pPr>
            <w:pStyle w:val="TOC2"/>
            <w:rPr>
              <w:rFonts w:asciiTheme="minorHAnsi" w:eastAsiaTheme="minorEastAsia" w:hAnsiTheme="minorHAnsi" w:cstheme="minorBidi"/>
              <w:smallCaps w:val="0"/>
            </w:rPr>
          </w:pPr>
          <w:hyperlink w:anchor="_Toc114001623" w:history="1">
            <w:r w:rsidR="00316B9D" w:rsidRPr="00C3742E">
              <w:rPr>
                <w:rStyle w:val="Hyperlink"/>
              </w:rPr>
              <w:t>STOCKHOLM CONVENTION</w:t>
            </w:r>
            <w:r w:rsidR="00316B9D">
              <w:rPr>
                <w:webHidden/>
              </w:rPr>
              <w:tab/>
            </w:r>
            <w:r w:rsidR="00316B9D">
              <w:rPr>
                <w:webHidden/>
              </w:rPr>
              <w:fldChar w:fldCharType="begin"/>
            </w:r>
            <w:r w:rsidR="00316B9D">
              <w:rPr>
                <w:webHidden/>
              </w:rPr>
              <w:instrText xml:space="preserve"> PAGEREF _Toc114001623 \h </w:instrText>
            </w:r>
            <w:r w:rsidR="00316B9D">
              <w:rPr>
                <w:webHidden/>
              </w:rPr>
            </w:r>
            <w:r w:rsidR="00316B9D">
              <w:rPr>
                <w:webHidden/>
              </w:rPr>
              <w:fldChar w:fldCharType="separate"/>
            </w:r>
            <w:r w:rsidR="00316B9D">
              <w:rPr>
                <w:webHidden/>
              </w:rPr>
              <w:t>50</w:t>
            </w:r>
            <w:r w:rsidR="00316B9D">
              <w:rPr>
                <w:webHidden/>
              </w:rPr>
              <w:fldChar w:fldCharType="end"/>
            </w:r>
          </w:hyperlink>
        </w:p>
        <w:p w14:paraId="042C5CF5" w14:textId="08DB7D41" w:rsidR="00316B9D" w:rsidRDefault="00F67C2F">
          <w:pPr>
            <w:pStyle w:val="TOC2"/>
            <w:rPr>
              <w:rFonts w:asciiTheme="minorHAnsi" w:eastAsiaTheme="minorEastAsia" w:hAnsiTheme="minorHAnsi" w:cstheme="minorBidi"/>
              <w:smallCaps w:val="0"/>
            </w:rPr>
          </w:pPr>
          <w:hyperlink w:anchor="_Toc114001624" w:history="1">
            <w:r w:rsidR="00316B9D" w:rsidRPr="00C3742E">
              <w:rPr>
                <w:rStyle w:val="Hyperlink"/>
              </w:rPr>
              <w:t>MINAMATA</w:t>
            </w:r>
            <w:r w:rsidR="00316B9D">
              <w:rPr>
                <w:webHidden/>
              </w:rPr>
              <w:tab/>
            </w:r>
            <w:r w:rsidR="00316B9D">
              <w:rPr>
                <w:webHidden/>
              </w:rPr>
              <w:fldChar w:fldCharType="begin"/>
            </w:r>
            <w:r w:rsidR="00316B9D">
              <w:rPr>
                <w:webHidden/>
              </w:rPr>
              <w:instrText xml:space="preserve"> PAGEREF _Toc114001624 \h </w:instrText>
            </w:r>
            <w:r w:rsidR="00316B9D">
              <w:rPr>
                <w:webHidden/>
              </w:rPr>
            </w:r>
            <w:r w:rsidR="00316B9D">
              <w:rPr>
                <w:webHidden/>
              </w:rPr>
              <w:fldChar w:fldCharType="separate"/>
            </w:r>
            <w:r w:rsidR="00316B9D">
              <w:rPr>
                <w:webHidden/>
              </w:rPr>
              <w:t>53</w:t>
            </w:r>
            <w:r w:rsidR="00316B9D">
              <w:rPr>
                <w:webHidden/>
              </w:rPr>
              <w:fldChar w:fldCharType="end"/>
            </w:r>
          </w:hyperlink>
        </w:p>
        <w:p w14:paraId="2A06CCF3" w14:textId="34F6D0A3" w:rsidR="0037407D" w:rsidRPr="00641C4E" w:rsidRDefault="0037407D">
          <w:pPr>
            <w:rPr>
              <w:rFonts w:ascii="Roboto" w:hAnsi="Roboto"/>
            </w:rPr>
          </w:pPr>
          <w:r w:rsidRPr="00985024">
            <w:rPr>
              <w:rFonts w:ascii="Roboto" w:hAnsi="Roboto"/>
              <w:b/>
              <w:bCs/>
              <w:noProof/>
            </w:rPr>
            <w:fldChar w:fldCharType="end"/>
          </w:r>
        </w:p>
      </w:sdtContent>
    </w:sdt>
    <w:p w14:paraId="40C72CFF" w14:textId="34160DFA" w:rsidR="0037407D" w:rsidRPr="00641C4E" w:rsidRDefault="0037407D" w:rsidP="0037407D">
      <w:pPr>
        <w:rPr>
          <w:rFonts w:ascii="Roboto" w:hAnsi="Roboto"/>
        </w:rPr>
      </w:pPr>
    </w:p>
    <w:p w14:paraId="6AC51EE3" w14:textId="77777777" w:rsidR="0037407D" w:rsidRDefault="0037407D" w:rsidP="0037407D">
      <w:pPr>
        <w:sectPr w:rsidR="0037407D" w:rsidSect="008C7A1C">
          <w:footerReference w:type="even" r:id="rId9"/>
          <w:footerReference w:type="default" r:id="rId10"/>
          <w:pgSz w:w="12240" w:h="15840"/>
          <w:pgMar w:top="1440" w:right="1440" w:bottom="1440" w:left="1440" w:header="720" w:footer="720" w:gutter="0"/>
          <w:pgNumType w:fmt="lowerRoman" w:start="0"/>
          <w:cols w:space="720"/>
          <w:docGrid w:linePitch="360"/>
        </w:sectPr>
      </w:pPr>
    </w:p>
    <w:p w14:paraId="4D22F368" w14:textId="453704EF" w:rsidR="0037407D" w:rsidRPr="005169E5" w:rsidRDefault="0037407D" w:rsidP="0037407D">
      <w:pPr>
        <w:rPr>
          <w:rFonts w:ascii="Roboto" w:hAnsi="Roboto"/>
          <w:sz w:val="18"/>
          <w:szCs w:val="18"/>
        </w:rPr>
      </w:pPr>
    </w:p>
    <w:p w14:paraId="2021648C" w14:textId="0FDE243E" w:rsidR="006E56A5" w:rsidRPr="006A5C4A" w:rsidRDefault="006E56A5" w:rsidP="006A5C4A">
      <w:pPr>
        <w:pStyle w:val="Heading1"/>
        <w:rPr>
          <w:rFonts w:ascii="Roboto" w:hAnsi="Roboto"/>
        </w:rPr>
      </w:pPr>
      <w:bookmarkStart w:id="0" w:name="_Toc111485156"/>
      <w:bookmarkStart w:id="1" w:name="_Toc114001608"/>
      <w:r w:rsidRPr="006A5C4A">
        <w:rPr>
          <w:rFonts w:ascii="Roboto" w:hAnsi="Roboto"/>
        </w:rPr>
        <w:t>OCEANS and SEAS</w:t>
      </w:r>
      <w:bookmarkEnd w:id="0"/>
      <w:bookmarkEnd w:id="1"/>
    </w:p>
    <w:p w14:paraId="3C1B1C90" w14:textId="77777777" w:rsidR="006E56A5" w:rsidRPr="005169E5" w:rsidRDefault="006E56A5" w:rsidP="006E56A5">
      <w:pPr>
        <w:rPr>
          <w:rFonts w:ascii="Roboto" w:hAnsi="Roboto"/>
          <w:sz w:val="18"/>
          <w:szCs w:val="18"/>
        </w:rPr>
      </w:pPr>
    </w:p>
    <w:p w14:paraId="772381A6" w14:textId="77777777" w:rsidR="006E56A5" w:rsidRPr="00E85E23" w:rsidRDefault="006E56A5" w:rsidP="006E56A5">
      <w:pPr>
        <w:pStyle w:val="Heading2"/>
        <w:rPr>
          <w:rFonts w:ascii="Roboto" w:hAnsi="Roboto"/>
          <w:sz w:val="32"/>
          <w:szCs w:val="32"/>
        </w:rPr>
      </w:pPr>
      <w:bookmarkStart w:id="2" w:name="_Toc111485157"/>
      <w:bookmarkStart w:id="3" w:name="_Toc114001609"/>
      <w:r w:rsidRPr="00E85E23">
        <w:rPr>
          <w:rFonts w:ascii="Roboto" w:hAnsi="Roboto"/>
          <w:sz w:val="32"/>
          <w:szCs w:val="32"/>
        </w:rPr>
        <w:t>IMO</w:t>
      </w:r>
      <w:bookmarkEnd w:id="2"/>
      <w:bookmarkEnd w:id="3"/>
    </w:p>
    <w:p w14:paraId="2831A622" w14:textId="4E7E0574" w:rsidR="006E56A5" w:rsidRDefault="006E56A5" w:rsidP="00E90C1D">
      <w:pPr>
        <w:spacing w:line="276" w:lineRule="auto"/>
        <w:contextualSpacing/>
        <w:rPr>
          <w:rFonts w:ascii="Roboto" w:hAnsi="Roboto"/>
          <w:sz w:val="18"/>
          <w:szCs w:val="18"/>
        </w:rPr>
      </w:pPr>
    </w:p>
    <w:p w14:paraId="53A400D7" w14:textId="77777777" w:rsidR="000F729B" w:rsidRPr="00E90C1D" w:rsidRDefault="000F729B" w:rsidP="00E90C1D">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6E56A5" w:rsidRPr="00E90C1D" w14:paraId="2E9E29C5" w14:textId="77777777" w:rsidTr="004C3173">
        <w:tc>
          <w:tcPr>
            <w:tcW w:w="3055" w:type="dxa"/>
          </w:tcPr>
          <w:p w14:paraId="13BF1E53" w14:textId="77777777" w:rsidR="006E56A5" w:rsidRPr="00E90C1D" w:rsidRDefault="006E56A5" w:rsidP="00E90C1D">
            <w:pPr>
              <w:spacing w:line="276" w:lineRule="auto"/>
              <w:contextualSpacing/>
              <w:rPr>
                <w:rFonts w:ascii="Roboto" w:hAnsi="Roboto"/>
                <w:color w:val="000000" w:themeColor="text1"/>
                <w:sz w:val="18"/>
                <w:szCs w:val="18"/>
              </w:rPr>
            </w:pPr>
            <w:r w:rsidRPr="00E90C1D">
              <w:rPr>
                <w:rFonts w:ascii="Roboto" w:hAnsi="Roboto"/>
                <w:color w:val="000000" w:themeColor="text1"/>
                <w:sz w:val="18"/>
                <w:szCs w:val="18"/>
              </w:rPr>
              <w:t>Short name</w:t>
            </w:r>
          </w:p>
        </w:tc>
        <w:tc>
          <w:tcPr>
            <w:tcW w:w="6480" w:type="dxa"/>
          </w:tcPr>
          <w:p w14:paraId="25FB23EE" w14:textId="1A7260E4" w:rsidR="006E56A5" w:rsidRPr="00E90C1D" w:rsidRDefault="009B03C1" w:rsidP="00E90C1D">
            <w:pPr>
              <w:spacing w:line="276" w:lineRule="auto"/>
              <w:contextualSpacing/>
              <w:rPr>
                <w:rFonts w:ascii="Roboto" w:hAnsi="Roboto" w:cs="Helvetica Neue"/>
                <w:color w:val="000000" w:themeColor="text1"/>
                <w:sz w:val="18"/>
                <w:szCs w:val="18"/>
              </w:rPr>
            </w:pPr>
            <w:r w:rsidRPr="00E90C1D">
              <w:rPr>
                <w:rFonts w:ascii="Roboto" w:hAnsi="Roboto" w:cs="Helvetica Neue"/>
                <w:color w:val="000000" w:themeColor="text1"/>
                <w:sz w:val="18"/>
                <w:szCs w:val="18"/>
              </w:rPr>
              <w:t>IMO</w:t>
            </w:r>
          </w:p>
        </w:tc>
      </w:tr>
      <w:tr w:rsidR="006E56A5" w:rsidRPr="00E90C1D" w14:paraId="564E3CA8" w14:textId="77777777" w:rsidTr="004C3173">
        <w:tc>
          <w:tcPr>
            <w:tcW w:w="3055" w:type="dxa"/>
          </w:tcPr>
          <w:p w14:paraId="04B528E9" w14:textId="77777777" w:rsidR="006E56A5" w:rsidRPr="00E90C1D" w:rsidRDefault="006E56A5" w:rsidP="00E90C1D">
            <w:pPr>
              <w:spacing w:line="276" w:lineRule="auto"/>
              <w:contextualSpacing/>
              <w:rPr>
                <w:rFonts w:ascii="Roboto" w:hAnsi="Roboto" w:cs="Helvetica Neue"/>
                <w:color w:val="000000" w:themeColor="text1"/>
                <w:sz w:val="18"/>
                <w:szCs w:val="18"/>
              </w:rPr>
            </w:pPr>
            <w:r w:rsidRPr="00E90C1D">
              <w:rPr>
                <w:rFonts w:ascii="Roboto" w:hAnsi="Roboto" w:cs="Helvetica Neue"/>
                <w:color w:val="000000" w:themeColor="text1"/>
                <w:sz w:val="18"/>
                <w:szCs w:val="18"/>
              </w:rPr>
              <w:t>Full name</w:t>
            </w:r>
          </w:p>
        </w:tc>
        <w:tc>
          <w:tcPr>
            <w:tcW w:w="6480" w:type="dxa"/>
          </w:tcPr>
          <w:p w14:paraId="141106B0" w14:textId="77777777" w:rsidR="006E56A5" w:rsidRPr="00E90C1D" w:rsidRDefault="009B03C1" w:rsidP="00E90C1D">
            <w:pPr>
              <w:spacing w:line="276" w:lineRule="auto"/>
              <w:contextualSpacing/>
              <w:rPr>
                <w:rFonts w:ascii="Roboto" w:hAnsi="Roboto" w:cs="Helvetica Neue"/>
                <w:b/>
                <w:bCs/>
                <w:color w:val="000000" w:themeColor="text1"/>
                <w:sz w:val="18"/>
                <w:szCs w:val="18"/>
              </w:rPr>
            </w:pPr>
            <w:r w:rsidRPr="00E90C1D">
              <w:rPr>
                <w:rFonts w:ascii="Roboto" w:hAnsi="Roboto" w:cs="Helvetica Neue"/>
                <w:b/>
                <w:bCs/>
                <w:color w:val="000000" w:themeColor="text1"/>
                <w:sz w:val="18"/>
                <w:szCs w:val="18"/>
              </w:rPr>
              <w:t>Convention on the International Maritime Organization</w:t>
            </w:r>
          </w:p>
          <w:p w14:paraId="156D28D5" w14:textId="4C82EEA4" w:rsidR="009B03C1" w:rsidRPr="00E90C1D" w:rsidRDefault="009B03C1" w:rsidP="00E90C1D">
            <w:pPr>
              <w:spacing w:line="276" w:lineRule="auto"/>
              <w:contextualSpacing/>
              <w:rPr>
                <w:rFonts w:ascii="Roboto" w:hAnsi="Roboto" w:cs="Helvetica Neue"/>
                <w:color w:val="000000" w:themeColor="text1"/>
                <w:sz w:val="18"/>
                <w:szCs w:val="18"/>
              </w:rPr>
            </w:pPr>
            <w:r w:rsidRPr="00E90C1D">
              <w:rPr>
                <w:rFonts w:ascii="Roboto" w:hAnsi="Roboto" w:cs="Helvetica Neue"/>
                <w:color w:val="000000" w:themeColor="text1"/>
                <w:sz w:val="18"/>
                <w:szCs w:val="18"/>
              </w:rPr>
              <w:t>(Specialized agency of the UN)</w:t>
            </w:r>
          </w:p>
          <w:p w14:paraId="5682B93B" w14:textId="77777777" w:rsidR="009B03C1" w:rsidRPr="00E90C1D" w:rsidRDefault="009B03C1" w:rsidP="00E90C1D">
            <w:pPr>
              <w:spacing w:line="276" w:lineRule="auto"/>
              <w:contextualSpacing/>
              <w:rPr>
                <w:rFonts w:ascii="Roboto" w:hAnsi="Roboto" w:cs="Helvetica Neue"/>
                <w:color w:val="000000" w:themeColor="text1"/>
                <w:sz w:val="18"/>
                <w:szCs w:val="18"/>
              </w:rPr>
            </w:pPr>
          </w:p>
          <w:p w14:paraId="6458348D" w14:textId="507D8951" w:rsidR="00647222" w:rsidRPr="00E90C1D" w:rsidRDefault="009B03C1" w:rsidP="00E90C1D">
            <w:pPr>
              <w:spacing w:line="276" w:lineRule="auto"/>
              <w:contextualSpacing/>
              <w:rPr>
                <w:rFonts w:ascii="Roboto" w:hAnsi="Roboto" w:cs="Helvetica Neue"/>
                <w:color w:val="000000" w:themeColor="text1"/>
                <w:sz w:val="18"/>
                <w:szCs w:val="18"/>
              </w:rPr>
            </w:pPr>
            <w:r w:rsidRPr="00E90C1D">
              <w:rPr>
                <w:rFonts w:ascii="Roboto" w:hAnsi="Roboto" w:cs="Helvetica Neue"/>
                <w:color w:val="000000" w:themeColor="text1"/>
                <w:sz w:val="18"/>
                <w:szCs w:val="18"/>
              </w:rPr>
              <w:t>As amended</w:t>
            </w:r>
            <w:r w:rsidR="00F3405F" w:rsidRPr="00E90C1D">
              <w:rPr>
                <w:rFonts w:ascii="Roboto" w:hAnsi="Roboto" w:cs="Helvetica Neue"/>
                <w:color w:val="000000" w:themeColor="text1"/>
                <w:sz w:val="18"/>
                <w:szCs w:val="18"/>
              </w:rPr>
              <w:t xml:space="preserve"> in</w:t>
            </w:r>
            <w:r w:rsidR="00647222" w:rsidRPr="00E90C1D">
              <w:rPr>
                <w:rFonts w:ascii="Roboto" w:hAnsi="Roboto" w:cs="Helvetica Neue"/>
                <w:color w:val="000000" w:themeColor="text1"/>
                <w:sz w:val="18"/>
                <w:szCs w:val="18"/>
              </w:rPr>
              <w:t xml:space="preserve"> </w:t>
            </w:r>
            <w:r w:rsidRPr="00E90C1D">
              <w:rPr>
                <w:rFonts w:ascii="Roboto" w:hAnsi="Roboto" w:cs="Helvetica Neue"/>
                <w:color w:val="000000" w:themeColor="text1"/>
                <w:sz w:val="18"/>
                <w:szCs w:val="18"/>
              </w:rPr>
              <w:t>1964</w:t>
            </w:r>
            <w:r w:rsidR="00647222" w:rsidRPr="00E90C1D">
              <w:rPr>
                <w:rFonts w:ascii="Roboto" w:hAnsi="Roboto" w:cs="Helvetica Neue"/>
                <w:color w:val="000000" w:themeColor="text1"/>
                <w:sz w:val="18"/>
                <w:szCs w:val="18"/>
              </w:rPr>
              <w:t xml:space="preserve">, </w:t>
            </w:r>
            <w:r w:rsidRPr="00E90C1D">
              <w:rPr>
                <w:rFonts w:ascii="Roboto" w:hAnsi="Roboto" w:cs="Helvetica Neue"/>
                <w:color w:val="000000" w:themeColor="text1"/>
                <w:sz w:val="18"/>
                <w:szCs w:val="18"/>
              </w:rPr>
              <w:t>1965</w:t>
            </w:r>
            <w:r w:rsidR="00647222" w:rsidRPr="00E90C1D">
              <w:rPr>
                <w:rFonts w:ascii="Roboto" w:hAnsi="Roboto" w:cs="Helvetica Neue"/>
                <w:color w:val="000000" w:themeColor="text1"/>
                <w:sz w:val="18"/>
                <w:szCs w:val="18"/>
              </w:rPr>
              <w:t xml:space="preserve">, </w:t>
            </w:r>
            <w:r w:rsidRPr="00E90C1D">
              <w:rPr>
                <w:rFonts w:ascii="Roboto" w:hAnsi="Roboto" w:cs="Helvetica Neue"/>
                <w:color w:val="000000" w:themeColor="text1"/>
                <w:sz w:val="18"/>
                <w:szCs w:val="18"/>
              </w:rPr>
              <w:t>1974</w:t>
            </w:r>
            <w:r w:rsidR="00647222" w:rsidRPr="00E90C1D">
              <w:rPr>
                <w:rFonts w:ascii="Roboto" w:hAnsi="Roboto" w:cs="Helvetica Neue"/>
                <w:color w:val="000000" w:themeColor="text1"/>
                <w:sz w:val="18"/>
                <w:szCs w:val="18"/>
              </w:rPr>
              <w:t>, 1975, 1977, 1979, 1991</w:t>
            </w:r>
            <w:r w:rsidR="007B4987" w:rsidRPr="00E90C1D">
              <w:rPr>
                <w:rFonts w:ascii="Roboto" w:hAnsi="Roboto" w:cs="Helvetica Neue"/>
                <w:color w:val="000000" w:themeColor="text1"/>
                <w:sz w:val="18"/>
                <w:szCs w:val="18"/>
              </w:rPr>
              <w:t>,</w:t>
            </w:r>
            <w:r w:rsidR="00F3405F" w:rsidRPr="00E90C1D">
              <w:rPr>
                <w:rFonts w:ascii="Roboto" w:hAnsi="Roboto" w:cs="Helvetica Neue"/>
                <w:color w:val="000000" w:themeColor="text1"/>
                <w:sz w:val="18"/>
                <w:szCs w:val="18"/>
              </w:rPr>
              <w:t xml:space="preserve"> </w:t>
            </w:r>
            <w:r w:rsidR="00647222" w:rsidRPr="00E90C1D">
              <w:rPr>
                <w:rFonts w:ascii="Roboto" w:hAnsi="Roboto" w:cs="Helvetica Neue"/>
                <w:color w:val="000000" w:themeColor="text1"/>
                <w:sz w:val="18"/>
                <w:szCs w:val="18"/>
              </w:rPr>
              <w:t>1993</w:t>
            </w:r>
            <w:r w:rsidR="007B4987" w:rsidRPr="00E90C1D">
              <w:rPr>
                <w:rFonts w:ascii="Roboto" w:hAnsi="Roboto" w:cs="Helvetica Neue"/>
                <w:color w:val="000000" w:themeColor="text1"/>
                <w:sz w:val="18"/>
                <w:szCs w:val="18"/>
              </w:rPr>
              <w:t xml:space="preserve"> and 2021</w:t>
            </w:r>
          </w:p>
          <w:p w14:paraId="34EF2AEB" w14:textId="16F42EB4" w:rsidR="009E1C5F" w:rsidRPr="00E90C1D" w:rsidRDefault="00647222" w:rsidP="00E90C1D">
            <w:pPr>
              <w:spacing w:line="276" w:lineRule="auto"/>
              <w:contextualSpacing/>
              <w:rPr>
                <w:rFonts w:ascii="Roboto" w:hAnsi="Roboto" w:cs="Helvetica Neue"/>
                <w:color w:val="000000" w:themeColor="text1"/>
                <w:sz w:val="18"/>
                <w:szCs w:val="18"/>
              </w:rPr>
            </w:pPr>
            <w:r w:rsidRPr="00E90C1D">
              <w:rPr>
                <w:rFonts w:ascii="Roboto" w:hAnsi="Roboto" w:cs="Helvetica Neue"/>
                <w:color w:val="000000" w:themeColor="text1"/>
                <w:sz w:val="18"/>
                <w:szCs w:val="18"/>
              </w:rPr>
              <w:t>(improvements to the organizational structure)</w:t>
            </w:r>
          </w:p>
        </w:tc>
      </w:tr>
      <w:tr w:rsidR="006E56A5" w:rsidRPr="00E90C1D" w14:paraId="737EBE9F" w14:textId="77777777" w:rsidTr="004C3173">
        <w:tc>
          <w:tcPr>
            <w:tcW w:w="3055" w:type="dxa"/>
          </w:tcPr>
          <w:p w14:paraId="1279D738" w14:textId="77777777" w:rsidR="006E56A5" w:rsidRPr="00E90C1D" w:rsidRDefault="006E56A5" w:rsidP="00E90C1D">
            <w:pPr>
              <w:spacing w:line="276" w:lineRule="auto"/>
              <w:contextualSpacing/>
              <w:rPr>
                <w:rFonts w:ascii="Roboto" w:hAnsi="Roboto" w:cs="Helvetica Neue"/>
                <w:color w:val="000000" w:themeColor="text1"/>
                <w:sz w:val="18"/>
                <w:szCs w:val="18"/>
              </w:rPr>
            </w:pPr>
            <w:r w:rsidRPr="00E90C1D">
              <w:rPr>
                <w:rFonts w:ascii="Roboto" w:hAnsi="Roboto" w:cs="Helvetica Neue"/>
                <w:color w:val="000000" w:themeColor="text1"/>
                <w:sz w:val="18"/>
                <w:szCs w:val="18"/>
              </w:rPr>
              <w:t>Adopted</w:t>
            </w:r>
          </w:p>
        </w:tc>
        <w:tc>
          <w:tcPr>
            <w:tcW w:w="6480" w:type="dxa"/>
          </w:tcPr>
          <w:p w14:paraId="67423F2E" w14:textId="7AD0511F" w:rsidR="006E56A5" w:rsidRPr="00E90C1D" w:rsidRDefault="003C57CF" w:rsidP="00E90C1D">
            <w:pPr>
              <w:spacing w:line="276" w:lineRule="auto"/>
              <w:contextualSpacing/>
              <w:rPr>
                <w:rFonts w:ascii="Roboto" w:hAnsi="Roboto" w:cs="Helvetica Neue"/>
                <w:color w:val="000000" w:themeColor="text1"/>
                <w:sz w:val="18"/>
                <w:szCs w:val="18"/>
              </w:rPr>
            </w:pPr>
            <w:r w:rsidRPr="00E90C1D">
              <w:rPr>
                <w:rFonts w:ascii="Roboto" w:hAnsi="Roboto" w:cs="Helvetica Neue"/>
                <w:color w:val="000000" w:themeColor="text1"/>
                <w:sz w:val="18"/>
                <w:szCs w:val="18"/>
              </w:rPr>
              <w:t>6 March 1948</w:t>
            </w:r>
          </w:p>
        </w:tc>
      </w:tr>
      <w:tr w:rsidR="006E56A5" w:rsidRPr="00E90C1D" w14:paraId="48C2D9C5" w14:textId="77777777" w:rsidTr="004C3173">
        <w:tc>
          <w:tcPr>
            <w:tcW w:w="3055" w:type="dxa"/>
          </w:tcPr>
          <w:p w14:paraId="6063BDB7" w14:textId="77777777" w:rsidR="006E56A5" w:rsidRPr="00E90C1D" w:rsidRDefault="006E56A5" w:rsidP="00E90C1D">
            <w:pPr>
              <w:spacing w:line="276" w:lineRule="auto"/>
              <w:contextualSpacing/>
              <w:rPr>
                <w:rFonts w:ascii="Roboto" w:hAnsi="Roboto" w:cs="Helvetica Neue"/>
                <w:color w:val="000000" w:themeColor="text1"/>
                <w:sz w:val="18"/>
                <w:szCs w:val="18"/>
              </w:rPr>
            </w:pPr>
            <w:r w:rsidRPr="00E90C1D">
              <w:rPr>
                <w:rFonts w:ascii="Roboto" w:hAnsi="Roboto" w:cs="Helvetica Neue"/>
                <w:color w:val="000000" w:themeColor="text1"/>
                <w:sz w:val="18"/>
                <w:szCs w:val="18"/>
              </w:rPr>
              <w:t>Entry into force</w:t>
            </w:r>
          </w:p>
        </w:tc>
        <w:tc>
          <w:tcPr>
            <w:tcW w:w="6480" w:type="dxa"/>
          </w:tcPr>
          <w:p w14:paraId="6D71FB4E" w14:textId="37B2AD5B" w:rsidR="006E56A5" w:rsidRPr="00E90C1D" w:rsidRDefault="003C57CF" w:rsidP="00E90C1D">
            <w:pPr>
              <w:spacing w:line="276" w:lineRule="auto"/>
              <w:contextualSpacing/>
              <w:rPr>
                <w:rFonts w:ascii="Roboto" w:hAnsi="Roboto" w:cs="Helvetica Neue"/>
                <w:color w:val="000000" w:themeColor="text1"/>
                <w:sz w:val="18"/>
                <w:szCs w:val="18"/>
              </w:rPr>
            </w:pPr>
            <w:r w:rsidRPr="00E90C1D">
              <w:rPr>
                <w:rFonts w:ascii="Roboto" w:hAnsi="Roboto" w:cs="Helvetica Neue"/>
                <w:color w:val="000000" w:themeColor="text1"/>
                <w:sz w:val="18"/>
                <w:szCs w:val="18"/>
              </w:rPr>
              <w:t>17 March 1958</w:t>
            </w:r>
          </w:p>
        </w:tc>
      </w:tr>
      <w:tr w:rsidR="006E56A5" w:rsidRPr="00E90C1D" w14:paraId="15F61D9E" w14:textId="77777777" w:rsidTr="004C3173">
        <w:tc>
          <w:tcPr>
            <w:tcW w:w="3055" w:type="dxa"/>
          </w:tcPr>
          <w:p w14:paraId="76292CE9" w14:textId="77777777" w:rsidR="006E56A5" w:rsidRPr="00E90C1D" w:rsidRDefault="006E56A5" w:rsidP="00E90C1D">
            <w:pPr>
              <w:spacing w:line="276" w:lineRule="auto"/>
              <w:contextualSpacing/>
              <w:rPr>
                <w:rFonts w:ascii="Roboto" w:hAnsi="Roboto" w:cs="Helvetica Neue"/>
                <w:color w:val="000000" w:themeColor="text1"/>
                <w:sz w:val="18"/>
                <w:szCs w:val="18"/>
              </w:rPr>
            </w:pPr>
            <w:r w:rsidRPr="00E90C1D">
              <w:rPr>
                <w:rFonts w:ascii="Roboto" w:hAnsi="Roboto" w:cs="Helvetica Neue"/>
                <w:color w:val="000000" w:themeColor="text1"/>
                <w:sz w:val="18"/>
                <w:szCs w:val="18"/>
              </w:rPr>
              <w:t>Depositary</w:t>
            </w:r>
          </w:p>
        </w:tc>
        <w:tc>
          <w:tcPr>
            <w:tcW w:w="6480" w:type="dxa"/>
          </w:tcPr>
          <w:p w14:paraId="24ACD863" w14:textId="09001BE0" w:rsidR="006E56A5" w:rsidRPr="00E90C1D" w:rsidRDefault="003C57CF" w:rsidP="00E90C1D">
            <w:pPr>
              <w:spacing w:line="276" w:lineRule="auto"/>
              <w:contextualSpacing/>
              <w:rPr>
                <w:rFonts w:ascii="Roboto" w:hAnsi="Roboto" w:cs="Helvetica Neue"/>
                <w:color w:val="000000" w:themeColor="text1"/>
                <w:sz w:val="18"/>
                <w:szCs w:val="18"/>
              </w:rPr>
            </w:pPr>
            <w:r w:rsidRPr="00E90C1D">
              <w:rPr>
                <w:rFonts w:ascii="Roboto" w:hAnsi="Roboto" w:cs="Helvetica Neue"/>
                <w:color w:val="000000" w:themeColor="text1"/>
                <w:sz w:val="18"/>
                <w:szCs w:val="18"/>
              </w:rPr>
              <w:t>United Nations Secretary-General</w:t>
            </w:r>
          </w:p>
        </w:tc>
      </w:tr>
      <w:tr w:rsidR="006E56A5" w:rsidRPr="00E90C1D" w14:paraId="4954570C" w14:textId="77777777" w:rsidTr="004C3173">
        <w:tc>
          <w:tcPr>
            <w:tcW w:w="3055" w:type="dxa"/>
          </w:tcPr>
          <w:p w14:paraId="1DDAED19" w14:textId="1837FAB6" w:rsidR="006E56A5" w:rsidRPr="00E90C1D" w:rsidRDefault="006E56A5" w:rsidP="00E90C1D">
            <w:pPr>
              <w:spacing w:line="276" w:lineRule="auto"/>
              <w:contextualSpacing/>
              <w:rPr>
                <w:rFonts w:ascii="Roboto" w:hAnsi="Roboto" w:cs="Helvetica Neue"/>
                <w:color w:val="000000" w:themeColor="text1"/>
                <w:sz w:val="18"/>
                <w:szCs w:val="18"/>
              </w:rPr>
            </w:pPr>
            <w:r w:rsidRPr="00E90C1D">
              <w:rPr>
                <w:rFonts w:ascii="Roboto" w:hAnsi="Roboto" w:cs="Helvetica Neue"/>
                <w:color w:val="000000" w:themeColor="text1"/>
                <w:sz w:val="18"/>
                <w:szCs w:val="18"/>
              </w:rPr>
              <w:t>Categor</w:t>
            </w:r>
            <w:r w:rsidR="00C97BA8" w:rsidRPr="00E90C1D">
              <w:rPr>
                <w:rFonts w:ascii="Roboto" w:hAnsi="Roboto" w:cs="Helvetica Neue"/>
                <w:color w:val="000000" w:themeColor="text1"/>
                <w:sz w:val="18"/>
                <w:szCs w:val="18"/>
              </w:rPr>
              <w:t>ies</w:t>
            </w:r>
          </w:p>
        </w:tc>
        <w:tc>
          <w:tcPr>
            <w:tcW w:w="6480" w:type="dxa"/>
          </w:tcPr>
          <w:p w14:paraId="72C6A27C" w14:textId="40C14E87" w:rsidR="006E56A5" w:rsidRPr="00E90C1D" w:rsidRDefault="003C57CF" w:rsidP="00E90C1D">
            <w:pPr>
              <w:spacing w:line="276" w:lineRule="auto"/>
              <w:contextualSpacing/>
              <w:rPr>
                <w:rFonts w:ascii="Roboto" w:hAnsi="Roboto" w:cs="Helvetica Neue"/>
                <w:color w:val="000000" w:themeColor="text1"/>
                <w:sz w:val="18"/>
                <w:szCs w:val="18"/>
              </w:rPr>
            </w:pPr>
            <w:r w:rsidRPr="00E90C1D">
              <w:rPr>
                <w:rFonts w:ascii="Roboto" w:hAnsi="Roboto" w:cs="Helvetica Neue"/>
                <w:color w:val="000000" w:themeColor="text1"/>
                <w:sz w:val="18"/>
                <w:szCs w:val="18"/>
              </w:rPr>
              <w:t>Oceans and Seas</w:t>
            </w:r>
          </w:p>
        </w:tc>
      </w:tr>
    </w:tbl>
    <w:p w14:paraId="439C45B2" w14:textId="77777777" w:rsidR="006E56A5" w:rsidRPr="00E90C1D" w:rsidRDefault="006E56A5" w:rsidP="00E90C1D">
      <w:pPr>
        <w:spacing w:line="276" w:lineRule="auto"/>
        <w:contextualSpacing/>
        <w:rPr>
          <w:rFonts w:ascii="Roboto" w:hAnsi="Roboto"/>
          <w:sz w:val="18"/>
          <w:szCs w:val="18"/>
        </w:rPr>
      </w:pPr>
    </w:p>
    <w:p w14:paraId="5D2A8B70" w14:textId="77777777" w:rsidR="006E56A5" w:rsidRPr="00E90C1D" w:rsidRDefault="006E56A5" w:rsidP="00E90C1D">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6E56A5" w:rsidRPr="00E90C1D" w14:paraId="46B38879" w14:textId="77777777" w:rsidTr="004C3173">
        <w:tc>
          <w:tcPr>
            <w:tcW w:w="3055" w:type="dxa"/>
          </w:tcPr>
          <w:p w14:paraId="4434365B" w14:textId="7D9E72D5" w:rsidR="006E56A5" w:rsidRPr="00E90C1D" w:rsidRDefault="00F34908" w:rsidP="00E90C1D">
            <w:pPr>
              <w:spacing w:line="276" w:lineRule="auto"/>
              <w:contextualSpacing/>
              <w:rPr>
                <w:rFonts w:ascii="Roboto" w:hAnsi="Roboto"/>
                <w:sz w:val="18"/>
                <w:szCs w:val="18"/>
              </w:rPr>
            </w:pPr>
            <w:r w:rsidRPr="00E90C1D">
              <w:rPr>
                <w:rFonts w:ascii="Roboto" w:hAnsi="Roboto"/>
                <w:sz w:val="18"/>
                <w:szCs w:val="18"/>
              </w:rPr>
              <w:t>Acceptance</w:t>
            </w:r>
            <w:r w:rsidR="006E56A5" w:rsidRPr="00E90C1D">
              <w:rPr>
                <w:rFonts w:ascii="Roboto" w:hAnsi="Roboto"/>
                <w:sz w:val="18"/>
                <w:szCs w:val="18"/>
              </w:rPr>
              <w:t xml:space="preserve"> by Suriname</w:t>
            </w:r>
          </w:p>
        </w:tc>
        <w:tc>
          <w:tcPr>
            <w:tcW w:w="6480" w:type="dxa"/>
          </w:tcPr>
          <w:p w14:paraId="221625C4" w14:textId="28B50AAF" w:rsidR="006E56A5" w:rsidRPr="00E90C1D" w:rsidRDefault="00F34908" w:rsidP="00E90C1D">
            <w:pPr>
              <w:spacing w:line="276" w:lineRule="auto"/>
              <w:contextualSpacing/>
              <w:rPr>
                <w:rFonts w:ascii="Roboto" w:hAnsi="Roboto"/>
                <w:sz w:val="18"/>
                <w:szCs w:val="18"/>
              </w:rPr>
            </w:pPr>
            <w:r w:rsidRPr="00E90C1D">
              <w:rPr>
                <w:rFonts w:ascii="Roboto" w:hAnsi="Roboto"/>
                <w:sz w:val="18"/>
                <w:szCs w:val="18"/>
              </w:rPr>
              <w:t>14 October 1976</w:t>
            </w:r>
          </w:p>
        </w:tc>
      </w:tr>
      <w:tr w:rsidR="006E56A5" w:rsidRPr="00E90C1D" w14:paraId="483A9E53" w14:textId="77777777" w:rsidTr="004C3173">
        <w:tc>
          <w:tcPr>
            <w:tcW w:w="3055" w:type="dxa"/>
          </w:tcPr>
          <w:p w14:paraId="57D6893D" w14:textId="77777777" w:rsidR="006E56A5" w:rsidRPr="00E90C1D" w:rsidRDefault="006E56A5" w:rsidP="00E90C1D">
            <w:pPr>
              <w:spacing w:line="276" w:lineRule="auto"/>
              <w:contextualSpacing/>
              <w:rPr>
                <w:rFonts w:ascii="Roboto" w:hAnsi="Roboto"/>
                <w:sz w:val="18"/>
                <w:szCs w:val="18"/>
              </w:rPr>
            </w:pPr>
            <w:r w:rsidRPr="00E90C1D">
              <w:rPr>
                <w:rFonts w:ascii="Roboto" w:hAnsi="Roboto"/>
                <w:sz w:val="18"/>
                <w:szCs w:val="18"/>
              </w:rPr>
              <w:t>Entry into force for Suriname</w:t>
            </w:r>
          </w:p>
        </w:tc>
        <w:tc>
          <w:tcPr>
            <w:tcW w:w="6480" w:type="dxa"/>
          </w:tcPr>
          <w:p w14:paraId="6D283E16" w14:textId="77777777" w:rsidR="00F34908" w:rsidRPr="00E90C1D" w:rsidRDefault="00F34908" w:rsidP="00E90C1D">
            <w:pPr>
              <w:spacing w:line="276" w:lineRule="auto"/>
              <w:contextualSpacing/>
              <w:rPr>
                <w:rFonts w:ascii="Roboto" w:hAnsi="Roboto"/>
                <w:sz w:val="18"/>
                <w:szCs w:val="18"/>
              </w:rPr>
            </w:pPr>
            <w:r w:rsidRPr="00E90C1D">
              <w:rPr>
                <w:rFonts w:ascii="Roboto" w:hAnsi="Roboto"/>
                <w:sz w:val="18"/>
                <w:szCs w:val="18"/>
              </w:rPr>
              <w:t>14 October 1976</w:t>
            </w:r>
          </w:p>
          <w:p w14:paraId="5C5BC8FE" w14:textId="3BE2CF0C" w:rsidR="006E56A5" w:rsidRPr="00E90C1D" w:rsidRDefault="00F34908" w:rsidP="00E90C1D">
            <w:pPr>
              <w:spacing w:line="276" w:lineRule="auto"/>
              <w:contextualSpacing/>
              <w:rPr>
                <w:rFonts w:ascii="Roboto" w:hAnsi="Roboto"/>
                <w:sz w:val="18"/>
                <w:szCs w:val="18"/>
              </w:rPr>
            </w:pPr>
            <w:r w:rsidRPr="00E90C1D">
              <w:rPr>
                <w:rFonts w:ascii="Roboto" w:hAnsi="Roboto"/>
                <w:sz w:val="18"/>
                <w:szCs w:val="18"/>
              </w:rPr>
              <w:t>(acceptance shall be effected by the deposit of an instrument)</w:t>
            </w:r>
          </w:p>
        </w:tc>
      </w:tr>
      <w:tr w:rsidR="006E56A5" w:rsidRPr="00E90C1D" w14:paraId="64F6CF37" w14:textId="77777777" w:rsidTr="004C3173">
        <w:tc>
          <w:tcPr>
            <w:tcW w:w="3055" w:type="dxa"/>
          </w:tcPr>
          <w:p w14:paraId="0BD8BF21" w14:textId="6F86B6C7" w:rsidR="006E56A5" w:rsidRPr="00E90C1D" w:rsidRDefault="00F34908" w:rsidP="00E90C1D">
            <w:pPr>
              <w:spacing w:line="276" w:lineRule="auto"/>
              <w:contextualSpacing/>
              <w:rPr>
                <w:rFonts w:ascii="Roboto" w:hAnsi="Roboto"/>
                <w:sz w:val="18"/>
                <w:szCs w:val="18"/>
              </w:rPr>
            </w:pPr>
            <w:r w:rsidRPr="00E90C1D">
              <w:rPr>
                <w:rFonts w:ascii="Roboto" w:hAnsi="Roboto"/>
                <w:sz w:val="18"/>
                <w:szCs w:val="18"/>
              </w:rPr>
              <w:t>Implementing</w:t>
            </w:r>
            <w:r w:rsidR="006E56A5" w:rsidRPr="00E90C1D">
              <w:rPr>
                <w:rFonts w:ascii="Roboto" w:hAnsi="Roboto"/>
                <w:sz w:val="18"/>
                <w:szCs w:val="18"/>
              </w:rPr>
              <w:t xml:space="preserve"> state department(s)</w:t>
            </w:r>
          </w:p>
        </w:tc>
        <w:tc>
          <w:tcPr>
            <w:tcW w:w="6480" w:type="dxa"/>
          </w:tcPr>
          <w:p w14:paraId="15291AD3" w14:textId="37A48961" w:rsidR="00807BC7" w:rsidRPr="003B3D1C" w:rsidRDefault="002C23A6" w:rsidP="002C23A6">
            <w:pPr>
              <w:pStyle w:val="ListParagraph"/>
              <w:numPr>
                <w:ilvl w:val="0"/>
                <w:numId w:val="2"/>
              </w:numPr>
              <w:spacing w:line="276" w:lineRule="auto"/>
              <w:ind w:left="258" w:hanging="272"/>
              <w:rPr>
                <w:rFonts w:ascii="Roboto" w:hAnsi="Roboto"/>
                <w:sz w:val="18"/>
                <w:szCs w:val="18"/>
              </w:rPr>
            </w:pPr>
            <w:r w:rsidRPr="003B3D1C">
              <w:rPr>
                <w:rFonts w:ascii="Roboto" w:hAnsi="Roboto"/>
                <w:sz w:val="18"/>
                <w:szCs w:val="18"/>
              </w:rPr>
              <w:t>Maritime Authority Suriname (MAS)</w:t>
            </w:r>
          </w:p>
        </w:tc>
      </w:tr>
      <w:tr w:rsidR="00725AE1" w:rsidRPr="00E90C1D" w14:paraId="338A3655" w14:textId="77777777" w:rsidTr="004C3173">
        <w:tc>
          <w:tcPr>
            <w:tcW w:w="3055" w:type="dxa"/>
          </w:tcPr>
          <w:p w14:paraId="6B786484" w14:textId="4DB99893" w:rsidR="00725AE1" w:rsidRPr="00E90C1D" w:rsidRDefault="00725AE1" w:rsidP="00E90C1D">
            <w:pPr>
              <w:spacing w:line="276" w:lineRule="auto"/>
              <w:contextualSpacing/>
              <w:rPr>
                <w:rFonts w:ascii="Roboto" w:hAnsi="Roboto"/>
                <w:sz w:val="18"/>
                <w:szCs w:val="18"/>
              </w:rPr>
            </w:pPr>
            <w:r w:rsidRPr="00E90C1D">
              <w:rPr>
                <w:rFonts w:ascii="Roboto" w:hAnsi="Roboto"/>
                <w:sz w:val="18"/>
                <w:szCs w:val="18"/>
              </w:rPr>
              <w:t>Diplomatic, Political and Technical Focal Point</w:t>
            </w:r>
          </w:p>
        </w:tc>
        <w:tc>
          <w:tcPr>
            <w:tcW w:w="6480" w:type="dxa"/>
          </w:tcPr>
          <w:p w14:paraId="04B51F9B" w14:textId="4B50BD24" w:rsidR="00725AE1" w:rsidRPr="00E90C1D" w:rsidRDefault="00725AE1" w:rsidP="00E90C1D">
            <w:pPr>
              <w:spacing w:line="276" w:lineRule="auto"/>
              <w:contextualSpacing/>
              <w:rPr>
                <w:rFonts w:ascii="Roboto" w:hAnsi="Roboto"/>
                <w:sz w:val="18"/>
                <w:szCs w:val="18"/>
              </w:rPr>
            </w:pPr>
            <w:r w:rsidRPr="00E90C1D">
              <w:rPr>
                <w:rFonts w:ascii="Roboto" w:eastAsiaTheme="minorHAnsi" w:hAnsi="Roboto" w:cs="Helvetica"/>
                <w:color w:val="000000"/>
                <w:sz w:val="18"/>
                <w:szCs w:val="18"/>
              </w:rPr>
              <w:t>Maritime Authority Suriname (MAS)</w:t>
            </w:r>
          </w:p>
        </w:tc>
      </w:tr>
    </w:tbl>
    <w:p w14:paraId="5853171F" w14:textId="77777777" w:rsidR="006E56A5" w:rsidRPr="00E90C1D" w:rsidRDefault="006E56A5" w:rsidP="00E90C1D">
      <w:pPr>
        <w:spacing w:line="276" w:lineRule="auto"/>
        <w:contextualSpacing/>
        <w:rPr>
          <w:rFonts w:ascii="Roboto" w:hAnsi="Roboto"/>
          <w:sz w:val="18"/>
          <w:szCs w:val="18"/>
        </w:rPr>
      </w:pPr>
    </w:p>
    <w:p w14:paraId="06AADB9A" w14:textId="77777777" w:rsidR="006E56A5" w:rsidRPr="00E90C1D" w:rsidRDefault="006E56A5" w:rsidP="00E90C1D">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3055"/>
        <w:gridCol w:w="6480"/>
      </w:tblGrid>
      <w:tr w:rsidR="006E56A5" w:rsidRPr="00E90C1D" w14:paraId="2F4C122A" w14:textId="77777777" w:rsidTr="004C3173">
        <w:tc>
          <w:tcPr>
            <w:tcW w:w="3055" w:type="dxa"/>
          </w:tcPr>
          <w:p w14:paraId="63B76687" w14:textId="77777777" w:rsidR="006E56A5" w:rsidRPr="00E90C1D" w:rsidRDefault="006E56A5" w:rsidP="00E90C1D">
            <w:pPr>
              <w:spacing w:line="276" w:lineRule="auto"/>
              <w:contextualSpacing/>
              <w:rPr>
                <w:rFonts w:ascii="Roboto" w:hAnsi="Roboto"/>
                <w:sz w:val="18"/>
                <w:szCs w:val="18"/>
              </w:rPr>
            </w:pPr>
            <w:r w:rsidRPr="00E90C1D">
              <w:rPr>
                <w:rFonts w:ascii="Roboto" w:hAnsi="Roboto" w:cs="Helvetica Neue"/>
                <w:color w:val="000000" w:themeColor="text1"/>
                <w:sz w:val="18"/>
                <w:szCs w:val="18"/>
              </w:rPr>
              <w:t>Established Organization</w:t>
            </w:r>
          </w:p>
        </w:tc>
        <w:tc>
          <w:tcPr>
            <w:tcW w:w="6480" w:type="dxa"/>
          </w:tcPr>
          <w:p w14:paraId="0DE5431B" w14:textId="37C94CD2" w:rsidR="006E56A5" w:rsidRPr="00E90C1D" w:rsidRDefault="00B80265" w:rsidP="00E90C1D">
            <w:pPr>
              <w:spacing w:line="276" w:lineRule="auto"/>
              <w:contextualSpacing/>
              <w:rPr>
                <w:rFonts w:ascii="Roboto" w:hAnsi="Roboto"/>
                <w:sz w:val="18"/>
                <w:szCs w:val="18"/>
              </w:rPr>
            </w:pPr>
            <w:r w:rsidRPr="00E90C1D">
              <w:rPr>
                <w:rFonts w:ascii="Roboto" w:hAnsi="Roboto"/>
                <w:sz w:val="18"/>
                <w:szCs w:val="18"/>
              </w:rPr>
              <w:t>International Maritime Organization (IMO)</w:t>
            </w:r>
          </w:p>
        </w:tc>
      </w:tr>
      <w:tr w:rsidR="006E56A5" w:rsidRPr="00E90C1D" w14:paraId="48D877E0" w14:textId="77777777" w:rsidTr="004C3173">
        <w:tc>
          <w:tcPr>
            <w:tcW w:w="3055" w:type="dxa"/>
          </w:tcPr>
          <w:p w14:paraId="1461A74F" w14:textId="77777777" w:rsidR="006E56A5" w:rsidRPr="00E90C1D" w:rsidRDefault="006E56A5" w:rsidP="00E90C1D">
            <w:pPr>
              <w:spacing w:line="276" w:lineRule="auto"/>
              <w:contextualSpacing/>
              <w:rPr>
                <w:rFonts w:ascii="Roboto" w:hAnsi="Roboto"/>
                <w:sz w:val="18"/>
                <w:szCs w:val="18"/>
              </w:rPr>
            </w:pPr>
            <w:r w:rsidRPr="00E90C1D">
              <w:rPr>
                <w:rFonts w:ascii="Roboto" w:hAnsi="Roboto"/>
                <w:sz w:val="18"/>
                <w:szCs w:val="18"/>
              </w:rPr>
              <w:t>Governing body</w:t>
            </w:r>
          </w:p>
        </w:tc>
        <w:tc>
          <w:tcPr>
            <w:tcW w:w="6480" w:type="dxa"/>
          </w:tcPr>
          <w:p w14:paraId="0EEFD17D" w14:textId="77777777" w:rsidR="006E56A5" w:rsidRPr="00E90C1D" w:rsidRDefault="00B80265" w:rsidP="00E90C1D">
            <w:pPr>
              <w:spacing w:line="276" w:lineRule="auto"/>
              <w:contextualSpacing/>
              <w:rPr>
                <w:rFonts w:ascii="Roboto" w:hAnsi="Roboto"/>
                <w:sz w:val="18"/>
                <w:szCs w:val="18"/>
              </w:rPr>
            </w:pPr>
            <w:r w:rsidRPr="00E90C1D">
              <w:rPr>
                <w:rFonts w:ascii="Roboto" w:hAnsi="Roboto"/>
                <w:sz w:val="18"/>
                <w:szCs w:val="18"/>
              </w:rPr>
              <w:t>The Assembly</w:t>
            </w:r>
          </w:p>
          <w:p w14:paraId="015C3135" w14:textId="785D2B8B" w:rsidR="005127FA" w:rsidRPr="00E90C1D" w:rsidRDefault="005127FA" w:rsidP="00E90C1D">
            <w:pPr>
              <w:spacing w:line="276" w:lineRule="auto"/>
              <w:contextualSpacing/>
              <w:rPr>
                <w:rFonts w:ascii="Roboto" w:hAnsi="Roboto"/>
                <w:sz w:val="18"/>
                <w:szCs w:val="18"/>
              </w:rPr>
            </w:pPr>
            <w:r w:rsidRPr="00E90C1D">
              <w:rPr>
                <w:rFonts w:ascii="Roboto" w:hAnsi="Roboto"/>
                <w:sz w:val="18"/>
                <w:szCs w:val="18"/>
              </w:rPr>
              <w:t>(meets at least once every two years)</w:t>
            </w:r>
          </w:p>
        </w:tc>
      </w:tr>
      <w:tr w:rsidR="006E56A5" w:rsidRPr="00E90C1D" w14:paraId="5345AAE5" w14:textId="77777777" w:rsidTr="004C3173">
        <w:tc>
          <w:tcPr>
            <w:tcW w:w="3055" w:type="dxa"/>
          </w:tcPr>
          <w:p w14:paraId="337B9A01" w14:textId="77777777" w:rsidR="006E56A5" w:rsidRPr="00E90C1D" w:rsidRDefault="006E56A5" w:rsidP="00E90C1D">
            <w:pPr>
              <w:spacing w:line="276" w:lineRule="auto"/>
              <w:contextualSpacing/>
              <w:rPr>
                <w:rFonts w:ascii="Roboto" w:hAnsi="Roboto"/>
                <w:sz w:val="18"/>
                <w:szCs w:val="18"/>
              </w:rPr>
            </w:pPr>
            <w:r w:rsidRPr="00E90C1D">
              <w:rPr>
                <w:rFonts w:ascii="Roboto" w:hAnsi="Roboto"/>
                <w:sz w:val="18"/>
                <w:szCs w:val="18"/>
              </w:rPr>
              <w:t>Subsidiary bodies</w:t>
            </w:r>
          </w:p>
        </w:tc>
        <w:tc>
          <w:tcPr>
            <w:tcW w:w="6480" w:type="dxa"/>
          </w:tcPr>
          <w:p w14:paraId="2C4D4C18" w14:textId="77777777" w:rsidR="00B80265" w:rsidRPr="00E90C1D" w:rsidRDefault="00B80265" w:rsidP="00E90C1D">
            <w:pPr>
              <w:pStyle w:val="ListParagraph"/>
              <w:numPr>
                <w:ilvl w:val="0"/>
                <w:numId w:val="1"/>
              </w:numPr>
              <w:spacing w:line="276" w:lineRule="auto"/>
              <w:ind w:left="256" w:hanging="270"/>
              <w:rPr>
                <w:rFonts w:ascii="Roboto" w:hAnsi="Roboto"/>
                <w:sz w:val="18"/>
                <w:szCs w:val="18"/>
              </w:rPr>
            </w:pPr>
            <w:r w:rsidRPr="00E90C1D">
              <w:rPr>
                <w:rFonts w:ascii="Roboto" w:hAnsi="Roboto"/>
                <w:sz w:val="18"/>
                <w:szCs w:val="18"/>
              </w:rPr>
              <w:t>The Council</w:t>
            </w:r>
          </w:p>
          <w:p w14:paraId="27CFDE33" w14:textId="74B4A82F" w:rsidR="006E56A5" w:rsidRPr="00E90C1D" w:rsidRDefault="00B80265" w:rsidP="00E90C1D">
            <w:pPr>
              <w:spacing w:line="276" w:lineRule="auto"/>
              <w:ind w:left="247"/>
              <w:contextualSpacing/>
              <w:rPr>
                <w:rFonts w:ascii="Roboto" w:hAnsi="Roboto"/>
                <w:sz w:val="18"/>
                <w:szCs w:val="18"/>
              </w:rPr>
            </w:pPr>
            <w:r w:rsidRPr="00E90C1D">
              <w:rPr>
                <w:rFonts w:ascii="Roboto" w:hAnsi="Roboto"/>
                <w:sz w:val="18"/>
                <w:szCs w:val="18"/>
              </w:rPr>
              <w:t>(executive organ</w:t>
            </w:r>
            <w:r w:rsidR="00153980" w:rsidRPr="00E90C1D">
              <w:rPr>
                <w:rFonts w:ascii="Roboto" w:hAnsi="Roboto"/>
                <w:sz w:val="18"/>
                <w:szCs w:val="18"/>
              </w:rPr>
              <w:t xml:space="preserve">, </w:t>
            </w:r>
            <w:r w:rsidR="00D837F7" w:rsidRPr="00E90C1D">
              <w:rPr>
                <w:rFonts w:ascii="Roboto" w:hAnsi="Roboto"/>
                <w:sz w:val="18"/>
                <w:szCs w:val="18"/>
              </w:rPr>
              <w:t xml:space="preserve">40 Member States </w:t>
            </w:r>
            <w:r w:rsidR="00153980" w:rsidRPr="00E90C1D">
              <w:rPr>
                <w:rFonts w:ascii="Roboto" w:hAnsi="Roboto"/>
                <w:sz w:val="18"/>
                <w:szCs w:val="18"/>
              </w:rPr>
              <w:t>elected for 2-year term</w:t>
            </w:r>
            <w:r w:rsidRPr="00E90C1D">
              <w:rPr>
                <w:rFonts w:ascii="Roboto" w:hAnsi="Roboto"/>
                <w:sz w:val="18"/>
                <w:szCs w:val="18"/>
              </w:rPr>
              <w:t>)</w:t>
            </w:r>
          </w:p>
          <w:p w14:paraId="73393788" w14:textId="3952DBBF" w:rsidR="006E56A5" w:rsidRPr="00E90C1D" w:rsidRDefault="00B80265" w:rsidP="00E90C1D">
            <w:pPr>
              <w:pStyle w:val="ListParagraph"/>
              <w:numPr>
                <w:ilvl w:val="0"/>
                <w:numId w:val="1"/>
              </w:numPr>
              <w:spacing w:line="276" w:lineRule="auto"/>
              <w:ind w:left="256" w:hanging="270"/>
              <w:rPr>
                <w:rFonts w:ascii="Roboto" w:hAnsi="Roboto"/>
                <w:sz w:val="18"/>
                <w:szCs w:val="18"/>
              </w:rPr>
            </w:pPr>
            <w:r w:rsidRPr="00E90C1D">
              <w:rPr>
                <w:rFonts w:ascii="Roboto" w:hAnsi="Roboto"/>
                <w:sz w:val="18"/>
                <w:szCs w:val="18"/>
              </w:rPr>
              <w:t>Mari</w:t>
            </w:r>
            <w:r w:rsidR="00835F9F" w:rsidRPr="00E90C1D">
              <w:rPr>
                <w:rFonts w:ascii="Roboto" w:hAnsi="Roboto"/>
                <w:sz w:val="18"/>
                <w:szCs w:val="18"/>
              </w:rPr>
              <w:t>tim</w:t>
            </w:r>
            <w:r w:rsidRPr="00E90C1D">
              <w:rPr>
                <w:rFonts w:ascii="Roboto" w:hAnsi="Roboto"/>
                <w:sz w:val="18"/>
                <w:szCs w:val="18"/>
              </w:rPr>
              <w:t>e Safety Committee (MSC)</w:t>
            </w:r>
          </w:p>
          <w:p w14:paraId="76743EC1" w14:textId="56780FE9" w:rsidR="00B80265" w:rsidRPr="00E90C1D" w:rsidRDefault="00B80265" w:rsidP="00E90C1D">
            <w:pPr>
              <w:spacing w:line="276" w:lineRule="auto"/>
              <w:ind w:left="247"/>
              <w:contextualSpacing/>
              <w:rPr>
                <w:rFonts w:ascii="Roboto" w:hAnsi="Roboto"/>
                <w:sz w:val="18"/>
                <w:szCs w:val="18"/>
              </w:rPr>
            </w:pPr>
            <w:r w:rsidRPr="00E90C1D">
              <w:rPr>
                <w:rFonts w:ascii="Roboto" w:hAnsi="Roboto"/>
                <w:sz w:val="18"/>
                <w:szCs w:val="18"/>
              </w:rPr>
              <w:t xml:space="preserve">(highest technical body, consisting of all </w:t>
            </w:r>
            <w:r w:rsidR="00D837F7" w:rsidRPr="00E90C1D">
              <w:rPr>
                <w:rFonts w:ascii="Roboto" w:hAnsi="Roboto"/>
                <w:sz w:val="18"/>
                <w:szCs w:val="18"/>
              </w:rPr>
              <w:t>M</w:t>
            </w:r>
            <w:r w:rsidRPr="00E90C1D">
              <w:rPr>
                <w:rFonts w:ascii="Roboto" w:hAnsi="Roboto"/>
                <w:sz w:val="18"/>
                <w:szCs w:val="18"/>
              </w:rPr>
              <w:t xml:space="preserve">ember </w:t>
            </w:r>
            <w:r w:rsidR="00D837F7" w:rsidRPr="00E90C1D">
              <w:rPr>
                <w:rFonts w:ascii="Roboto" w:hAnsi="Roboto"/>
                <w:sz w:val="18"/>
                <w:szCs w:val="18"/>
              </w:rPr>
              <w:t>S</w:t>
            </w:r>
            <w:r w:rsidRPr="00E90C1D">
              <w:rPr>
                <w:rFonts w:ascii="Roboto" w:hAnsi="Roboto"/>
                <w:sz w:val="18"/>
                <w:szCs w:val="18"/>
              </w:rPr>
              <w:t>tates)</w:t>
            </w:r>
          </w:p>
          <w:p w14:paraId="69F06052" w14:textId="3AC4FBF0" w:rsidR="00B80265" w:rsidRPr="00E90C1D" w:rsidRDefault="00B80265" w:rsidP="00E90C1D">
            <w:pPr>
              <w:pStyle w:val="ListParagraph"/>
              <w:numPr>
                <w:ilvl w:val="0"/>
                <w:numId w:val="1"/>
              </w:numPr>
              <w:spacing w:line="276" w:lineRule="auto"/>
              <w:ind w:left="256" w:hanging="270"/>
              <w:rPr>
                <w:rFonts w:ascii="Roboto" w:hAnsi="Roboto"/>
                <w:sz w:val="18"/>
                <w:szCs w:val="18"/>
              </w:rPr>
            </w:pPr>
            <w:r w:rsidRPr="00E90C1D">
              <w:rPr>
                <w:rFonts w:ascii="Roboto" w:hAnsi="Roboto"/>
                <w:sz w:val="18"/>
                <w:szCs w:val="18"/>
              </w:rPr>
              <w:t>Marine Environment Protection Committee (MEPC)</w:t>
            </w:r>
          </w:p>
          <w:p w14:paraId="765B6365" w14:textId="575984B3" w:rsidR="00B80265" w:rsidRPr="00E90C1D" w:rsidRDefault="00B80265" w:rsidP="00E90C1D">
            <w:pPr>
              <w:spacing w:line="276" w:lineRule="auto"/>
              <w:ind w:left="247"/>
              <w:contextualSpacing/>
              <w:rPr>
                <w:rFonts w:ascii="Roboto" w:hAnsi="Roboto"/>
                <w:sz w:val="18"/>
                <w:szCs w:val="18"/>
              </w:rPr>
            </w:pPr>
            <w:r w:rsidRPr="00E90C1D">
              <w:rPr>
                <w:rFonts w:ascii="Roboto" w:hAnsi="Roboto"/>
                <w:sz w:val="18"/>
                <w:szCs w:val="18"/>
              </w:rPr>
              <w:t>(addressing prevention and control of pollution from ships</w:t>
            </w:r>
            <w:r w:rsidR="00D2682D" w:rsidRPr="00E90C1D">
              <w:rPr>
                <w:rFonts w:ascii="Roboto" w:hAnsi="Roboto"/>
                <w:sz w:val="18"/>
                <w:szCs w:val="18"/>
              </w:rPr>
              <w:t>;</w:t>
            </w:r>
            <w:r w:rsidRPr="00E90C1D">
              <w:rPr>
                <w:rFonts w:ascii="Roboto" w:hAnsi="Roboto"/>
                <w:sz w:val="18"/>
                <w:szCs w:val="18"/>
              </w:rPr>
              <w:t xml:space="preserve"> consisting of all members)</w:t>
            </w:r>
          </w:p>
          <w:p w14:paraId="621D9107" w14:textId="389CBFF8" w:rsidR="00B80265" w:rsidRPr="00E90C1D" w:rsidRDefault="00B80265" w:rsidP="00E90C1D">
            <w:pPr>
              <w:pStyle w:val="ListParagraph"/>
              <w:numPr>
                <w:ilvl w:val="0"/>
                <w:numId w:val="1"/>
              </w:numPr>
              <w:spacing w:line="276" w:lineRule="auto"/>
              <w:ind w:left="256" w:hanging="270"/>
              <w:rPr>
                <w:rFonts w:ascii="Roboto" w:hAnsi="Roboto"/>
                <w:sz w:val="18"/>
                <w:szCs w:val="18"/>
              </w:rPr>
            </w:pPr>
            <w:r w:rsidRPr="00E90C1D">
              <w:rPr>
                <w:rFonts w:ascii="Roboto" w:hAnsi="Roboto"/>
                <w:sz w:val="18"/>
                <w:szCs w:val="18"/>
              </w:rPr>
              <w:t>Legal Committee</w:t>
            </w:r>
          </w:p>
          <w:p w14:paraId="0B9E47A1" w14:textId="761B8B6A" w:rsidR="00B80265" w:rsidRPr="00E90C1D" w:rsidRDefault="00B80265" w:rsidP="00E90C1D">
            <w:pPr>
              <w:pStyle w:val="ListParagraph"/>
              <w:numPr>
                <w:ilvl w:val="0"/>
                <w:numId w:val="1"/>
              </w:numPr>
              <w:spacing w:line="276" w:lineRule="auto"/>
              <w:ind w:left="256" w:hanging="270"/>
              <w:rPr>
                <w:rFonts w:ascii="Roboto" w:hAnsi="Roboto"/>
                <w:sz w:val="18"/>
                <w:szCs w:val="18"/>
              </w:rPr>
            </w:pPr>
            <w:r w:rsidRPr="00E90C1D">
              <w:rPr>
                <w:rFonts w:ascii="Roboto" w:hAnsi="Roboto"/>
                <w:sz w:val="18"/>
                <w:szCs w:val="18"/>
              </w:rPr>
              <w:t>Technical Cooperation Committee</w:t>
            </w:r>
          </w:p>
          <w:p w14:paraId="642D3D87" w14:textId="4E3CBF3D" w:rsidR="00B80265" w:rsidRPr="00E90C1D" w:rsidRDefault="00B80265" w:rsidP="00E90C1D">
            <w:pPr>
              <w:pStyle w:val="ListParagraph"/>
              <w:numPr>
                <w:ilvl w:val="0"/>
                <w:numId w:val="1"/>
              </w:numPr>
              <w:spacing w:line="276" w:lineRule="auto"/>
              <w:ind w:left="256" w:hanging="270"/>
              <w:rPr>
                <w:rFonts w:ascii="Roboto" w:hAnsi="Roboto"/>
                <w:sz w:val="18"/>
                <w:szCs w:val="18"/>
              </w:rPr>
            </w:pPr>
            <w:r w:rsidRPr="00E90C1D">
              <w:rPr>
                <w:rFonts w:ascii="Roboto" w:hAnsi="Roboto"/>
                <w:sz w:val="18"/>
                <w:szCs w:val="18"/>
              </w:rPr>
              <w:t>Facilitation Committee</w:t>
            </w:r>
          </w:p>
          <w:p w14:paraId="70B8AD43" w14:textId="15FFA29D" w:rsidR="00B80265" w:rsidRPr="00E90C1D" w:rsidRDefault="00B80265" w:rsidP="00E90C1D">
            <w:pPr>
              <w:pStyle w:val="ListParagraph"/>
              <w:numPr>
                <w:ilvl w:val="0"/>
                <w:numId w:val="1"/>
              </w:numPr>
              <w:spacing w:line="276" w:lineRule="auto"/>
              <w:ind w:left="256" w:hanging="270"/>
              <w:rPr>
                <w:rFonts w:ascii="Roboto" w:hAnsi="Roboto"/>
                <w:sz w:val="18"/>
                <w:szCs w:val="18"/>
              </w:rPr>
            </w:pPr>
            <w:r w:rsidRPr="00E90C1D">
              <w:rPr>
                <w:rFonts w:ascii="Roboto" w:hAnsi="Roboto"/>
                <w:sz w:val="18"/>
                <w:szCs w:val="18"/>
              </w:rPr>
              <w:t>Sub-Committee on Pollution Prevention and Response (PPR)</w:t>
            </w:r>
          </w:p>
          <w:p w14:paraId="466AE336" w14:textId="0B0E1BB5" w:rsidR="00B80265" w:rsidRPr="00E90C1D" w:rsidRDefault="00B80265" w:rsidP="00E90C1D">
            <w:pPr>
              <w:pStyle w:val="ListParagraph"/>
              <w:numPr>
                <w:ilvl w:val="0"/>
                <w:numId w:val="1"/>
              </w:numPr>
              <w:spacing w:line="276" w:lineRule="auto"/>
              <w:ind w:left="256" w:hanging="270"/>
              <w:rPr>
                <w:rFonts w:ascii="Roboto" w:hAnsi="Roboto"/>
                <w:sz w:val="18"/>
                <w:szCs w:val="18"/>
              </w:rPr>
            </w:pPr>
            <w:r w:rsidRPr="00E90C1D">
              <w:rPr>
                <w:rFonts w:ascii="Roboto" w:hAnsi="Roboto"/>
                <w:sz w:val="18"/>
                <w:szCs w:val="18"/>
              </w:rPr>
              <w:t>Sub-Committee on Implementation of IMO Instruments (III)</w:t>
            </w:r>
          </w:p>
          <w:p w14:paraId="3749AAD9" w14:textId="088F9AF9" w:rsidR="00193E66" w:rsidRPr="00E90C1D" w:rsidRDefault="00193E66" w:rsidP="00E90C1D">
            <w:pPr>
              <w:pStyle w:val="ListParagraph"/>
              <w:numPr>
                <w:ilvl w:val="0"/>
                <w:numId w:val="1"/>
              </w:numPr>
              <w:spacing w:line="276" w:lineRule="auto"/>
              <w:ind w:left="256" w:hanging="270"/>
              <w:rPr>
                <w:rFonts w:ascii="Roboto" w:hAnsi="Roboto"/>
                <w:sz w:val="18"/>
                <w:szCs w:val="18"/>
              </w:rPr>
            </w:pPr>
            <w:r w:rsidRPr="00E90C1D">
              <w:rPr>
                <w:rFonts w:ascii="Roboto" w:hAnsi="Roboto"/>
                <w:sz w:val="18"/>
                <w:szCs w:val="18"/>
              </w:rPr>
              <w:t>Other Sub-Committees</w:t>
            </w:r>
          </w:p>
          <w:p w14:paraId="6C8C0917" w14:textId="4F89315B" w:rsidR="00B80265" w:rsidRPr="00E90C1D" w:rsidRDefault="003C7DBD" w:rsidP="00E90C1D">
            <w:pPr>
              <w:pStyle w:val="ListParagraph"/>
              <w:numPr>
                <w:ilvl w:val="0"/>
                <w:numId w:val="1"/>
              </w:numPr>
              <w:spacing w:line="276" w:lineRule="auto"/>
              <w:ind w:left="256" w:hanging="270"/>
              <w:rPr>
                <w:rFonts w:ascii="Roboto" w:hAnsi="Roboto"/>
                <w:sz w:val="18"/>
                <w:szCs w:val="18"/>
              </w:rPr>
            </w:pPr>
            <w:r w:rsidRPr="00E90C1D">
              <w:rPr>
                <w:rFonts w:ascii="Roboto" w:hAnsi="Roboto"/>
                <w:sz w:val="18"/>
                <w:szCs w:val="18"/>
              </w:rPr>
              <w:t>R</w:t>
            </w:r>
            <w:r w:rsidR="00B80265" w:rsidRPr="00E90C1D">
              <w:rPr>
                <w:rFonts w:ascii="Roboto" w:hAnsi="Roboto"/>
                <w:sz w:val="18"/>
                <w:szCs w:val="18"/>
              </w:rPr>
              <w:t>egional coordinators/advisors for technical cooperation activities</w:t>
            </w:r>
            <w:r w:rsidRPr="00E90C1D">
              <w:rPr>
                <w:rFonts w:ascii="Roboto" w:hAnsi="Roboto"/>
                <w:sz w:val="18"/>
                <w:szCs w:val="18"/>
              </w:rPr>
              <w:t>, located in</w:t>
            </w:r>
            <w:r w:rsidR="00B80265" w:rsidRPr="00E90C1D">
              <w:rPr>
                <w:rFonts w:ascii="Roboto" w:hAnsi="Roboto"/>
                <w:sz w:val="18"/>
                <w:szCs w:val="18"/>
              </w:rPr>
              <w:t xml:space="preserve"> Cote d'Ivoire,</w:t>
            </w:r>
            <w:r w:rsidR="00DD728F" w:rsidRPr="00E90C1D">
              <w:rPr>
                <w:rFonts w:ascii="Roboto" w:hAnsi="Roboto"/>
                <w:sz w:val="18"/>
                <w:szCs w:val="18"/>
              </w:rPr>
              <w:t xml:space="preserve"> </w:t>
            </w:r>
            <w:r w:rsidR="00B80265" w:rsidRPr="00E90C1D">
              <w:rPr>
                <w:rFonts w:ascii="Roboto" w:hAnsi="Roboto"/>
                <w:sz w:val="18"/>
                <w:szCs w:val="18"/>
              </w:rPr>
              <w:t>Ghana,</w:t>
            </w:r>
            <w:r w:rsidR="00DD728F" w:rsidRPr="00E90C1D">
              <w:rPr>
                <w:rFonts w:ascii="Roboto" w:hAnsi="Roboto"/>
                <w:sz w:val="18"/>
                <w:szCs w:val="18"/>
              </w:rPr>
              <w:t xml:space="preserve"> </w:t>
            </w:r>
            <w:r w:rsidR="00B80265" w:rsidRPr="00E90C1D">
              <w:rPr>
                <w:rFonts w:ascii="Roboto" w:hAnsi="Roboto"/>
                <w:sz w:val="18"/>
                <w:szCs w:val="18"/>
              </w:rPr>
              <w:t>Kenya,</w:t>
            </w:r>
            <w:r w:rsidR="00DD728F" w:rsidRPr="00E90C1D">
              <w:rPr>
                <w:rFonts w:ascii="Roboto" w:hAnsi="Roboto"/>
                <w:sz w:val="18"/>
                <w:szCs w:val="18"/>
              </w:rPr>
              <w:t xml:space="preserve"> </w:t>
            </w:r>
            <w:r w:rsidR="00B80265" w:rsidRPr="00E90C1D">
              <w:rPr>
                <w:rFonts w:ascii="Roboto" w:hAnsi="Roboto"/>
                <w:sz w:val="18"/>
                <w:szCs w:val="18"/>
              </w:rPr>
              <w:t>Philippines and</w:t>
            </w:r>
            <w:r w:rsidR="00DD728F" w:rsidRPr="00E90C1D">
              <w:rPr>
                <w:rFonts w:ascii="Roboto" w:hAnsi="Roboto"/>
                <w:sz w:val="18"/>
                <w:szCs w:val="18"/>
              </w:rPr>
              <w:t xml:space="preserve"> </w:t>
            </w:r>
            <w:r w:rsidR="00B80265" w:rsidRPr="00E90C1D">
              <w:rPr>
                <w:rFonts w:ascii="Roboto" w:hAnsi="Roboto"/>
                <w:sz w:val="18"/>
                <w:szCs w:val="18"/>
              </w:rPr>
              <w:t>Trinidad and Tobago</w:t>
            </w:r>
          </w:p>
        </w:tc>
      </w:tr>
      <w:tr w:rsidR="006E56A5" w:rsidRPr="00E90C1D" w14:paraId="1BFA6AE9" w14:textId="77777777" w:rsidTr="004C3173">
        <w:tc>
          <w:tcPr>
            <w:tcW w:w="3055" w:type="dxa"/>
          </w:tcPr>
          <w:p w14:paraId="32B9F0A1" w14:textId="77777777" w:rsidR="006E56A5" w:rsidRPr="00E90C1D" w:rsidRDefault="006E56A5" w:rsidP="00E90C1D">
            <w:pPr>
              <w:spacing w:line="276" w:lineRule="auto"/>
              <w:contextualSpacing/>
              <w:rPr>
                <w:rFonts w:ascii="Roboto" w:hAnsi="Roboto"/>
                <w:sz w:val="18"/>
                <w:szCs w:val="18"/>
              </w:rPr>
            </w:pPr>
            <w:r w:rsidRPr="00E90C1D">
              <w:rPr>
                <w:rFonts w:ascii="Roboto" w:hAnsi="Roboto"/>
                <w:sz w:val="18"/>
                <w:szCs w:val="18"/>
              </w:rPr>
              <w:t>Financial institutions, funds, programmes implementing agencies and supporting services</w:t>
            </w:r>
          </w:p>
        </w:tc>
        <w:tc>
          <w:tcPr>
            <w:tcW w:w="6480" w:type="dxa"/>
          </w:tcPr>
          <w:p w14:paraId="3ECF0F54" w14:textId="584BAD27" w:rsidR="002C0522" w:rsidRPr="00E90C1D" w:rsidRDefault="002C0522" w:rsidP="00E90C1D">
            <w:pPr>
              <w:pStyle w:val="ListParagraph"/>
              <w:numPr>
                <w:ilvl w:val="0"/>
                <w:numId w:val="3"/>
              </w:numPr>
              <w:spacing w:line="276" w:lineRule="auto"/>
              <w:ind w:left="255" w:hanging="270"/>
              <w:rPr>
                <w:rFonts w:ascii="Roboto" w:hAnsi="Roboto"/>
                <w:sz w:val="18"/>
                <w:szCs w:val="18"/>
              </w:rPr>
            </w:pPr>
            <w:r w:rsidRPr="00E90C1D">
              <w:rPr>
                <w:rFonts w:ascii="Roboto" w:hAnsi="Roboto"/>
                <w:sz w:val="18"/>
                <w:szCs w:val="18"/>
              </w:rPr>
              <w:t>IMO’s Integrated Technical Cooperation Programme (ITCP)</w:t>
            </w:r>
          </w:p>
          <w:p w14:paraId="288BE4A1" w14:textId="2BEB184B" w:rsidR="002C0522" w:rsidRPr="00E90C1D" w:rsidRDefault="002C0522" w:rsidP="001136BC">
            <w:pPr>
              <w:pStyle w:val="ListParagraph"/>
              <w:numPr>
                <w:ilvl w:val="0"/>
                <w:numId w:val="3"/>
              </w:numPr>
              <w:spacing w:line="276" w:lineRule="auto"/>
              <w:ind w:left="252" w:hanging="267"/>
              <w:rPr>
                <w:rFonts w:ascii="Roboto" w:hAnsi="Roboto"/>
                <w:sz w:val="18"/>
                <w:szCs w:val="18"/>
              </w:rPr>
            </w:pPr>
            <w:r w:rsidRPr="00E90C1D">
              <w:rPr>
                <w:rFonts w:ascii="Roboto" w:hAnsi="Roboto"/>
                <w:sz w:val="18"/>
                <w:szCs w:val="18"/>
              </w:rPr>
              <w:t xml:space="preserve">Regional Marine Pollution Emergency, Information and Training Centre – Caribe (REMPEITC) </w:t>
            </w:r>
          </w:p>
          <w:p w14:paraId="1F962AD6" w14:textId="3560B21F" w:rsidR="002C0522" w:rsidRPr="00E90C1D" w:rsidRDefault="002C0522" w:rsidP="001136BC">
            <w:pPr>
              <w:pStyle w:val="ListParagraph"/>
              <w:numPr>
                <w:ilvl w:val="0"/>
                <w:numId w:val="3"/>
              </w:numPr>
              <w:spacing w:line="276" w:lineRule="auto"/>
              <w:ind w:left="252" w:hanging="267"/>
              <w:rPr>
                <w:rFonts w:ascii="Roboto" w:hAnsi="Roboto"/>
                <w:sz w:val="18"/>
                <w:szCs w:val="18"/>
              </w:rPr>
            </w:pPr>
            <w:r w:rsidRPr="00E90C1D">
              <w:rPr>
                <w:rFonts w:ascii="Roboto" w:hAnsi="Roboto"/>
                <w:sz w:val="18"/>
                <w:szCs w:val="18"/>
              </w:rPr>
              <w:t>GLO Ballast Partnerships Programme</w:t>
            </w:r>
          </w:p>
          <w:p w14:paraId="599E1A90" w14:textId="080C6150" w:rsidR="00CE564E" w:rsidRPr="00E90C1D" w:rsidRDefault="00CE564E" w:rsidP="001136BC">
            <w:pPr>
              <w:pStyle w:val="ListParagraph"/>
              <w:numPr>
                <w:ilvl w:val="0"/>
                <w:numId w:val="3"/>
              </w:numPr>
              <w:spacing w:line="276" w:lineRule="auto"/>
              <w:ind w:left="252" w:hanging="267"/>
              <w:rPr>
                <w:rFonts w:ascii="Roboto" w:hAnsi="Roboto"/>
                <w:sz w:val="18"/>
                <w:szCs w:val="18"/>
              </w:rPr>
            </w:pPr>
            <w:r w:rsidRPr="00E90C1D">
              <w:rPr>
                <w:rFonts w:ascii="Roboto" w:hAnsi="Roboto"/>
                <w:sz w:val="18"/>
                <w:szCs w:val="18"/>
              </w:rPr>
              <w:t>GloFouling</w:t>
            </w:r>
          </w:p>
          <w:p w14:paraId="1490D644" w14:textId="3A4120BE" w:rsidR="002C0522" w:rsidRPr="00E90C1D" w:rsidRDefault="002C0522" w:rsidP="001136BC">
            <w:pPr>
              <w:pStyle w:val="ListParagraph"/>
              <w:numPr>
                <w:ilvl w:val="0"/>
                <w:numId w:val="3"/>
              </w:numPr>
              <w:spacing w:line="276" w:lineRule="auto"/>
              <w:ind w:left="252" w:hanging="267"/>
              <w:rPr>
                <w:rFonts w:ascii="Roboto" w:hAnsi="Roboto"/>
                <w:sz w:val="18"/>
                <w:szCs w:val="18"/>
              </w:rPr>
            </w:pPr>
            <w:r w:rsidRPr="00E90C1D">
              <w:rPr>
                <w:rFonts w:ascii="Roboto" w:hAnsi="Roboto"/>
                <w:sz w:val="18"/>
                <w:szCs w:val="18"/>
              </w:rPr>
              <w:lastRenderedPageBreak/>
              <w:t>Global Programme of Action for the Protection of the Marine Environment from Land-based Activities</w:t>
            </w:r>
            <w:r w:rsidR="009843FD" w:rsidRPr="00E90C1D">
              <w:rPr>
                <w:rFonts w:ascii="Roboto" w:hAnsi="Roboto"/>
                <w:sz w:val="18"/>
                <w:szCs w:val="18"/>
              </w:rPr>
              <w:t xml:space="preserve"> (GPA)</w:t>
            </w:r>
          </w:p>
          <w:p w14:paraId="2251175F" w14:textId="3620EAF5" w:rsidR="008A4812" w:rsidRPr="00E90C1D" w:rsidRDefault="008A4812" w:rsidP="001136BC">
            <w:pPr>
              <w:pStyle w:val="ListParagraph"/>
              <w:numPr>
                <w:ilvl w:val="0"/>
                <w:numId w:val="3"/>
              </w:numPr>
              <w:spacing w:line="276" w:lineRule="auto"/>
              <w:ind w:left="252" w:hanging="267"/>
              <w:rPr>
                <w:rFonts w:ascii="Roboto" w:hAnsi="Roboto"/>
                <w:sz w:val="18"/>
                <w:szCs w:val="18"/>
              </w:rPr>
            </w:pPr>
            <w:r w:rsidRPr="00E90C1D">
              <w:rPr>
                <w:rFonts w:ascii="Roboto" w:hAnsi="Roboto"/>
                <w:sz w:val="18"/>
                <w:szCs w:val="18"/>
              </w:rPr>
              <w:t>Joint Group of Experts on the Scientific Aspects of Marine Environmental Protection (GESAMP)</w:t>
            </w:r>
          </w:p>
        </w:tc>
      </w:tr>
      <w:tr w:rsidR="006E56A5" w:rsidRPr="00E90C1D" w14:paraId="142AD0FF" w14:textId="77777777" w:rsidTr="004C3173">
        <w:tc>
          <w:tcPr>
            <w:tcW w:w="3055" w:type="dxa"/>
          </w:tcPr>
          <w:p w14:paraId="70E4267D" w14:textId="77777777" w:rsidR="006E56A5" w:rsidRPr="00E90C1D" w:rsidRDefault="006E56A5" w:rsidP="00E90C1D">
            <w:pPr>
              <w:spacing w:line="276" w:lineRule="auto"/>
              <w:contextualSpacing/>
              <w:rPr>
                <w:rFonts w:ascii="Roboto" w:hAnsi="Roboto"/>
                <w:sz w:val="18"/>
                <w:szCs w:val="18"/>
              </w:rPr>
            </w:pPr>
            <w:r w:rsidRPr="00E90C1D">
              <w:rPr>
                <w:rFonts w:ascii="Roboto" w:hAnsi="Roboto"/>
                <w:sz w:val="18"/>
                <w:szCs w:val="18"/>
              </w:rPr>
              <w:lastRenderedPageBreak/>
              <w:t>Secretariat</w:t>
            </w:r>
          </w:p>
        </w:tc>
        <w:tc>
          <w:tcPr>
            <w:tcW w:w="6480" w:type="dxa"/>
          </w:tcPr>
          <w:p w14:paraId="7B38AC60" w14:textId="77777777" w:rsidR="00581EFF" w:rsidRPr="00E90C1D" w:rsidRDefault="00581EFF" w:rsidP="00E90C1D">
            <w:pPr>
              <w:spacing w:line="276" w:lineRule="auto"/>
              <w:contextualSpacing/>
              <w:rPr>
                <w:rFonts w:ascii="Roboto" w:hAnsi="Roboto"/>
                <w:sz w:val="18"/>
                <w:szCs w:val="18"/>
              </w:rPr>
            </w:pPr>
            <w:r w:rsidRPr="00E90C1D">
              <w:rPr>
                <w:rFonts w:ascii="Roboto" w:hAnsi="Roboto"/>
                <w:sz w:val="18"/>
                <w:szCs w:val="18"/>
              </w:rPr>
              <w:t>Secretariat of IMO</w:t>
            </w:r>
          </w:p>
          <w:p w14:paraId="539FF103" w14:textId="0500653E" w:rsidR="00581EFF" w:rsidRPr="00E90C1D" w:rsidRDefault="00581EFF" w:rsidP="00E90C1D">
            <w:pPr>
              <w:spacing w:line="276" w:lineRule="auto"/>
              <w:contextualSpacing/>
              <w:rPr>
                <w:rFonts w:ascii="Roboto" w:hAnsi="Roboto"/>
                <w:sz w:val="18"/>
                <w:szCs w:val="18"/>
              </w:rPr>
            </w:pPr>
            <w:r w:rsidRPr="00E90C1D">
              <w:rPr>
                <w:rFonts w:ascii="Roboto" w:hAnsi="Roboto"/>
                <w:sz w:val="18"/>
                <w:szCs w:val="18"/>
              </w:rPr>
              <w:t>(headed by the Secretary-General)</w:t>
            </w:r>
          </w:p>
          <w:p w14:paraId="749A9375" w14:textId="77777777" w:rsidR="00581EFF" w:rsidRPr="00E90C1D" w:rsidRDefault="00581EFF" w:rsidP="00E90C1D">
            <w:pPr>
              <w:spacing w:line="276" w:lineRule="auto"/>
              <w:contextualSpacing/>
              <w:rPr>
                <w:rFonts w:ascii="Roboto" w:hAnsi="Roboto"/>
                <w:sz w:val="18"/>
                <w:szCs w:val="18"/>
              </w:rPr>
            </w:pPr>
          </w:p>
          <w:p w14:paraId="6917ECB5" w14:textId="77777777" w:rsidR="00581EFF" w:rsidRPr="00E90C1D" w:rsidRDefault="00581EFF" w:rsidP="00E90C1D">
            <w:pPr>
              <w:spacing w:line="276" w:lineRule="auto"/>
              <w:contextualSpacing/>
              <w:rPr>
                <w:rFonts w:ascii="Roboto" w:hAnsi="Roboto"/>
                <w:sz w:val="18"/>
                <w:szCs w:val="18"/>
              </w:rPr>
            </w:pPr>
            <w:r w:rsidRPr="00E90C1D">
              <w:rPr>
                <w:rFonts w:ascii="Roboto" w:hAnsi="Roboto"/>
                <w:sz w:val="18"/>
                <w:szCs w:val="18"/>
              </w:rPr>
              <w:t>International Maritime Organization (IMO)</w:t>
            </w:r>
          </w:p>
          <w:p w14:paraId="55E0C9AC" w14:textId="77777777" w:rsidR="00581EFF" w:rsidRPr="00E90C1D" w:rsidRDefault="00581EFF" w:rsidP="00E90C1D">
            <w:pPr>
              <w:spacing w:line="276" w:lineRule="auto"/>
              <w:contextualSpacing/>
              <w:rPr>
                <w:rFonts w:ascii="Roboto" w:hAnsi="Roboto"/>
                <w:sz w:val="18"/>
                <w:szCs w:val="18"/>
              </w:rPr>
            </w:pPr>
            <w:r w:rsidRPr="00E90C1D">
              <w:rPr>
                <w:rFonts w:ascii="Roboto" w:hAnsi="Roboto"/>
                <w:sz w:val="18"/>
                <w:szCs w:val="18"/>
              </w:rPr>
              <w:t>4 Albert Embankment</w:t>
            </w:r>
          </w:p>
          <w:p w14:paraId="2BA5B73C" w14:textId="77777777" w:rsidR="00581EFF" w:rsidRPr="00E90C1D" w:rsidRDefault="00581EFF" w:rsidP="00E90C1D">
            <w:pPr>
              <w:spacing w:line="276" w:lineRule="auto"/>
              <w:contextualSpacing/>
              <w:rPr>
                <w:rFonts w:ascii="Roboto" w:hAnsi="Roboto"/>
                <w:sz w:val="18"/>
                <w:szCs w:val="18"/>
              </w:rPr>
            </w:pPr>
            <w:r w:rsidRPr="00E90C1D">
              <w:rPr>
                <w:rFonts w:ascii="Roboto" w:hAnsi="Roboto"/>
                <w:sz w:val="18"/>
                <w:szCs w:val="18"/>
              </w:rPr>
              <w:t>London SE1 7SR</w:t>
            </w:r>
          </w:p>
          <w:p w14:paraId="7BA56BF0" w14:textId="5D6685DB" w:rsidR="006E56A5" w:rsidRPr="00E90C1D" w:rsidRDefault="00581EFF" w:rsidP="00E90C1D">
            <w:pPr>
              <w:spacing w:line="276" w:lineRule="auto"/>
              <w:contextualSpacing/>
              <w:rPr>
                <w:rFonts w:ascii="Roboto" w:hAnsi="Roboto"/>
                <w:sz w:val="18"/>
                <w:szCs w:val="18"/>
              </w:rPr>
            </w:pPr>
            <w:r w:rsidRPr="00E90C1D">
              <w:rPr>
                <w:rFonts w:ascii="Roboto" w:hAnsi="Roboto"/>
                <w:sz w:val="18"/>
                <w:szCs w:val="18"/>
              </w:rPr>
              <w:t>United Kingdom</w:t>
            </w:r>
          </w:p>
        </w:tc>
      </w:tr>
      <w:tr w:rsidR="006E56A5" w:rsidRPr="00E90C1D" w14:paraId="17BD66D9" w14:textId="77777777" w:rsidTr="004C3173">
        <w:tc>
          <w:tcPr>
            <w:tcW w:w="3055" w:type="dxa"/>
          </w:tcPr>
          <w:p w14:paraId="49A09563" w14:textId="77777777" w:rsidR="006E56A5" w:rsidRPr="00E90C1D" w:rsidRDefault="006E56A5" w:rsidP="00E90C1D">
            <w:pPr>
              <w:spacing w:line="276" w:lineRule="auto"/>
              <w:contextualSpacing/>
              <w:rPr>
                <w:rFonts w:ascii="Roboto" w:hAnsi="Roboto"/>
                <w:sz w:val="18"/>
                <w:szCs w:val="18"/>
              </w:rPr>
            </w:pPr>
            <w:r w:rsidRPr="00E90C1D">
              <w:rPr>
                <w:rFonts w:ascii="Roboto" w:hAnsi="Roboto" w:cs="Helvetica Neue"/>
                <w:color w:val="000000" w:themeColor="text1"/>
                <w:sz w:val="18"/>
                <w:szCs w:val="18"/>
              </w:rPr>
              <w:t>URLs</w:t>
            </w:r>
          </w:p>
        </w:tc>
        <w:tc>
          <w:tcPr>
            <w:tcW w:w="6480" w:type="dxa"/>
          </w:tcPr>
          <w:p w14:paraId="26CFDC8E" w14:textId="5A0B0331" w:rsidR="00581EFF" w:rsidRPr="00E90C1D" w:rsidRDefault="00F67C2F" w:rsidP="00E90C1D">
            <w:pPr>
              <w:spacing w:line="276" w:lineRule="auto"/>
              <w:contextualSpacing/>
              <w:rPr>
                <w:rFonts w:ascii="Roboto" w:hAnsi="Roboto"/>
                <w:color w:val="000000" w:themeColor="text1"/>
                <w:sz w:val="18"/>
                <w:szCs w:val="18"/>
              </w:rPr>
            </w:pPr>
            <w:hyperlink r:id="rId11" w:history="1">
              <w:r w:rsidR="00581EFF" w:rsidRPr="00E90C1D">
                <w:rPr>
                  <w:rStyle w:val="Hyperlink"/>
                  <w:rFonts w:ascii="Roboto" w:hAnsi="Roboto"/>
                  <w:color w:val="000000" w:themeColor="text1"/>
                  <w:sz w:val="18"/>
                  <w:szCs w:val="18"/>
                </w:rPr>
                <w:t>https://imo.org/</w:t>
              </w:r>
            </w:hyperlink>
          </w:p>
          <w:p w14:paraId="690BCD95" w14:textId="4739BF5E" w:rsidR="00581EFF" w:rsidRPr="00E90C1D" w:rsidRDefault="00F67C2F" w:rsidP="00E90C1D">
            <w:pPr>
              <w:spacing w:line="276" w:lineRule="auto"/>
              <w:contextualSpacing/>
              <w:rPr>
                <w:rFonts w:ascii="Roboto" w:hAnsi="Roboto"/>
                <w:color w:val="000000" w:themeColor="text1"/>
                <w:sz w:val="18"/>
                <w:szCs w:val="18"/>
              </w:rPr>
            </w:pPr>
            <w:hyperlink r:id="rId12" w:history="1">
              <w:r w:rsidR="00581EFF" w:rsidRPr="00E90C1D">
                <w:rPr>
                  <w:rStyle w:val="Hyperlink"/>
                  <w:rFonts w:ascii="Roboto" w:hAnsi="Roboto"/>
                  <w:color w:val="000000" w:themeColor="text1"/>
                  <w:sz w:val="18"/>
                  <w:szCs w:val="18"/>
                </w:rPr>
                <w:t>https://www.imo.org/en/KnowledgeCentre/Pages/SearchTheOnlineCatalogueSeaLibrary.aspx</w:t>
              </w:r>
            </w:hyperlink>
          </w:p>
          <w:p w14:paraId="324F27E2" w14:textId="03668B2E" w:rsidR="00581EFF" w:rsidRPr="00E90C1D" w:rsidRDefault="00F67C2F" w:rsidP="00E90C1D">
            <w:pPr>
              <w:spacing w:line="276" w:lineRule="auto"/>
              <w:contextualSpacing/>
              <w:rPr>
                <w:rFonts w:ascii="Roboto" w:hAnsi="Roboto"/>
                <w:color w:val="000000" w:themeColor="text1"/>
                <w:sz w:val="18"/>
                <w:szCs w:val="18"/>
              </w:rPr>
            </w:pPr>
            <w:hyperlink r:id="rId13" w:history="1">
              <w:r w:rsidR="00581EFF" w:rsidRPr="00E90C1D">
                <w:rPr>
                  <w:rStyle w:val="Hyperlink"/>
                  <w:rFonts w:ascii="Roboto" w:hAnsi="Roboto"/>
                  <w:color w:val="000000" w:themeColor="text1"/>
                  <w:sz w:val="18"/>
                  <w:szCs w:val="18"/>
                </w:rPr>
                <w:t>https://www.imo.org/en/OurWork/TechnicalCooperation/Pages/Default.aspx</w:t>
              </w:r>
            </w:hyperlink>
          </w:p>
          <w:p w14:paraId="308FCD22" w14:textId="558A2CED" w:rsidR="006E56A5" w:rsidRPr="00E90C1D" w:rsidRDefault="00F67C2F" w:rsidP="00E90C1D">
            <w:pPr>
              <w:spacing w:line="276" w:lineRule="auto"/>
              <w:contextualSpacing/>
              <w:rPr>
                <w:rFonts w:ascii="Roboto" w:hAnsi="Roboto"/>
                <w:color w:val="000000" w:themeColor="text1"/>
                <w:sz w:val="18"/>
                <w:szCs w:val="18"/>
              </w:rPr>
            </w:pPr>
            <w:hyperlink r:id="rId14" w:history="1">
              <w:r w:rsidR="00581EFF" w:rsidRPr="00E90C1D">
                <w:rPr>
                  <w:rStyle w:val="Hyperlink"/>
                  <w:rFonts w:ascii="Roboto" w:hAnsi="Roboto"/>
                  <w:color w:val="000000" w:themeColor="text1"/>
                  <w:sz w:val="18"/>
                  <w:szCs w:val="18"/>
                </w:rPr>
                <w:t>http://www.gesamp.org/</w:t>
              </w:r>
            </w:hyperlink>
          </w:p>
        </w:tc>
      </w:tr>
    </w:tbl>
    <w:p w14:paraId="581F4FF9" w14:textId="77777777" w:rsidR="006E56A5" w:rsidRPr="00E90C1D" w:rsidRDefault="006E56A5" w:rsidP="00E90C1D">
      <w:pPr>
        <w:spacing w:line="276" w:lineRule="auto"/>
        <w:contextualSpacing/>
        <w:rPr>
          <w:rFonts w:ascii="Roboto" w:hAnsi="Roboto"/>
          <w:sz w:val="18"/>
          <w:szCs w:val="18"/>
        </w:rPr>
      </w:pPr>
    </w:p>
    <w:p w14:paraId="444BE5B0" w14:textId="77777777" w:rsidR="006E56A5" w:rsidRPr="00E90C1D" w:rsidRDefault="006E56A5" w:rsidP="00E90C1D">
      <w:pPr>
        <w:spacing w:line="276" w:lineRule="auto"/>
        <w:contextualSpacing/>
        <w:rPr>
          <w:rFonts w:ascii="Roboto" w:hAnsi="Roboto"/>
          <w:sz w:val="18"/>
          <w:szCs w:val="18"/>
        </w:rPr>
      </w:pPr>
    </w:p>
    <w:p w14:paraId="2EB76FCC" w14:textId="77777777" w:rsidR="006E56A5" w:rsidRPr="00193AED" w:rsidRDefault="006E56A5" w:rsidP="006E56A5">
      <w:pPr>
        <w:spacing w:line="276" w:lineRule="auto"/>
        <w:contextualSpacing/>
        <w:jc w:val="both"/>
        <w:rPr>
          <w:rFonts w:ascii="Roboto" w:hAnsi="Roboto" w:cstheme="majorHAnsi"/>
          <w:color w:val="2F5496" w:themeColor="accent1" w:themeShade="BF"/>
          <w:sz w:val="28"/>
          <w:szCs w:val="28"/>
        </w:rPr>
      </w:pPr>
      <w:r w:rsidRPr="00193AED">
        <w:rPr>
          <w:rFonts w:ascii="Roboto" w:hAnsi="Roboto" w:cstheme="majorHAnsi"/>
          <w:color w:val="2F5496" w:themeColor="accent1" w:themeShade="BF"/>
          <w:sz w:val="28"/>
          <w:szCs w:val="28"/>
        </w:rPr>
        <w:t>Goals</w:t>
      </w:r>
    </w:p>
    <w:p w14:paraId="46546342" w14:textId="50B485DB" w:rsidR="00091B9D" w:rsidRPr="00193AED" w:rsidRDefault="00110AD5" w:rsidP="00193AED">
      <w:pPr>
        <w:spacing w:line="276" w:lineRule="auto"/>
        <w:contextualSpacing/>
        <w:jc w:val="both"/>
        <w:rPr>
          <w:rFonts w:ascii="Roboto" w:hAnsi="Roboto"/>
          <w:sz w:val="18"/>
          <w:szCs w:val="18"/>
        </w:rPr>
      </w:pPr>
      <w:r w:rsidRPr="00193AED">
        <w:rPr>
          <w:rFonts w:ascii="Roboto" w:hAnsi="Roboto"/>
          <w:sz w:val="18"/>
          <w:szCs w:val="18"/>
        </w:rPr>
        <w:t>P</w:t>
      </w:r>
      <w:r w:rsidR="00091B9D" w:rsidRPr="00193AED">
        <w:rPr>
          <w:rFonts w:ascii="Roboto" w:hAnsi="Roboto"/>
          <w:sz w:val="18"/>
          <w:szCs w:val="18"/>
        </w:rPr>
        <w:t>rovide machinery for cooperation among Governments o</w:t>
      </w:r>
      <w:r w:rsidRPr="00193AED">
        <w:rPr>
          <w:rFonts w:ascii="Roboto" w:hAnsi="Roboto"/>
          <w:sz w:val="18"/>
          <w:szCs w:val="18"/>
        </w:rPr>
        <w:t>n</w:t>
      </w:r>
      <w:r w:rsidR="00091B9D" w:rsidRPr="00193AED">
        <w:rPr>
          <w:rFonts w:ascii="Roboto" w:hAnsi="Roboto"/>
          <w:sz w:val="18"/>
          <w:szCs w:val="18"/>
        </w:rPr>
        <w:t xml:space="preserve"> governmental regulation and practices relating to technical matters of all kinds affecting shipping engaged in international trade. </w:t>
      </w:r>
      <w:r w:rsidR="00AE7563" w:rsidRPr="00193AED">
        <w:rPr>
          <w:rFonts w:ascii="Roboto" w:hAnsi="Roboto"/>
          <w:sz w:val="18"/>
          <w:szCs w:val="18"/>
        </w:rPr>
        <w:t>Particularly</w:t>
      </w:r>
      <w:r w:rsidR="00091B9D" w:rsidRPr="00193AED">
        <w:rPr>
          <w:rFonts w:ascii="Roboto" w:hAnsi="Roboto"/>
          <w:sz w:val="18"/>
          <w:szCs w:val="18"/>
        </w:rPr>
        <w:t>, to encourage and facilitate the general adoption of the highest practicable standards in matters concerning maritime safety, efficiency of navigation and prevention and control of marine pollution from ships.</w:t>
      </w:r>
      <w:r w:rsidR="00777D49" w:rsidRPr="00193AED">
        <w:rPr>
          <w:rFonts w:ascii="Roboto" w:hAnsi="Roboto"/>
          <w:sz w:val="18"/>
          <w:szCs w:val="18"/>
        </w:rPr>
        <w:t xml:space="preserve"> </w:t>
      </w:r>
      <w:r w:rsidR="00C75E01" w:rsidRPr="00193AED">
        <w:rPr>
          <w:rFonts w:ascii="Roboto" w:hAnsi="Roboto"/>
          <w:sz w:val="18"/>
          <w:szCs w:val="18"/>
        </w:rPr>
        <w:t>These standards are stipulated in</w:t>
      </w:r>
      <w:r w:rsidR="00E2502A" w:rsidRPr="00193AED">
        <w:rPr>
          <w:rFonts w:ascii="Roboto" w:hAnsi="Roboto"/>
          <w:sz w:val="18"/>
          <w:szCs w:val="18"/>
        </w:rPr>
        <w:t xml:space="preserve"> </w:t>
      </w:r>
      <w:r w:rsidR="00C75E01" w:rsidRPr="00193AED">
        <w:rPr>
          <w:rFonts w:ascii="Roboto" w:hAnsi="Roboto"/>
          <w:sz w:val="18"/>
          <w:szCs w:val="18"/>
        </w:rPr>
        <w:t>IMO</w:t>
      </w:r>
      <w:r w:rsidR="00DD7AD7" w:rsidRPr="00193AED">
        <w:rPr>
          <w:rFonts w:ascii="Roboto" w:hAnsi="Roboto"/>
          <w:sz w:val="18"/>
          <w:szCs w:val="18"/>
        </w:rPr>
        <w:t xml:space="preserve"> </w:t>
      </w:r>
      <w:r w:rsidR="00C75E01" w:rsidRPr="00193AED">
        <w:rPr>
          <w:rFonts w:ascii="Roboto" w:hAnsi="Roboto"/>
          <w:sz w:val="18"/>
          <w:szCs w:val="18"/>
        </w:rPr>
        <w:t>conventions</w:t>
      </w:r>
      <w:r w:rsidR="00800E51" w:rsidRPr="00193AED">
        <w:rPr>
          <w:rFonts w:ascii="Roboto" w:hAnsi="Roboto"/>
          <w:sz w:val="18"/>
          <w:szCs w:val="18"/>
        </w:rPr>
        <w:t xml:space="preserve">, agreements, </w:t>
      </w:r>
      <w:r w:rsidR="005D7290" w:rsidRPr="00193AED">
        <w:rPr>
          <w:rFonts w:ascii="Roboto" w:hAnsi="Roboto"/>
          <w:sz w:val="18"/>
          <w:szCs w:val="18"/>
        </w:rPr>
        <w:t>codes</w:t>
      </w:r>
      <w:r w:rsidRPr="00193AED">
        <w:rPr>
          <w:rFonts w:ascii="Roboto" w:hAnsi="Roboto"/>
          <w:sz w:val="18"/>
          <w:szCs w:val="18"/>
        </w:rPr>
        <w:t>,</w:t>
      </w:r>
      <w:r w:rsidR="005D7290" w:rsidRPr="00193AED">
        <w:rPr>
          <w:rFonts w:ascii="Roboto" w:hAnsi="Roboto"/>
          <w:sz w:val="18"/>
          <w:szCs w:val="18"/>
        </w:rPr>
        <w:t xml:space="preserve"> </w:t>
      </w:r>
      <w:r w:rsidR="004D05C7" w:rsidRPr="00193AED">
        <w:rPr>
          <w:rFonts w:ascii="Roboto" w:hAnsi="Roboto"/>
          <w:sz w:val="18"/>
          <w:szCs w:val="18"/>
        </w:rPr>
        <w:t xml:space="preserve">resolutions, </w:t>
      </w:r>
      <w:r w:rsidRPr="00193AED">
        <w:rPr>
          <w:rFonts w:ascii="Roboto" w:hAnsi="Roboto"/>
          <w:sz w:val="18"/>
          <w:szCs w:val="18"/>
        </w:rPr>
        <w:t xml:space="preserve">guidelines, </w:t>
      </w:r>
      <w:r w:rsidR="00E2502A" w:rsidRPr="00193AED">
        <w:rPr>
          <w:rFonts w:ascii="Roboto" w:hAnsi="Roboto"/>
          <w:sz w:val="18"/>
          <w:szCs w:val="18"/>
        </w:rPr>
        <w:t>and</w:t>
      </w:r>
      <w:r w:rsidR="00800E51" w:rsidRPr="00193AED">
        <w:rPr>
          <w:rFonts w:ascii="Roboto" w:hAnsi="Roboto"/>
          <w:sz w:val="18"/>
          <w:szCs w:val="18"/>
        </w:rPr>
        <w:t xml:space="preserve"> other suitable instruments</w:t>
      </w:r>
      <w:r w:rsidR="00C75E01" w:rsidRPr="00193AED">
        <w:rPr>
          <w:rFonts w:ascii="Roboto" w:hAnsi="Roboto"/>
          <w:sz w:val="18"/>
          <w:szCs w:val="18"/>
        </w:rPr>
        <w:t>.</w:t>
      </w:r>
      <w:r w:rsidR="00E72F09" w:rsidRPr="00193AED">
        <w:rPr>
          <w:rFonts w:ascii="Roboto" w:hAnsi="Roboto"/>
          <w:sz w:val="18"/>
          <w:szCs w:val="18"/>
        </w:rPr>
        <w:t xml:space="preserve"> </w:t>
      </w:r>
      <w:r w:rsidR="003727C0" w:rsidRPr="00193AED">
        <w:rPr>
          <w:rFonts w:ascii="Roboto" w:hAnsi="Roboto"/>
          <w:sz w:val="18"/>
          <w:szCs w:val="18"/>
        </w:rPr>
        <w:t>The established</w:t>
      </w:r>
      <w:r w:rsidR="004D05C7" w:rsidRPr="00193AED">
        <w:rPr>
          <w:rFonts w:ascii="Roboto" w:hAnsi="Roboto"/>
          <w:sz w:val="18"/>
          <w:szCs w:val="18"/>
        </w:rPr>
        <w:t xml:space="preserve"> organiz</w:t>
      </w:r>
      <w:r w:rsidR="00DD7AD7" w:rsidRPr="00193AED">
        <w:rPr>
          <w:rFonts w:ascii="Roboto" w:hAnsi="Roboto"/>
          <w:sz w:val="18"/>
          <w:szCs w:val="18"/>
        </w:rPr>
        <w:t xml:space="preserve">ation provides the support </w:t>
      </w:r>
      <w:r w:rsidR="00FB4DE8" w:rsidRPr="00193AED">
        <w:rPr>
          <w:rFonts w:ascii="Roboto" w:hAnsi="Roboto"/>
          <w:sz w:val="18"/>
          <w:szCs w:val="18"/>
        </w:rPr>
        <w:t xml:space="preserve">and servicing </w:t>
      </w:r>
      <w:r w:rsidR="00DD7AD7" w:rsidRPr="00193AED">
        <w:rPr>
          <w:rFonts w:ascii="Roboto" w:hAnsi="Roboto"/>
          <w:sz w:val="18"/>
          <w:szCs w:val="18"/>
        </w:rPr>
        <w:t xml:space="preserve">in all aspects for </w:t>
      </w:r>
      <w:r w:rsidR="00FB4DE8" w:rsidRPr="00193AED">
        <w:rPr>
          <w:rFonts w:ascii="Roboto" w:hAnsi="Roboto"/>
          <w:sz w:val="18"/>
          <w:szCs w:val="18"/>
        </w:rPr>
        <w:t>the</w:t>
      </w:r>
      <w:r w:rsidR="0084105F">
        <w:rPr>
          <w:rFonts w:ascii="Roboto" w:hAnsi="Roboto"/>
          <w:sz w:val="18"/>
          <w:szCs w:val="18"/>
        </w:rPr>
        <w:t xml:space="preserve"> implementation of these</w:t>
      </w:r>
      <w:r w:rsidR="00FB4DE8" w:rsidRPr="00193AED">
        <w:rPr>
          <w:rFonts w:ascii="Roboto" w:hAnsi="Roboto"/>
          <w:sz w:val="18"/>
          <w:szCs w:val="18"/>
        </w:rPr>
        <w:t xml:space="preserve"> IMO measures.</w:t>
      </w:r>
    </w:p>
    <w:p w14:paraId="2E70C1DB" w14:textId="77777777" w:rsidR="00091B9D" w:rsidRPr="00193AED" w:rsidRDefault="00091B9D" w:rsidP="00193AED">
      <w:pPr>
        <w:spacing w:line="276" w:lineRule="auto"/>
        <w:contextualSpacing/>
        <w:jc w:val="both"/>
        <w:rPr>
          <w:rFonts w:ascii="Roboto" w:hAnsi="Roboto"/>
          <w:sz w:val="18"/>
          <w:szCs w:val="18"/>
        </w:rPr>
      </w:pPr>
    </w:p>
    <w:p w14:paraId="44EFDECC" w14:textId="40949512" w:rsidR="001B6853" w:rsidRPr="001B6853" w:rsidRDefault="002C1C34" w:rsidP="001B6853">
      <w:pPr>
        <w:spacing w:line="276" w:lineRule="auto"/>
        <w:contextualSpacing/>
        <w:jc w:val="both"/>
        <w:rPr>
          <w:rFonts w:ascii="Roboto" w:hAnsi="Roboto"/>
          <w:sz w:val="18"/>
          <w:szCs w:val="18"/>
        </w:rPr>
      </w:pPr>
      <w:r>
        <w:rPr>
          <w:rFonts w:ascii="Roboto" w:hAnsi="Roboto"/>
          <w:sz w:val="18"/>
          <w:szCs w:val="18"/>
        </w:rPr>
        <w:t>I</w:t>
      </w:r>
      <w:r w:rsidR="001B6853" w:rsidRPr="001B6853">
        <w:rPr>
          <w:rFonts w:ascii="Roboto" w:hAnsi="Roboto"/>
          <w:sz w:val="18"/>
          <w:szCs w:val="18"/>
        </w:rPr>
        <w:t>MO</w:t>
      </w:r>
      <w:r>
        <w:rPr>
          <w:rFonts w:ascii="Roboto" w:hAnsi="Roboto"/>
          <w:sz w:val="18"/>
          <w:szCs w:val="18"/>
        </w:rPr>
        <w:t>’s</w:t>
      </w:r>
      <w:r w:rsidR="001B6853" w:rsidRPr="001B6853">
        <w:rPr>
          <w:rFonts w:ascii="Roboto" w:hAnsi="Roboto"/>
          <w:sz w:val="18"/>
          <w:szCs w:val="18"/>
        </w:rPr>
        <w:t xml:space="preserve"> slogan</w:t>
      </w:r>
      <w:r w:rsidR="00D01532">
        <w:rPr>
          <w:rFonts w:ascii="Roboto" w:hAnsi="Roboto"/>
          <w:sz w:val="18"/>
          <w:szCs w:val="18"/>
        </w:rPr>
        <w:t xml:space="preserve"> is</w:t>
      </w:r>
      <w:r w:rsidR="001B6853">
        <w:rPr>
          <w:rFonts w:ascii="Roboto" w:hAnsi="Roboto"/>
          <w:sz w:val="18"/>
          <w:szCs w:val="18"/>
        </w:rPr>
        <w:t xml:space="preserve"> hence: </w:t>
      </w:r>
      <w:r w:rsidR="001B6853" w:rsidRPr="001B6853">
        <w:rPr>
          <w:rFonts w:ascii="Roboto" w:hAnsi="Roboto"/>
          <w:i/>
          <w:iCs/>
          <w:sz w:val="18"/>
          <w:szCs w:val="18"/>
        </w:rPr>
        <w:t>Safe, secure and efficient shipping on clean oceans</w:t>
      </w:r>
      <w:r w:rsidR="001B6853" w:rsidRPr="001B6853">
        <w:rPr>
          <w:rFonts w:ascii="Roboto" w:hAnsi="Roboto"/>
          <w:b/>
          <w:bCs/>
          <w:sz w:val="18"/>
          <w:szCs w:val="18"/>
        </w:rPr>
        <w:t>.</w:t>
      </w:r>
    </w:p>
    <w:p w14:paraId="5DC16A51" w14:textId="40FE0A34" w:rsidR="00091B9D" w:rsidRDefault="00091B9D" w:rsidP="00193AED">
      <w:pPr>
        <w:spacing w:line="276" w:lineRule="auto"/>
        <w:contextualSpacing/>
        <w:jc w:val="both"/>
        <w:rPr>
          <w:rFonts w:ascii="Roboto" w:hAnsi="Roboto"/>
          <w:sz w:val="18"/>
          <w:szCs w:val="18"/>
        </w:rPr>
      </w:pPr>
    </w:p>
    <w:p w14:paraId="6CDA387E" w14:textId="77777777" w:rsidR="00110F0B" w:rsidRPr="00193AED" w:rsidRDefault="00110F0B" w:rsidP="00193AED">
      <w:pPr>
        <w:spacing w:line="276" w:lineRule="auto"/>
        <w:contextualSpacing/>
        <w:jc w:val="both"/>
        <w:rPr>
          <w:rFonts w:ascii="Roboto" w:hAnsi="Roboto"/>
          <w:sz w:val="18"/>
          <w:szCs w:val="18"/>
        </w:rPr>
      </w:pPr>
    </w:p>
    <w:p w14:paraId="3080E9E3" w14:textId="77777777" w:rsidR="006E56A5" w:rsidRPr="00193AED" w:rsidRDefault="006E56A5" w:rsidP="00193AED">
      <w:pPr>
        <w:spacing w:line="276" w:lineRule="auto"/>
        <w:contextualSpacing/>
        <w:jc w:val="both"/>
        <w:rPr>
          <w:rFonts w:ascii="Roboto" w:hAnsi="Roboto" w:cstheme="majorHAnsi"/>
          <w:color w:val="2F5496" w:themeColor="accent1" w:themeShade="BF"/>
          <w:sz w:val="28"/>
          <w:szCs w:val="28"/>
        </w:rPr>
      </w:pPr>
      <w:r w:rsidRPr="00193AED">
        <w:rPr>
          <w:rFonts w:ascii="Roboto" w:hAnsi="Roboto" w:cstheme="majorHAnsi"/>
          <w:color w:val="2F5496" w:themeColor="accent1" w:themeShade="BF"/>
          <w:sz w:val="28"/>
          <w:szCs w:val="28"/>
        </w:rPr>
        <w:t>Mechanisms</w:t>
      </w:r>
    </w:p>
    <w:p w14:paraId="2313822E" w14:textId="354619DD" w:rsidR="00110AD5" w:rsidRDefault="00110AD5" w:rsidP="00193AED">
      <w:pPr>
        <w:spacing w:line="276" w:lineRule="auto"/>
        <w:contextualSpacing/>
        <w:jc w:val="both"/>
        <w:rPr>
          <w:rFonts w:ascii="Roboto" w:hAnsi="Roboto"/>
          <w:sz w:val="18"/>
          <w:szCs w:val="18"/>
        </w:rPr>
      </w:pPr>
    </w:p>
    <w:p w14:paraId="2951BECB" w14:textId="77777777" w:rsidR="002C1C34" w:rsidRPr="003140CE" w:rsidRDefault="002C1C34" w:rsidP="002C1C34">
      <w:pPr>
        <w:spacing w:line="276" w:lineRule="auto"/>
        <w:rPr>
          <w:rFonts w:ascii="Roboto" w:hAnsi="Roboto"/>
          <w:b/>
          <w:bCs/>
          <w:sz w:val="22"/>
          <w:szCs w:val="22"/>
        </w:rPr>
      </w:pPr>
      <w:r w:rsidRPr="003140CE">
        <w:rPr>
          <w:rFonts w:ascii="Roboto" w:hAnsi="Roboto"/>
          <w:b/>
          <w:bCs/>
          <w:sz w:val="22"/>
          <w:szCs w:val="22"/>
        </w:rPr>
        <w:t>Main organs</w:t>
      </w:r>
    </w:p>
    <w:p w14:paraId="40113E53" w14:textId="77777777" w:rsidR="002C1C34" w:rsidRPr="00C050A6" w:rsidRDefault="002C1C34" w:rsidP="00D738F1">
      <w:pPr>
        <w:pStyle w:val="NormalWeb"/>
        <w:spacing w:line="276" w:lineRule="auto"/>
        <w:contextualSpacing/>
        <w:jc w:val="both"/>
        <w:rPr>
          <w:rFonts w:ascii="Roboto" w:hAnsi="Roboto"/>
          <w:sz w:val="18"/>
          <w:szCs w:val="18"/>
        </w:rPr>
      </w:pPr>
      <w:r w:rsidRPr="00C050A6">
        <w:rPr>
          <w:rFonts w:ascii="Roboto" w:hAnsi="Roboto"/>
          <w:sz w:val="18"/>
          <w:szCs w:val="18"/>
        </w:rPr>
        <w:t>As the functions of the IMO are both consultative and advisory (Art. 2), the operations of the organs are a continuous revolving process of discussion, encoding standards, and supporting and reviewing conventions and regulations.</w:t>
      </w:r>
    </w:p>
    <w:p w14:paraId="7090C20D" w14:textId="77777777" w:rsidR="002C1C34" w:rsidRPr="00C050A6" w:rsidRDefault="002C1C34" w:rsidP="00D738F1">
      <w:pPr>
        <w:pStyle w:val="NormalWeb"/>
        <w:spacing w:line="276" w:lineRule="auto"/>
        <w:contextualSpacing/>
        <w:jc w:val="both"/>
        <w:rPr>
          <w:rFonts w:ascii="Roboto" w:hAnsi="Roboto"/>
          <w:sz w:val="18"/>
          <w:szCs w:val="18"/>
        </w:rPr>
      </w:pPr>
      <w:r w:rsidRPr="00C050A6">
        <w:rPr>
          <w:rFonts w:ascii="Roboto" w:hAnsi="Roboto"/>
          <w:sz w:val="18"/>
          <w:szCs w:val="18"/>
        </w:rPr>
        <w:t>Four important organs are noted here.</w:t>
      </w:r>
    </w:p>
    <w:p w14:paraId="7C716CFF" w14:textId="77777777" w:rsidR="002C1C34" w:rsidRPr="00C050A6" w:rsidRDefault="002C1C34" w:rsidP="00D738F1">
      <w:pPr>
        <w:spacing w:line="276" w:lineRule="auto"/>
        <w:contextualSpacing/>
        <w:jc w:val="both"/>
        <w:rPr>
          <w:rFonts w:ascii="Roboto" w:hAnsi="Roboto"/>
          <w:sz w:val="18"/>
          <w:szCs w:val="18"/>
        </w:rPr>
      </w:pPr>
    </w:p>
    <w:p w14:paraId="266F71A4" w14:textId="77777777" w:rsidR="002C1C34" w:rsidRPr="003140CE" w:rsidRDefault="002C1C34" w:rsidP="002536F5">
      <w:pPr>
        <w:spacing w:line="276" w:lineRule="auto"/>
        <w:contextualSpacing/>
        <w:rPr>
          <w:rFonts w:ascii="Roboto" w:hAnsi="Roboto"/>
          <w:b/>
          <w:bCs/>
          <w:sz w:val="18"/>
          <w:szCs w:val="18"/>
        </w:rPr>
      </w:pPr>
      <w:r w:rsidRPr="003140CE">
        <w:rPr>
          <w:rFonts w:ascii="Roboto" w:hAnsi="Roboto"/>
          <w:b/>
          <w:bCs/>
          <w:sz w:val="18"/>
          <w:szCs w:val="18"/>
        </w:rPr>
        <w:t>Assembly</w:t>
      </w:r>
    </w:p>
    <w:p w14:paraId="3846518F" w14:textId="77777777" w:rsidR="00D738F1" w:rsidRDefault="002C1C34" w:rsidP="00D738F1">
      <w:pPr>
        <w:spacing w:line="276" w:lineRule="auto"/>
        <w:contextualSpacing/>
        <w:jc w:val="both"/>
        <w:rPr>
          <w:rFonts w:ascii="Roboto" w:hAnsi="Roboto"/>
          <w:sz w:val="18"/>
          <w:szCs w:val="18"/>
        </w:rPr>
      </w:pPr>
      <w:r w:rsidRPr="003140CE">
        <w:rPr>
          <w:rFonts w:ascii="Roboto" w:hAnsi="Roboto"/>
          <w:sz w:val="18"/>
          <w:szCs w:val="18"/>
        </w:rPr>
        <w:t xml:space="preserve">The Assembly is the highest governing body of the IMO consisting of all Member States and meeting once every two years in regular session. </w:t>
      </w:r>
      <w:r w:rsidR="002536F5">
        <w:rPr>
          <w:rFonts w:ascii="Roboto" w:hAnsi="Roboto"/>
          <w:sz w:val="18"/>
          <w:szCs w:val="18"/>
        </w:rPr>
        <w:t>The Assembly</w:t>
      </w:r>
      <w:r w:rsidRPr="003140CE">
        <w:rPr>
          <w:rFonts w:ascii="Roboto" w:hAnsi="Roboto"/>
          <w:sz w:val="18"/>
          <w:szCs w:val="18"/>
        </w:rPr>
        <w:t xml:space="preserve"> is responsible for approving the work programme, voting the budget and determining the financial arrangements of the Organization. The Assembly also elects the Council.</w:t>
      </w:r>
    </w:p>
    <w:p w14:paraId="4823B44D" w14:textId="23596A0E" w:rsidR="002C1C34" w:rsidRPr="003140CE" w:rsidRDefault="002C1C34" w:rsidP="00D738F1">
      <w:pPr>
        <w:spacing w:line="276" w:lineRule="auto"/>
        <w:contextualSpacing/>
        <w:jc w:val="both"/>
        <w:rPr>
          <w:rFonts w:ascii="Roboto" w:hAnsi="Roboto"/>
          <w:sz w:val="18"/>
          <w:szCs w:val="18"/>
        </w:rPr>
      </w:pPr>
      <w:r w:rsidRPr="003140CE">
        <w:rPr>
          <w:rFonts w:ascii="Roboto" w:hAnsi="Roboto"/>
          <w:sz w:val="18"/>
          <w:szCs w:val="18"/>
        </w:rPr>
        <w:t>(Part. V)</w:t>
      </w:r>
    </w:p>
    <w:p w14:paraId="1CC8D873" w14:textId="77777777" w:rsidR="002C1C34" w:rsidRPr="003140CE" w:rsidRDefault="002C1C34" w:rsidP="00D738F1">
      <w:pPr>
        <w:spacing w:line="276" w:lineRule="auto"/>
        <w:contextualSpacing/>
        <w:jc w:val="both"/>
        <w:rPr>
          <w:rFonts w:ascii="Roboto" w:hAnsi="Roboto"/>
          <w:sz w:val="18"/>
          <w:szCs w:val="18"/>
        </w:rPr>
      </w:pPr>
    </w:p>
    <w:p w14:paraId="60246B86" w14:textId="77777777" w:rsidR="002C1C34" w:rsidRPr="003140CE" w:rsidRDefault="002C1C34" w:rsidP="002536F5">
      <w:pPr>
        <w:spacing w:line="276" w:lineRule="auto"/>
        <w:contextualSpacing/>
        <w:rPr>
          <w:rFonts w:ascii="Roboto" w:hAnsi="Roboto"/>
          <w:b/>
          <w:bCs/>
          <w:sz w:val="18"/>
          <w:szCs w:val="18"/>
        </w:rPr>
      </w:pPr>
      <w:r w:rsidRPr="003140CE">
        <w:rPr>
          <w:rFonts w:ascii="Roboto" w:hAnsi="Roboto"/>
          <w:b/>
          <w:bCs/>
          <w:sz w:val="18"/>
          <w:szCs w:val="18"/>
        </w:rPr>
        <w:t>Council</w:t>
      </w:r>
    </w:p>
    <w:p w14:paraId="703DD2E9" w14:textId="77777777" w:rsidR="002C1C34" w:rsidRPr="003140CE" w:rsidRDefault="002C1C34" w:rsidP="00D738F1">
      <w:pPr>
        <w:spacing w:line="276" w:lineRule="auto"/>
        <w:contextualSpacing/>
        <w:jc w:val="both"/>
        <w:rPr>
          <w:rFonts w:ascii="Roboto" w:hAnsi="Roboto"/>
          <w:sz w:val="18"/>
          <w:szCs w:val="18"/>
        </w:rPr>
      </w:pPr>
      <w:r w:rsidRPr="003140CE">
        <w:rPr>
          <w:rFonts w:ascii="Roboto" w:hAnsi="Roboto"/>
          <w:sz w:val="18"/>
          <w:szCs w:val="18"/>
        </w:rPr>
        <w:t>The Council, currently comprising of 40 Member States who are elected for a two-year term, is responsible for supervising the work of the Organization. Between sessions of the Assembly, the Council performs all the functions of the Assembly except making recommendations to Governments on maritime safety and pollution prevention which is reserved for the Assembly (Article 15.j).</w:t>
      </w:r>
    </w:p>
    <w:p w14:paraId="0ED12FAE" w14:textId="77777777" w:rsidR="002C1C34" w:rsidRPr="003140CE" w:rsidRDefault="002C1C34" w:rsidP="00D738F1">
      <w:pPr>
        <w:spacing w:line="276" w:lineRule="auto"/>
        <w:contextualSpacing/>
        <w:jc w:val="both"/>
        <w:rPr>
          <w:rFonts w:ascii="Roboto" w:hAnsi="Roboto"/>
          <w:sz w:val="18"/>
          <w:szCs w:val="18"/>
        </w:rPr>
      </w:pPr>
      <w:r w:rsidRPr="003140CE">
        <w:rPr>
          <w:rFonts w:ascii="Roboto" w:hAnsi="Roboto"/>
          <w:sz w:val="18"/>
          <w:szCs w:val="18"/>
        </w:rPr>
        <w:t>Functions of the Council are hence to:</w:t>
      </w:r>
    </w:p>
    <w:p w14:paraId="0A1EE395" w14:textId="77777777" w:rsidR="002C1C34" w:rsidRPr="003140CE" w:rsidRDefault="002C1C34" w:rsidP="00BF6F6F">
      <w:pPr>
        <w:numPr>
          <w:ilvl w:val="0"/>
          <w:numId w:val="6"/>
        </w:numPr>
        <w:tabs>
          <w:tab w:val="num" w:pos="810"/>
        </w:tabs>
        <w:spacing w:line="276" w:lineRule="auto"/>
        <w:ind w:left="360"/>
        <w:contextualSpacing/>
        <w:jc w:val="both"/>
        <w:rPr>
          <w:rFonts w:ascii="Roboto" w:hAnsi="Roboto"/>
          <w:sz w:val="18"/>
          <w:szCs w:val="18"/>
        </w:rPr>
      </w:pPr>
      <w:r w:rsidRPr="003140CE">
        <w:rPr>
          <w:rFonts w:ascii="Roboto" w:hAnsi="Roboto"/>
          <w:sz w:val="18"/>
          <w:szCs w:val="18"/>
        </w:rPr>
        <w:t>coordinate the activities of the organs of the Organization,</w:t>
      </w:r>
    </w:p>
    <w:p w14:paraId="5E0D7589" w14:textId="77777777" w:rsidR="002C1C34" w:rsidRPr="003140CE" w:rsidRDefault="002C1C34" w:rsidP="00BF6F6F">
      <w:pPr>
        <w:numPr>
          <w:ilvl w:val="0"/>
          <w:numId w:val="6"/>
        </w:numPr>
        <w:tabs>
          <w:tab w:val="num" w:pos="810"/>
        </w:tabs>
        <w:spacing w:line="276" w:lineRule="auto"/>
        <w:ind w:left="360"/>
        <w:contextualSpacing/>
        <w:jc w:val="both"/>
        <w:rPr>
          <w:rFonts w:ascii="Roboto" w:hAnsi="Roboto"/>
          <w:sz w:val="18"/>
          <w:szCs w:val="18"/>
        </w:rPr>
      </w:pPr>
      <w:r w:rsidRPr="003140CE">
        <w:rPr>
          <w:rFonts w:ascii="Roboto" w:hAnsi="Roboto"/>
          <w:sz w:val="18"/>
          <w:szCs w:val="18"/>
        </w:rPr>
        <w:t>consider the draft work programme and budget estimates of the Organization and submit them to the Assembly,</w:t>
      </w:r>
    </w:p>
    <w:p w14:paraId="456301A1" w14:textId="77777777" w:rsidR="002C1C34" w:rsidRPr="003140CE" w:rsidRDefault="002C1C34" w:rsidP="00BF6F6F">
      <w:pPr>
        <w:numPr>
          <w:ilvl w:val="0"/>
          <w:numId w:val="6"/>
        </w:numPr>
        <w:spacing w:line="276" w:lineRule="auto"/>
        <w:ind w:left="360"/>
        <w:contextualSpacing/>
        <w:jc w:val="both"/>
        <w:rPr>
          <w:rFonts w:ascii="Roboto" w:hAnsi="Roboto"/>
          <w:sz w:val="18"/>
          <w:szCs w:val="18"/>
        </w:rPr>
      </w:pPr>
      <w:r w:rsidRPr="003140CE">
        <w:rPr>
          <w:rFonts w:ascii="Roboto" w:hAnsi="Roboto"/>
          <w:sz w:val="18"/>
          <w:szCs w:val="18"/>
        </w:rPr>
        <w:t>receive reports and proposals of the Committees and other organs and submit them to the Assembly and Member States, with comments and recommendations as appropriate,</w:t>
      </w:r>
    </w:p>
    <w:p w14:paraId="024256CF" w14:textId="77777777" w:rsidR="002C1C34" w:rsidRPr="003140CE" w:rsidRDefault="002C1C34" w:rsidP="00BF6F6F">
      <w:pPr>
        <w:numPr>
          <w:ilvl w:val="0"/>
          <w:numId w:val="6"/>
        </w:numPr>
        <w:spacing w:line="276" w:lineRule="auto"/>
        <w:ind w:left="360"/>
        <w:contextualSpacing/>
        <w:jc w:val="both"/>
        <w:rPr>
          <w:rFonts w:ascii="Roboto" w:hAnsi="Roboto"/>
          <w:sz w:val="18"/>
          <w:szCs w:val="18"/>
        </w:rPr>
      </w:pPr>
      <w:r w:rsidRPr="003140CE">
        <w:rPr>
          <w:rFonts w:ascii="Roboto" w:hAnsi="Roboto"/>
          <w:sz w:val="18"/>
          <w:szCs w:val="18"/>
        </w:rPr>
        <w:lastRenderedPageBreak/>
        <w:t>appoint the Secretary-General, subject to the approval of the Assembly,</w:t>
      </w:r>
    </w:p>
    <w:p w14:paraId="4608E418" w14:textId="77777777" w:rsidR="002C1C34" w:rsidRPr="003140CE" w:rsidRDefault="002C1C34" w:rsidP="00BF6F6F">
      <w:pPr>
        <w:numPr>
          <w:ilvl w:val="0"/>
          <w:numId w:val="6"/>
        </w:numPr>
        <w:spacing w:line="276" w:lineRule="auto"/>
        <w:ind w:left="360"/>
        <w:contextualSpacing/>
        <w:jc w:val="both"/>
        <w:rPr>
          <w:rFonts w:ascii="Roboto" w:hAnsi="Roboto"/>
          <w:sz w:val="18"/>
          <w:szCs w:val="18"/>
        </w:rPr>
      </w:pPr>
      <w:r w:rsidRPr="003140CE">
        <w:rPr>
          <w:rFonts w:ascii="Roboto" w:hAnsi="Roboto"/>
          <w:sz w:val="18"/>
          <w:szCs w:val="18"/>
        </w:rPr>
        <w:t>enter into agreements or arrangements concerning the relationship of the Organization with other organizations, subject to approval by the Assembly.</w:t>
      </w:r>
    </w:p>
    <w:p w14:paraId="5E233C98" w14:textId="77777777" w:rsidR="002C1C34" w:rsidRPr="003140CE" w:rsidRDefault="002C1C34" w:rsidP="00D738F1">
      <w:pPr>
        <w:spacing w:line="276" w:lineRule="auto"/>
        <w:contextualSpacing/>
        <w:jc w:val="both"/>
        <w:rPr>
          <w:rFonts w:ascii="Roboto" w:hAnsi="Roboto"/>
          <w:sz w:val="18"/>
          <w:szCs w:val="18"/>
        </w:rPr>
      </w:pPr>
      <w:r w:rsidRPr="003140CE">
        <w:rPr>
          <w:rFonts w:ascii="Roboto" w:hAnsi="Roboto"/>
          <w:sz w:val="18"/>
          <w:szCs w:val="18"/>
        </w:rPr>
        <w:t>(Part. VI)</w:t>
      </w:r>
    </w:p>
    <w:p w14:paraId="08D875D4" w14:textId="77777777" w:rsidR="002C1C34" w:rsidRPr="003140CE" w:rsidRDefault="002C1C34" w:rsidP="00D738F1">
      <w:pPr>
        <w:spacing w:line="276" w:lineRule="auto"/>
        <w:contextualSpacing/>
        <w:jc w:val="both"/>
        <w:rPr>
          <w:rFonts w:ascii="Roboto" w:hAnsi="Roboto"/>
          <w:sz w:val="18"/>
          <w:szCs w:val="18"/>
        </w:rPr>
      </w:pPr>
    </w:p>
    <w:p w14:paraId="732CFAFD" w14:textId="77777777" w:rsidR="002C1C34" w:rsidRPr="003140CE" w:rsidRDefault="002C1C34" w:rsidP="00C050A6">
      <w:pPr>
        <w:spacing w:line="276" w:lineRule="auto"/>
        <w:contextualSpacing/>
        <w:rPr>
          <w:rFonts w:ascii="Roboto" w:hAnsi="Roboto"/>
          <w:b/>
          <w:bCs/>
          <w:sz w:val="18"/>
          <w:szCs w:val="18"/>
        </w:rPr>
      </w:pPr>
      <w:r w:rsidRPr="003140CE">
        <w:rPr>
          <w:rFonts w:ascii="Roboto" w:hAnsi="Roboto"/>
          <w:b/>
          <w:bCs/>
          <w:sz w:val="18"/>
          <w:szCs w:val="18"/>
        </w:rPr>
        <w:t>Maritime Safety Commission (MSC)</w:t>
      </w:r>
    </w:p>
    <w:p w14:paraId="1FA5A5DC" w14:textId="77777777" w:rsidR="002C1C34" w:rsidRPr="003140CE" w:rsidRDefault="002C1C34" w:rsidP="00D738F1">
      <w:pPr>
        <w:spacing w:line="276" w:lineRule="auto"/>
        <w:contextualSpacing/>
        <w:jc w:val="both"/>
        <w:rPr>
          <w:rFonts w:ascii="Roboto" w:hAnsi="Roboto"/>
          <w:sz w:val="18"/>
          <w:szCs w:val="18"/>
        </w:rPr>
      </w:pPr>
      <w:r w:rsidRPr="003140CE">
        <w:rPr>
          <w:rFonts w:ascii="Roboto" w:hAnsi="Roboto"/>
          <w:sz w:val="18"/>
          <w:szCs w:val="18"/>
        </w:rPr>
        <w:t>The MSC is the highest technical body and consists of all Member States. The MSC considers any matter concerned with aids to navigation, construction and equipment of vessels, manning from a safety standpoint, rules for the prevention of collisions, handling of dangerous cargoes, maritime safety procedures and requirements, hydrographic information, log-books and navigational records, marine casualty investigations, salvage and rescue and any other matters directly affecting maritime safety.</w:t>
      </w:r>
    </w:p>
    <w:p w14:paraId="30D8BCC5" w14:textId="77777777" w:rsidR="002C1C34" w:rsidRPr="003140CE" w:rsidRDefault="002C1C34" w:rsidP="00D738F1">
      <w:pPr>
        <w:spacing w:line="276" w:lineRule="auto"/>
        <w:contextualSpacing/>
        <w:jc w:val="both"/>
        <w:rPr>
          <w:rFonts w:ascii="Roboto" w:hAnsi="Roboto"/>
          <w:sz w:val="18"/>
          <w:szCs w:val="18"/>
        </w:rPr>
      </w:pPr>
      <w:r w:rsidRPr="003140CE">
        <w:rPr>
          <w:rFonts w:ascii="Roboto" w:hAnsi="Roboto"/>
          <w:sz w:val="18"/>
          <w:szCs w:val="18"/>
        </w:rPr>
        <w:t>(Part VII)</w:t>
      </w:r>
    </w:p>
    <w:p w14:paraId="05CE8EDD" w14:textId="77777777" w:rsidR="002C1C34" w:rsidRPr="003140CE" w:rsidRDefault="002C1C34" w:rsidP="00D738F1">
      <w:pPr>
        <w:spacing w:line="276" w:lineRule="auto"/>
        <w:contextualSpacing/>
        <w:jc w:val="both"/>
        <w:rPr>
          <w:rFonts w:ascii="Roboto" w:hAnsi="Roboto"/>
          <w:sz w:val="18"/>
          <w:szCs w:val="18"/>
        </w:rPr>
      </w:pPr>
    </w:p>
    <w:p w14:paraId="604B57B9" w14:textId="0990E34C" w:rsidR="002C1C34" w:rsidRPr="003140CE" w:rsidRDefault="002C1C34" w:rsidP="00C050A6">
      <w:pPr>
        <w:spacing w:line="276" w:lineRule="auto"/>
        <w:contextualSpacing/>
        <w:rPr>
          <w:rFonts w:ascii="Roboto" w:hAnsi="Roboto"/>
          <w:sz w:val="18"/>
          <w:szCs w:val="18"/>
        </w:rPr>
      </w:pPr>
      <w:r w:rsidRPr="003140CE">
        <w:rPr>
          <w:rFonts w:ascii="Roboto" w:hAnsi="Roboto"/>
          <w:b/>
          <w:bCs/>
          <w:sz w:val="18"/>
          <w:szCs w:val="18"/>
        </w:rPr>
        <w:t>Marine Environment Protection Committee (MEPC)</w:t>
      </w:r>
    </w:p>
    <w:p w14:paraId="45715130" w14:textId="77777777" w:rsidR="002C1C34" w:rsidRPr="003140CE" w:rsidRDefault="002C1C34" w:rsidP="00D738F1">
      <w:pPr>
        <w:spacing w:line="276" w:lineRule="auto"/>
        <w:contextualSpacing/>
        <w:jc w:val="both"/>
        <w:rPr>
          <w:rFonts w:ascii="Roboto" w:hAnsi="Roboto"/>
          <w:sz w:val="18"/>
          <w:szCs w:val="18"/>
        </w:rPr>
      </w:pPr>
      <w:r w:rsidRPr="003140CE">
        <w:rPr>
          <w:rFonts w:ascii="Roboto" w:hAnsi="Roboto"/>
          <w:sz w:val="18"/>
          <w:szCs w:val="18"/>
        </w:rPr>
        <w:t xml:space="preserve">The MEPC, consisting of all members, addresses environmental issues, in particular the control and prevention of ship-source pollution covered by the </w:t>
      </w:r>
      <w:r w:rsidRPr="003140CE">
        <w:rPr>
          <w:rFonts w:ascii="Roboto" w:eastAsiaTheme="minorHAnsi" w:hAnsi="Roboto" w:cs="Helvetica Neue"/>
          <w:color w:val="000000"/>
          <w:sz w:val="18"/>
          <w:szCs w:val="18"/>
        </w:rPr>
        <w:t>International Convention for the Prevention of Pollution from Ships (</w:t>
      </w:r>
      <w:r w:rsidRPr="003140CE">
        <w:rPr>
          <w:rFonts w:ascii="Roboto" w:hAnsi="Roboto"/>
          <w:sz w:val="18"/>
          <w:szCs w:val="18"/>
        </w:rPr>
        <w:t>MARPOL 73/78). These marine environment issues include: oil, chemicals carried in bulk, sewage, garbage and emissions from ships, such as air pollutants and greenhouse gas emissions. Other matters covered include ballast water management, anti-fouling systems, ship recycling, pollution preparedness and response, and identification of Special Areas and Particularly Sensitive Sea Areas.</w:t>
      </w:r>
    </w:p>
    <w:p w14:paraId="27447761" w14:textId="0BCD0A14" w:rsidR="002C1C34" w:rsidRPr="003140CE" w:rsidRDefault="002C1C34" w:rsidP="00D738F1">
      <w:pPr>
        <w:spacing w:line="276" w:lineRule="auto"/>
        <w:contextualSpacing/>
        <w:jc w:val="both"/>
        <w:rPr>
          <w:rFonts w:ascii="Roboto" w:hAnsi="Roboto"/>
          <w:sz w:val="18"/>
          <w:szCs w:val="18"/>
        </w:rPr>
      </w:pPr>
      <w:r w:rsidRPr="003140CE">
        <w:rPr>
          <w:rFonts w:ascii="Roboto" w:hAnsi="Roboto"/>
          <w:sz w:val="18"/>
          <w:szCs w:val="18"/>
        </w:rPr>
        <w:t xml:space="preserve">The MEPC is aided in its work by several IMO Sub-Committees, </w:t>
      </w:r>
      <w:r w:rsidR="000734AA">
        <w:rPr>
          <w:rFonts w:ascii="Roboto" w:hAnsi="Roboto"/>
          <w:sz w:val="18"/>
          <w:szCs w:val="18"/>
        </w:rPr>
        <w:t>notably</w:t>
      </w:r>
      <w:r w:rsidRPr="003140CE">
        <w:rPr>
          <w:rFonts w:ascii="Roboto" w:hAnsi="Roboto"/>
          <w:sz w:val="18"/>
          <w:szCs w:val="18"/>
        </w:rPr>
        <w:t xml:space="preserve"> the Sub-Committee on Pollution Prevention and Response (PPR).</w:t>
      </w:r>
    </w:p>
    <w:p w14:paraId="20E5C20A" w14:textId="6BC85466" w:rsidR="002C1C34" w:rsidRDefault="002F7CDF" w:rsidP="00D738F1">
      <w:pPr>
        <w:spacing w:line="276" w:lineRule="auto"/>
        <w:contextualSpacing/>
        <w:jc w:val="both"/>
        <w:rPr>
          <w:rFonts w:ascii="Roboto" w:hAnsi="Roboto"/>
          <w:sz w:val="18"/>
          <w:szCs w:val="18"/>
        </w:rPr>
      </w:pPr>
      <w:r>
        <w:rPr>
          <w:rFonts w:ascii="Roboto" w:hAnsi="Roboto"/>
          <w:sz w:val="18"/>
          <w:szCs w:val="18"/>
        </w:rPr>
        <w:t>(First established as a subsidiary body and raised to constitutional status in 1985.)</w:t>
      </w:r>
    </w:p>
    <w:p w14:paraId="1DBCC143" w14:textId="6D4EEA8C" w:rsidR="0045677B" w:rsidRDefault="0045677B" w:rsidP="00D738F1">
      <w:pPr>
        <w:spacing w:line="276" w:lineRule="auto"/>
        <w:contextualSpacing/>
        <w:jc w:val="both"/>
        <w:rPr>
          <w:rFonts w:ascii="Roboto" w:hAnsi="Roboto"/>
          <w:sz w:val="18"/>
          <w:szCs w:val="18"/>
        </w:rPr>
      </w:pPr>
    </w:p>
    <w:p w14:paraId="0788FA71" w14:textId="2CFC8503" w:rsidR="0045677B" w:rsidRPr="0045677B" w:rsidRDefault="0045677B" w:rsidP="00C050A6">
      <w:pPr>
        <w:spacing w:line="276" w:lineRule="auto"/>
        <w:contextualSpacing/>
        <w:jc w:val="both"/>
        <w:rPr>
          <w:rFonts w:ascii="Roboto" w:hAnsi="Roboto"/>
          <w:b/>
          <w:bCs/>
          <w:sz w:val="18"/>
          <w:szCs w:val="18"/>
        </w:rPr>
      </w:pPr>
      <w:r w:rsidRPr="00084F7F">
        <w:rPr>
          <w:rFonts w:ascii="Roboto" w:hAnsi="Roboto"/>
          <w:b/>
          <w:bCs/>
          <w:sz w:val="18"/>
          <w:szCs w:val="18"/>
        </w:rPr>
        <w:t>Sub-Committee on Implementation of IMO Instruments (III)</w:t>
      </w:r>
    </w:p>
    <w:p w14:paraId="571355FB" w14:textId="02538118" w:rsidR="000E5916" w:rsidRDefault="0045677B" w:rsidP="00D738F1">
      <w:pPr>
        <w:spacing w:line="276" w:lineRule="auto"/>
        <w:contextualSpacing/>
        <w:rPr>
          <w:rFonts w:ascii="Roboto" w:hAnsi="Roboto"/>
          <w:sz w:val="18"/>
          <w:szCs w:val="18"/>
        </w:rPr>
      </w:pPr>
      <w:r>
        <w:rPr>
          <w:rFonts w:ascii="Roboto" w:hAnsi="Roboto"/>
          <w:sz w:val="18"/>
          <w:szCs w:val="18"/>
        </w:rPr>
        <w:t xml:space="preserve">The </w:t>
      </w:r>
      <w:r w:rsidRPr="00084F7F">
        <w:rPr>
          <w:rFonts w:ascii="Roboto" w:hAnsi="Roboto"/>
          <w:sz w:val="18"/>
          <w:szCs w:val="18"/>
        </w:rPr>
        <w:t>Sub-Committee on Implementation of IMO Instruments (III)</w:t>
      </w:r>
      <w:r>
        <w:rPr>
          <w:rFonts w:ascii="Roboto" w:hAnsi="Roboto"/>
          <w:sz w:val="18"/>
          <w:szCs w:val="18"/>
        </w:rPr>
        <w:t xml:space="preserve"> was established to help</w:t>
      </w:r>
      <w:r w:rsidRPr="00F273CE">
        <w:rPr>
          <w:rFonts w:ascii="Roboto" w:hAnsi="Roboto"/>
          <w:sz w:val="18"/>
          <w:szCs w:val="18"/>
        </w:rPr>
        <w:t xml:space="preserve"> address the effective and consistent global implementation and enforcement of IMO instruments concerning maritime safety and security and the protection of the marine environment</w:t>
      </w:r>
      <w:r w:rsidR="000E5916">
        <w:rPr>
          <w:rFonts w:ascii="Roboto" w:hAnsi="Roboto"/>
          <w:sz w:val="18"/>
          <w:szCs w:val="18"/>
        </w:rPr>
        <w:t>.</w:t>
      </w:r>
      <w:r w:rsidR="0032780F" w:rsidRPr="0032780F">
        <w:rPr>
          <w:rFonts w:ascii="Roboto" w:hAnsi="Roboto"/>
          <w:sz w:val="18"/>
          <w:szCs w:val="18"/>
        </w:rPr>
        <w:t xml:space="preserve"> </w:t>
      </w:r>
      <w:r w:rsidR="0032780F">
        <w:rPr>
          <w:rFonts w:ascii="Roboto" w:hAnsi="Roboto"/>
          <w:sz w:val="18"/>
          <w:szCs w:val="18"/>
        </w:rPr>
        <w:t>T</w:t>
      </w:r>
      <w:r w:rsidR="0032780F" w:rsidRPr="000E5916">
        <w:rPr>
          <w:rFonts w:ascii="Roboto" w:hAnsi="Roboto"/>
          <w:sz w:val="18"/>
          <w:szCs w:val="18"/>
        </w:rPr>
        <w:t>he Sub-Committee</w:t>
      </w:r>
      <w:r w:rsidR="0032780F">
        <w:rPr>
          <w:rFonts w:ascii="Roboto" w:hAnsi="Roboto"/>
          <w:sz w:val="18"/>
          <w:szCs w:val="18"/>
        </w:rPr>
        <w:t xml:space="preserve"> is mandated, inter alia, to:</w:t>
      </w:r>
    </w:p>
    <w:p w14:paraId="3C29C1BB" w14:textId="2ECE54BB" w:rsidR="0032780F" w:rsidRDefault="0032780F" w:rsidP="00BF6F6F">
      <w:pPr>
        <w:pStyle w:val="ListParagraph"/>
        <w:numPr>
          <w:ilvl w:val="0"/>
          <w:numId w:val="18"/>
        </w:numPr>
        <w:spacing w:line="276" w:lineRule="auto"/>
        <w:ind w:left="360"/>
        <w:rPr>
          <w:rFonts w:ascii="Roboto" w:hAnsi="Roboto"/>
          <w:sz w:val="18"/>
          <w:szCs w:val="18"/>
        </w:rPr>
      </w:pPr>
      <w:r>
        <w:rPr>
          <w:rFonts w:ascii="Roboto" w:hAnsi="Roboto"/>
          <w:sz w:val="18"/>
          <w:szCs w:val="18"/>
        </w:rPr>
        <w:t>C</w:t>
      </w:r>
      <w:r w:rsidR="0045677B" w:rsidRPr="000E5916">
        <w:rPr>
          <w:rFonts w:ascii="Roboto" w:hAnsi="Roboto"/>
          <w:sz w:val="18"/>
          <w:szCs w:val="18"/>
        </w:rPr>
        <w:t>onsider technical and operational matters, including the development of any necessary amendments to relevant conventions and other mandatory and non-mandatory instruments, as well as the preparation of guidelines and recommendations.</w:t>
      </w:r>
      <w:r w:rsidR="000E5916" w:rsidRPr="000E5916">
        <w:rPr>
          <w:rFonts w:ascii="Roboto" w:hAnsi="Roboto"/>
          <w:sz w:val="18"/>
          <w:szCs w:val="18"/>
        </w:rPr>
        <w:t xml:space="preserve"> In this regard, the Sub-Committee receives and analyses port State control data and keeps under review the procedures for port State control</w:t>
      </w:r>
      <w:r>
        <w:rPr>
          <w:rFonts w:ascii="Roboto" w:hAnsi="Roboto"/>
          <w:sz w:val="18"/>
          <w:szCs w:val="18"/>
        </w:rPr>
        <w:t xml:space="preserve"> and</w:t>
      </w:r>
      <w:r w:rsidR="000E5916" w:rsidRPr="000E5916">
        <w:rPr>
          <w:rFonts w:ascii="Roboto" w:hAnsi="Roboto"/>
          <w:sz w:val="18"/>
          <w:szCs w:val="18"/>
        </w:rPr>
        <w:t xml:space="preserve"> Guidelines for survey and certification including the survey guidelines under the Harmonized System of Survey and Certification (HSSC)</w:t>
      </w:r>
      <w:r>
        <w:rPr>
          <w:rFonts w:ascii="Roboto" w:hAnsi="Roboto"/>
          <w:sz w:val="18"/>
          <w:szCs w:val="18"/>
        </w:rPr>
        <w:t>;</w:t>
      </w:r>
      <w:r w:rsidR="000E5916" w:rsidRPr="000E5916">
        <w:rPr>
          <w:rFonts w:ascii="Roboto" w:hAnsi="Roboto"/>
          <w:sz w:val="18"/>
          <w:szCs w:val="18"/>
        </w:rPr>
        <w:t xml:space="preserve"> </w:t>
      </w:r>
    </w:p>
    <w:p w14:paraId="28E23CE9" w14:textId="4BB3A654" w:rsidR="0032780F" w:rsidRDefault="0032780F" w:rsidP="00BF6F6F">
      <w:pPr>
        <w:pStyle w:val="ListParagraph"/>
        <w:numPr>
          <w:ilvl w:val="0"/>
          <w:numId w:val="18"/>
        </w:numPr>
        <w:spacing w:line="276" w:lineRule="auto"/>
        <w:ind w:left="360"/>
        <w:rPr>
          <w:rFonts w:ascii="Roboto" w:hAnsi="Roboto"/>
          <w:sz w:val="18"/>
          <w:szCs w:val="18"/>
        </w:rPr>
      </w:pPr>
      <w:r>
        <w:rPr>
          <w:rFonts w:ascii="Roboto" w:hAnsi="Roboto"/>
          <w:sz w:val="18"/>
          <w:szCs w:val="18"/>
        </w:rPr>
        <w:t>A</w:t>
      </w:r>
      <w:r w:rsidR="000E5916" w:rsidRPr="000E5916">
        <w:rPr>
          <w:rFonts w:ascii="Roboto" w:hAnsi="Roboto"/>
          <w:sz w:val="18"/>
          <w:szCs w:val="18"/>
        </w:rPr>
        <w:t>naly</w:t>
      </w:r>
      <w:r>
        <w:rPr>
          <w:rFonts w:ascii="Roboto" w:hAnsi="Roboto"/>
          <w:sz w:val="18"/>
          <w:szCs w:val="18"/>
        </w:rPr>
        <w:t>ze</w:t>
      </w:r>
      <w:r w:rsidR="000E5916" w:rsidRPr="000E5916">
        <w:rPr>
          <w:rFonts w:ascii="Roboto" w:hAnsi="Roboto"/>
          <w:sz w:val="18"/>
          <w:szCs w:val="18"/>
        </w:rPr>
        <w:t xml:space="preserve"> </w:t>
      </w:r>
      <w:r>
        <w:rPr>
          <w:rFonts w:ascii="Roboto" w:hAnsi="Roboto"/>
          <w:sz w:val="18"/>
          <w:szCs w:val="18"/>
        </w:rPr>
        <w:t>the</w:t>
      </w:r>
      <w:r w:rsidR="000E5916" w:rsidRPr="000E5916">
        <w:rPr>
          <w:rFonts w:ascii="Roboto" w:hAnsi="Roboto"/>
          <w:sz w:val="18"/>
          <w:szCs w:val="18"/>
        </w:rPr>
        <w:t xml:space="preserve"> consolidated audit summary reports from the mandatory IMO Member state Audit Scheme.</w:t>
      </w:r>
    </w:p>
    <w:p w14:paraId="0E21FBF8" w14:textId="77777777" w:rsidR="00317529" w:rsidRDefault="0032780F" w:rsidP="00BF6F6F">
      <w:pPr>
        <w:pStyle w:val="ListParagraph"/>
        <w:numPr>
          <w:ilvl w:val="0"/>
          <w:numId w:val="18"/>
        </w:numPr>
        <w:spacing w:line="276" w:lineRule="auto"/>
        <w:ind w:left="360"/>
        <w:rPr>
          <w:rFonts w:ascii="Roboto" w:hAnsi="Roboto"/>
          <w:sz w:val="18"/>
          <w:szCs w:val="18"/>
        </w:rPr>
      </w:pPr>
      <w:r>
        <w:rPr>
          <w:rFonts w:ascii="Roboto" w:hAnsi="Roboto"/>
          <w:sz w:val="18"/>
          <w:szCs w:val="18"/>
        </w:rPr>
        <w:t xml:space="preserve">Play </w:t>
      </w:r>
      <w:r w:rsidR="000E5916" w:rsidRPr="000E5916">
        <w:rPr>
          <w:rFonts w:ascii="Roboto" w:hAnsi="Roboto"/>
          <w:sz w:val="18"/>
          <w:szCs w:val="18"/>
        </w:rPr>
        <w:t>a key role in casualty analysis and issuing lessons learned from marine incidents.</w:t>
      </w:r>
    </w:p>
    <w:p w14:paraId="35809BBA" w14:textId="3DC2B2F3" w:rsidR="0045677B" w:rsidRPr="00317529" w:rsidRDefault="00317529" w:rsidP="00BF6F6F">
      <w:pPr>
        <w:pStyle w:val="ListParagraph"/>
        <w:numPr>
          <w:ilvl w:val="0"/>
          <w:numId w:val="18"/>
        </w:numPr>
        <w:spacing w:line="276" w:lineRule="auto"/>
        <w:ind w:left="360"/>
        <w:rPr>
          <w:rFonts w:ascii="Roboto" w:hAnsi="Roboto"/>
          <w:sz w:val="18"/>
          <w:szCs w:val="18"/>
        </w:rPr>
      </w:pPr>
      <w:r>
        <w:rPr>
          <w:rFonts w:ascii="Roboto" w:hAnsi="Roboto"/>
          <w:sz w:val="18"/>
          <w:szCs w:val="18"/>
        </w:rPr>
        <w:t xml:space="preserve">Assist </w:t>
      </w:r>
      <w:r w:rsidR="0045677B" w:rsidRPr="00317529">
        <w:rPr>
          <w:rFonts w:ascii="Roboto" w:hAnsi="Roboto"/>
          <w:sz w:val="18"/>
          <w:szCs w:val="18"/>
        </w:rPr>
        <w:t xml:space="preserve">in Member States’ </w:t>
      </w:r>
      <w:r w:rsidR="00531DA9" w:rsidRPr="00317529">
        <w:rPr>
          <w:rFonts w:ascii="Roboto" w:hAnsi="Roboto"/>
          <w:sz w:val="18"/>
          <w:szCs w:val="18"/>
        </w:rPr>
        <w:t>obligations to communicate information.</w:t>
      </w:r>
    </w:p>
    <w:p w14:paraId="7B72D55C" w14:textId="7CB3B6CF" w:rsidR="0045677B" w:rsidRDefault="0045677B" w:rsidP="00C050A6">
      <w:pPr>
        <w:spacing w:line="276" w:lineRule="auto"/>
        <w:contextualSpacing/>
        <w:jc w:val="both"/>
        <w:rPr>
          <w:rFonts w:ascii="Roboto" w:hAnsi="Roboto"/>
          <w:sz w:val="18"/>
          <w:szCs w:val="18"/>
        </w:rPr>
      </w:pPr>
    </w:p>
    <w:p w14:paraId="15791791" w14:textId="77777777" w:rsidR="00D738F1" w:rsidRPr="00193AED" w:rsidRDefault="00D738F1" w:rsidP="00C050A6">
      <w:pPr>
        <w:spacing w:line="276" w:lineRule="auto"/>
        <w:contextualSpacing/>
        <w:jc w:val="both"/>
        <w:rPr>
          <w:rFonts w:ascii="Roboto" w:hAnsi="Roboto"/>
          <w:sz w:val="18"/>
          <w:szCs w:val="18"/>
        </w:rPr>
      </w:pPr>
    </w:p>
    <w:p w14:paraId="4D6E5AAC" w14:textId="065B4BC5" w:rsidR="00110AD5" w:rsidRPr="00B24301" w:rsidRDefault="00110AD5" w:rsidP="00193AED">
      <w:pPr>
        <w:spacing w:line="276" w:lineRule="auto"/>
        <w:contextualSpacing/>
        <w:jc w:val="both"/>
        <w:rPr>
          <w:rFonts w:ascii="Roboto" w:hAnsi="Roboto"/>
          <w:b/>
          <w:bCs/>
          <w:sz w:val="22"/>
          <w:szCs w:val="22"/>
        </w:rPr>
      </w:pPr>
      <w:r w:rsidRPr="00B24301">
        <w:rPr>
          <w:rFonts w:ascii="Roboto" w:hAnsi="Roboto"/>
          <w:b/>
          <w:bCs/>
          <w:sz w:val="22"/>
          <w:szCs w:val="22"/>
        </w:rPr>
        <w:t>IMO Conventions</w:t>
      </w:r>
    </w:p>
    <w:p w14:paraId="04AF1709" w14:textId="50654F43" w:rsidR="00A97306" w:rsidRPr="00193AED" w:rsidRDefault="00A97306" w:rsidP="00C050A6">
      <w:pPr>
        <w:spacing w:line="276" w:lineRule="auto"/>
        <w:contextualSpacing/>
        <w:jc w:val="both"/>
        <w:rPr>
          <w:rFonts w:ascii="Roboto" w:hAnsi="Roboto"/>
          <w:sz w:val="18"/>
          <w:szCs w:val="18"/>
        </w:rPr>
      </w:pPr>
      <w:r w:rsidRPr="00193AED">
        <w:rPr>
          <w:rFonts w:ascii="Roboto" w:hAnsi="Roboto"/>
          <w:sz w:val="18"/>
          <w:szCs w:val="18"/>
        </w:rPr>
        <w:t xml:space="preserve">Technology and techniques in the shipping industry change very rapidly. As a result, new conventions </w:t>
      </w:r>
      <w:r w:rsidR="003637CA" w:rsidRPr="00193AED">
        <w:rPr>
          <w:rFonts w:ascii="Roboto" w:hAnsi="Roboto"/>
          <w:sz w:val="18"/>
          <w:szCs w:val="18"/>
        </w:rPr>
        <w:t xml:space="preserve">are </w:t>
      </w:r>
      <w:r w:rsidR="008E1041">
        <w:rPr>
          <w:rFonts w:ascii="Roboto" w:hAnsi="Roboto"/>
          <w:sz w:val="18"/>
          <w:szCs w:val="18"/>
        </w:rPr>
        <w:t>required</w:t>
      </w:r>
      <w:r w:rsidRPr="00193AED">
        <w:rPr>
          <w:rFonts w:ascii="Roboto" w:hAnsi="Roboto"/>
          <w:sz w:val="18"/>
          <w:szCs w:val="18"/>
        </w:rPr>
        <w:t xml:space="preserve"> </w:t>
      </w:r>
      <w:r w:rsidR="003637CA" w:rsidRPr="00193AED">
        <w:rPr>
          <w:rFonts w:ascii="Roboto" w:hAnsi="Roboto"/>
          <w:sz w:val="18"/>
          <w:szCs w:val="18"/>
        </w:rPr>
        <w:t>and</w:t>
      </w:r>
      <w:r w:rsidRPr="00193AED">
        <w:rPr>
          <w:rFonts w:ascii="Roboto" w:hAnsi="Roboto"/>
          <w:sz w:val="18"/>
          <w:szCs w:val="18"/>
        </w:rPr>
        <w:t xml:space="preserve"> existing ones need to be kept up to date. </w:t>
      </w:r>
      <w:r w:rsidR="0021561B" w:rsidRPr="00193AED">
        <w:rPr>
          <w:rFonts w:ascii="Roboto" w:hAnsi="Roboto"/>
          <w:sz w:val="18"/>
          <w:szCs w:val="18"/>
        </w:rPr>
        <w:t>Since the early 1970s, t</w:t>
      </w:r>
      <w:r w:rsidRPr="00193AED">
        <w:rPr>
          <w:rFonts w:ascii="Roboto" w:hAnsi="Roboto"/>
          <w:sz w:val="18"/>
          <w:szCs w:val="18"/>
        </w:rPr>
        <w:t xml:space="preserve">he </w:t>
      </w:r>
      <w:r w:rsidRPr="00193AED">
        <w:rPr>
          <w:rFonts w:ascii="Roboto" w:hAnsi="Roboto"/>
          <w:i/>
          <w:iCs/>
          <w:sz w:val="18"/>
          <w:szCs w:val="18"/>
        </w:rPr>
        <w:t xml:space="preserve">tacit acceptance procedure </w:t>
      </w:r>
      <w:r w:rsidRPr="00193AED">
        <w:rPr>
          <w:rFonts w:ascii="Roboto" w:hAnsi="Roboto"/>
          <w:sz w:val="18"/>
          <w:szCs w:val="18"/>
        </w:rPr>
        <w:t>accelerates the time of entry into force of these frequent new conventions and amendments.</w:t>
      </w:r>
    </w:p>
    <w:p w14:paraId="0CBE52A5" w14:textId="77777777" w:rsidR="00247952" w:rsidRPr="00193AED" w:rsidRDefault="00247952" w:rsidP="00C050A6">
      <w:pPr>
        <w:spacing w:line="276" w:lineRule="auto"/>
        <w:contextualSpacing/>
        <w:jc w:val="both"/>
        <w:rPr>
          <w:rFonts w:ascii="Roboto" w:hAnsi="Roboto"/>
          <w:sz w:val="18"/>
          <w:szCs w:val="18"/>
        </w:rPr>
      </w:pPr>
    </w:p>
    <w:p w14:paraId="6804CF9D" w14:textId="7D1D1A2A" w:rsidR="00110AD5" w:rsidRPr="00193AED" w:rsidRDefault="00405063" w:rsidP="00C050A6">
      <w:pPr>
        <w:spacing w:line="276" w:lineRule="auto"/>
        <w:contextualSpacing/>
        <w:jc w:val="both"/>
        <w:rPr>
          <w:rFonts w:ascii="Roboto" w:hAnsi="Roboto"/>
          <w:sz w:val="18"/>
          <w:szCs w:val="18"/>
        </w:rPr>
      </w:pPr>
      <w:r w:rsidRPr="00193AED">
        <w:rPr>
          <w:rFonts w:ascii="Roboto" w:hAnsi="Roboto"/>
          <w:sz w:val="18"/>
          <w:szCs w:val="18"/>
        </w:rPr>
        <w:t xml:space="preserve">As the Organization’s goals </w:t>
      </w:r>
      <w:r w:rsidR="00FF75CE" w:rsidRPr="00193AED">
        <w:rPr>
          <w:rFonts w:ascii="Roboto" w:hAnsi="Roboto"/>
          <w:sz w:val="18"/>
          <w:szCs w:val="18"/>
        </w:rPr>
        <w:t>prioritize</w:t>
      </w:r>
      <w:r w:rsidRPr="00193AED">
        <w:rPr>
          <w:rFonts w:ascii="Roboto" w:hAnsi="Roboto"/>
          <w:sz w:val="18"/>
          <w:szCs w:val="18"/>
        </w:rPr>
        <w:t xml:space="preserve"> issues surrounding</w:t>
      </w:r>
      <w:r w:rsidR="00FF75CE" w:rsidRPr="00193AED">
        <w:rPr>
          <w:rFonts w:ascii="Roboto" w:hAnsi="Roboto"/>
          <w:sz w:val="18"/>
          <w:szCs w:val="18"/>
        </w:rPr>
        <w:t xml:space="preserve"> </w:t>
      </w:r>
      <w:r w:rsidRPr="00193AED">
        <w:rPr>
          <w:rFonts w:ascii="Roboto" w:hAnsi="Roboto"/>
          <w:sz w:val="18"/>
          <w:szCs w:val="18"/>
        </w:rPr>
        <w:t xml:space="preserve">maritime </w:t>
      </w:r>
      <w:r w:rsidR="00207814">
        <w:rPr>
          <w:rFonts w:ascii="Roboto" w:hAnsi="Roboto"/>
          <w:sz w:val="18"/>
          <w:szCs w:val="18"/>
        </w:rPr>
        <w:t>safety</w:t>
      </w:r>
      <w:r w:rsidRPr="00193AED">
        <w:rPr>
          <w:rFonts w:ascii="Roboto" w:hAnsi="Roboto"/>
          <w:sz w:val="18"/>
          <w:szCs w:val="18"/>
        </w:rPr>
        <w:t xml:space="preserve"> and </w:t>
      </w:r>
      <w:r w:rsidR="00FF75CE" w:rsidRPr="00193AED">
        <w:rPr>
          <w:rFonts w:ascii="Roboto" w:hAnsi="Roboto"/>
          <w:sz w:val="18"/>
          <w:szCs w:val="18"/>
        </w:rPr>
        <w:t xml:space="preserve">prevention of </w:t>
      </w:r>
      <w:r w:rsidRPr="00193AED">
        <w:rPr>
          <w:rFonts w:ascii="Roboto" w:hAnsi="Roboto"/>
          <w:sz w:val="18"/>
          <w:szCs w:val="18"/>
        </w:rPr>
        <w:t>mari</w:t>
      </w:r>
      <w:r w:rsidR="00FF75CE" w:rsidRPr="00193AED">
        <w:rPr>
          <w:rFonts w:ascii="Roboto" w:hAnsi="Roboto"/>
          <w:sz w:val="18"/>
          <w:szCs w:val="18"/>
        </w:rPr>
        <w:t>ne</w:t>
      </w:r>
      <w:r w:rsidRPr="00193AED">
        <w:rPr>
          <w:rFonts w:ascii="Roboto" w:hAnsi="Roboto"/>
          <w:sz w:val="18"/>
          <w:szCs w:val="18"/>
        </w:rPr>
        <w:t xml:space="preserve"> pollution, </w:t>
      </w:r>
      <w:r w:rsidR="00110AD5" w:rsidRPr="00193AED">
        <w:rPr>
          <w:rFonts w:ascii="Roboto" w:hAnsi="Roboto"/>
          <w:sz w:val="18"/>
          <w:szCs w:val="18"/>
        </w:rPr>
        <w:t>IMO conventions fall</w:t>
      </w:r>
      <w:r w:rsidR="00247952" w:rsidRPr="00193AED">
        <w:rPr>
          <w:rFonts w:ascii="Roboto" w:hAnsi="Roboto"/>
          <w:sz w:val="18"/>
          <w:szCs w:val="18"/>
        </w:rPr>
        <w:t xml:space="preserve"> </w:t>
      </w:r>
      <w:r w:rsidR="00110AD5" w:rsidRPr="00193AED">
        <w:rPr>
          <w:rFonts w:ascii="Roboto" w:hAnsi="Roboto"/>
          <w:sz w:val="18"/>
          <w:szCs w:val="18"/>
        </w:rPr>
        <w:t xml:space="preserve">into </w:t>
      </w:r>
      <w:r w:rsidRPr="00193AED">
        <w:rPr>
          <w:rFonts w:ascii="Roboto" w:hAnsi="Roboto"/>
          <w:sz w:val="18"/>
          <w:szCs w:val="18"/>
        </w:rPr>
        <w:t xml:space="preserve">the following </w:t>
      </w:r>
      <w:r w:rsidR="00110AD5" w:rsidRPr="00193AED">
        <w:rPr>
          <w:rFonts w:ascii="Roboto" w:hAnsi="Roboto"/>
          <w:sz w:val="18"/>
          <w:szCs w:val="18"/>
        </w:rPr>
        <w:t>categories</w:t>
      </w:r>
      <w:r w:rsidR="00247952" w:rsidRPr="00193AED">
        <w:rPr>
          <w:rFonts w:ascii="Roboto" w:hAnsi="Roboto"/>
          <w:sz w:val="18"/>
          <w:szCs w:val="18"/>
        </w:rPr>
        <w:t>:</w:t>
      </w:r>
    </w:p>
    <w:p w14:paraId="1B9DB751" w14:textId="351638A5" w:rsidR="00110AD5" w:rsidRPr="00193AED" w:rsidRDefault="00542590" w:rsidP="00C050A6">
      <w:pPr>
        <w:numPr>
          <w:ilvl w:val="0"/>
          <w:numId w:val="3"/>
        </w:numPr>
        <w:spacing w:line="276" w:lineRule="auto"/>
        <w:ind w:left="360"/>
        <w:contextualSpacing/>
        <w:jc w:val="both"/>
        <w:rPr>
          <w:rFonts w:ascii="Roboto" w:hAnsi="Roboto"/>
          <w:sz w:val="18"/>
          <w:szCs w:val="18"/>
        </w:rPr>
      </w:pPr>
      <w:r w:rsidRPr="00193AED">
        <w:rPr>
          <w:rFonts w:ascii="Roboto" w:hAnsi="Roboto"/>
          <w:sz w:val="18"/>
          <w:szCs w:val="18"/>
        </w:rPr>
        <w:t>M</w:t>
      </w:r>
      <w:r w:rsidR="00110AD5" w:rsidRPr="00193AED">
        <w:rPr>
          <w:rFonts w:ascii="Roboto" w:hAnsi="Roboto"/>
          <w:sz w:val="18"/>
          <w:szCs w:val="18"/>
        </w:rPr>
        <w:t>aritime safety</w:t>
      </w:r>
    </w:p>
    <w:p w14:paraId="0C8E6CE1" w14:textId="67EBFAA8" w:rsidR="00110AD5" w:rsidRPr="00193AED" w:rsidRDefault="00542590" w:rsidP="00C050A6">
      <w:pPr>
        <w:numPr>
          <w:ilvl w:val="0"/>
          <w:numId w:val="3"/>
        </w:numPr>
        <w:spacing w:line="276" w:lineRule="auto"/>
        <w:ind w:left="360"/>
        <w:contextualSpacing/>
        <w:jc w:val="both"/>
        <w:rPr>
          <w:rFonts w:ascii="Roboto" w:hAnsi="Roboto"/>
          <w:sz w:val="18"/>
          <w:szCs w:val="18"/>
        </w:rPr>
      </w:pPr>
      <w:r w:rsidRPr="00193AED">
        <w:rPr>
          <w:rFonts w:ascii="Roboto" w:hAnsi="Roboto"/>
          <w:sz w:val="18"/>
          <w:szCs w:val="18"/>
        </w:rPr>
        <w:t>P</w:t>
      </w:r>
      <w:r w:rsidR="00110AD5" w:rsidRPr="00193AED">
        <w:rPr>
          <w:rFonts w:ascii="Roboto" w:hAnsi="Roboto"/>
          <w:sz w:val="18"/>
          <w:szCs w:val="18"/>
        </w:rPr>
        <w:t>revention of marine pollution</w:t>
      </w:r>
    </w:p>
    <w:p w14:paraId="4EF3AE08" w14:textId="5BF7F7D8" w:rsidR="00110AD5" w:rsidRPr="00193AED" w:rsidRDefault="00542590" w:rsidP="00C050A6">
      <w:pPr>
        <w:numPr>
          <w:ilvl w:val="0"/>
          <w:numId w:val="3"/>
        </w:numPr>
        <w:spacing w:line="276" w:lineRule="auto"/>
        <w:ind w:left="360"/>
        <w:contextualSpacing/>
        <w:jc w:val="both"/>
        <w:rPr>
          <w:rFonts w:ascii="Roboto" w:hAnsi="Roboto"/>
          <w:sz w:val="18"/>
          <w:szCs w:val="18"/>
        </w:rPr>
      </w:pPr>
      <w:r w:rsidRPr="00193AED">
        <w:rPr>
          <w:rFonts w:ascii="Roboto" w:hAnsi="Roboto"/>
          <w:sz w:val="18"/>
          <w:szCs w:val="18"/>
        </w:rPr>
        <w:t>L</w:t>
      </w:r>
      <w:r w:rsidR="00110AD5" w:rsidRPr="00193AED">
        <w:rPr>
          <w:rFonts w:ascii="Roboto" w:hAnsi="Roboto"/>
          <w:sz w:val="18"/>
          <w:szCs w:val="18"/>
        </w:rPr>
        <w:t>iability and compensation, especially in relation to damage caused by pollution</w:t>
      </w:r>
    </w:p>
    <w:p w14:paraId="52EC0A63" w14:textId="2B9DAE6B" w:rsidR="00405063" w:rsidRPr="00193AED" w:rsidRDefault="00260FA9" w:rsidP="00C050A6">
      <w:pPr>
        <w:numPr>
          <w:ilvl w:val="0"/>
          <w:numId w:val="3"/>
        </w:numPr>
        <w:spacing w:line="276" w:lineRule="auto"/>
        <w:ind w:left="360"/>
        <w:contextualSpacing/>
        <w:jc w:val="both"/>
        <w:rPr>
          <w:rFonts w:ascii="Roboto" w:hAnsi="Roboto"/>
          <w:sz w:val="18"/>
          <w:szCs w:val="18"/>
        </w:rPr>
      </w:pPr>
      <w:r w:rsidRPr="00193AED">
        <w:rPr>
          <w:rFonts w:ascii="Roboto" w:hAnsi="Roboto"/>
          <w:sz w:val="18"/>
          <w:szCs w:val="18"/>
        </w:rPr>
        <w:t>Other s</w:t>
      </w:r>
      <w:r w:rsidR="00405063" w:rsidRPr="00193AED">
        <w:rPr>
          <w:rFonts w:ascii="Roboto" w:hAnsi="Roboto"/>
          <w:sz w:val="18"/>
          <w:szCs w:val="18"/>
        </w:rPr>
        <w:t>upporting</w:t>
      </w:r>
      <w:r w:rsidRPr="00193AED">
        <w:rPr>
          <w:rFonts w:ascii="Roboto" w:hAnsi="Roboto"/>
          <w:sz w:val="18"/>
          <w:szCs w:val="18"/>
        </w:rPr>
        <w:t xml:space="preserve"> IMO conventions</w:t>
      </w:r>
    </w:p>
    <w:p w14:paraId="3CD86061" w14:textId="7C754846" w:rsidR="00B456E6" w:rsidRPr="00C050A6" w:rsidRDefault="00B456E6" w:rsidP="00C050A6">
      <w:pPr>
        <w:spacing w:line="276" w:lineRule="auto"/>
        <w:contextualSpacing/>
        <w:rPr>
          <w:rFonts w:ascii="Roboto" w:hAnsi="Roboto"/>
          <w:sz w:val="18"/>
          <w:szCs w:val="18"/>
        </w:rPr>
      </w:pPr>
    </w:p>
    <w:p w14:paraId="3A629872" w14:textId="0E93A8EB" w:rsidR="00247952" w:rsidRPr="00C050A6" w:rsidRDefault="00247952" w:rsidP="00C050A6">
      <w:pPr>
        <w:spacing w:line="276" w:lineRule="auto"/>
        <w:contextualSpacing/>
        <w:rPr>
          <w:rFonts w:ascii="Roboto" w:hAnsi="Roboto"/>
          <w:b/>
          <w:bCs/>
          <w:sz w:val="18"/>
          <w:szCs w:val="18"/>
        </w:rPr>
      </w:pPr>
      <w:r w:rsidRPr="00C050A6">
        <w:rPr>
          <w:rFonts w:ascii="Roboto" w:hAnsi="Roboto"/>
          <w:b/>
          <w:bCs/>
          <w:sz w:val="18"/>
          <w:szCs w:val="18"/>
        </w:rPr>
        <w:t>Maritime safety</w:t>
      </w:r>
    </w:p>
    <w:p w14:paraId="50D7B756" w14:textId="2F3972C7" w:rsidR="00390B5F" w:rsidRPr="00C050A6" w:rsidRDefault="00390B5F" w:rsidP="00BF6F6F">
      <w:pPr>
        <w:pStyle w:val="ListParagraph"/>
        <w:numPr>
          <w:ilvl w:val="0"/>
          <w:numId w:val="9"/>
        </w:numPr>
        <w:autoSpaceDE w:val="0"/>
        <w:autoSpaceDN w:val="0"/>
        <w:adjustRightInd w:val="0"/>
        <w:spacing w:line="276" w:lineRule="auto"/>
        <w:ind w:left="360"/>
        <w:jc w:val="both"/>
        <w:rPr>
          <w:rFonts w:ascii="Roboto" w:eastAsiaTheme="minorHAnsi" w:hAnsi="Roboto" w:cs="Helvetica Neue"/>
          <w:color w:val="000000" w:themeColor="text1"/>
          <w:sz w:val="18"/>
          <w:szCs w:val="18"/>
        </w:rPr>
      </w:pPr>
      <w:r w:rsidRPr="00C050A6">
        <w:rPr>
          <w:rFonts w:ascii="Roboto" w:eastAsiaTheme="minorHAnsi" w:hAnsi="Roboto" w:cs="Helvetica Neue"/>
          <w:color w:val="000000" w:themeColor="text1"/>
          <w:sz w:val="18"/>
          <w:szCs w:val="18"/>
        </w:rPr>
        <w:t>International Convention for the Safety of Life at Sea, 1974 (SOLAS)</w:t>
      </w:r>
      <w:r w:rsidR="00AA447A">
        <w:rPr>
          <w:rFonts w:ascii="Roboto" w:eastAsiaTheme="minorHAnsi" w:hAnsi="Roboto" w:cs="Helvetica Neue"/>
          <w:color w:val="000000" w:themeColor="text1"/>
          <w:sz w:val="18"/>
          <w:szCs w:val="18"/>
        </w:rPr>
        <w:t>;</w:t>
      </w:r>
      <w:r w:rsidRPr="00C050A6">
        <w:rPr>
          <w:rFonts w:ascii="Roboto" w:eastAsiaTheme="minorHAnsi" w:hAnsi="Roboto" w:cs="Helvetica Neue"/>
          <w:color w:val="000000" w:themeColor="text1"/>
          <w:sz w:val="18"/>
          <w:szCs w:val="18"/>
        </w:rPr>
        <w:t xml:space="preserve"> as amended</w:t>
      </w:r>
      <w:r w:rsidR="00335CF2" w:rsidRPr="00C050A6">
        <w:rPr>
          <w:rFonts w:ascii="Roboto" w:eastAsiaTheme="minorHAnsi" w:hAnsi="Roboto" w:cs="Helvetica Neue"/>
          <w:color w:val="000000" w:themeColor="text1"/>
          <w:sz w:val="18"/>
          <w:szCs w:val="18"/>
        </w:rPr>
        <w:t>;</w:t>
      </w:r>
      <w:r w:rsidRPr="00C050A6">
        <w:rPr>
          <w:rFonts w:ascii="Roboto" w:eastAsiaTheme="minorHAnsi" w:hAnsi="Roboto" w:cs="Helvetica Neue"/>
          <w:color w:val="000000" w:themeColor="text1"/>
          <w:sz w:val="18"/>
          <w:szCs w:val="18"/>
        </w:rPr>
        <w:t xml:space="preserve"> </w:t>
      </w:r>
      <w:r w:rsidR="00335CF2" w:rsidRPr="00C050A6">
        <w:rPr>
          <w:rFonts w:ascii="Roboto" w:eastAsiaTheme="minorHAnsi" w:hAnsi="Roboto" w:cs="Helvetica Neue"/>
          <w:color w:val="000000" w:themeColor="text1"/>
          <w:sz w:val="18"/>
          <w:szCs w:val="18"/>
        </w:rPr>
        <w:t xml:space="preserve">and </w:t>
      </w:r>
      <w:r w:rsidRPr="00C050A6">
        <w:rPr>
          <w:rFonts w:ascii="Roboto" w:eastAsiaTheme="minorHAnsi" w:hAnsi="Roboto" w:cs="Helvetica Neue"/>
          <w:color w:val="000000" w:themeColor="text1"/>
          <w:sz w:val="18"/>
          <w:szCs w:val="18"/>
        </w:rPr>
        <w:t xml:space="preserve">SOLAS Protocol 1988; </w:t>
      </w:r>
      <w:r w:rsidR="00642178" w:rsidRPr="00C050A6">
        <w:rPr>
          <w:rFonts w:ascii="Roboto" w:eastAsiaTheme="minorHAnsi" w:hAnsi="Roboto" w:cs="Helvetica Neue"/>
          <w:color w:val="000000" w:themeColor="text1"/>
          <w:sz w:val="18"/>
          <w:szCs w:val="18"/>
        </w:rPr>
        <w:t xml:space="preserve">and </w:t>
      </w:r>
      <w:r w:rsidRPr="00C050A6">
        <w:rPr>
          <w:rFonts w:ascii="Roboto" w:eastAsiaTheme="minorHAnsi" w:hAnsi="Roboto" w:cs="Helvetica Neue"/>
          <w:color w:val="000000" w:themeColor="text1"/>
          <w:sz w:val="18"/>
          <w:szCs w:val="18"/>
        </w:rPr>
        <w:t>optional Protocol 1996</w:t>
      </w:r>
    </w:p>
    <w:p w14:paraId="3C8E412C" w14:textId="2544717C" w:rsidR="00F36943" w:rsidRPr="00C050A6" w:rsidRDefault="00F36943" w:rsidP="00BF6F6F">
      <w:pPr>
        <w:pStyle w:val="ListParagraph"/>
        <w:numPr>
          <w:ilvl w:val="0"/>
          <w:numId w:val="9"/>
        </w:numPr>
        <w:autoSpaceDE w:val="0"/>
        <w:autoSpaceDN w:val="0"/>
        <w:adjustRightInd w:val="0"/>
        <w:spacing w:line="276" w:lineRule="auto"/>
        <w:ind w:left="360"/>
        <w:jc w:val="both"/>
        <w:rPr>
          <w:rFonts w:ascii="Roboto" w:eastAsiaTheme="minorHAnsi" w:hAnsi="Roboto" w:cs="Helvetica Neue"/>
          <w:color w:val="000000" w:themeColor="text1"/>
          <w:sz w:val="18"/>
          <w:szCs w:val="18"/>
        </w:rPr>
      </w:pPr>
      <w:r w:rsidRPr="00C050A6">
        <w:rPr>
          <w:rFonts w:ascii="Roboto" w:eastAsiaTheme="minorHAnsi" w:hAnsi="Roboto" w:cs="Helvetica Neue"/>
          <w:color w:val="000000" w:themeColor="text1"/>
          <w:sz w:val="18"/>
          <w:szCs w:val="18"/>
        </w:rPr>
        <w:lastRenderedPageBreak/>
        <w:t>International Convention on Load Lines</w:t>
      </w:r>
      <w:r w:rsidR="00E13098" w:rsidRPr="00C050A6">
        <w:rPr>
          <w:rFonts w:ascii="Roboto" w:eastAsiaTheme="minorHAnsi" w:hAnsi="Roboto" w:cs="Helvetica Neue"/>
          <w:color w:val="000000" w:themeColor="text1"/>
          <w:sz w:val="18"/>
          <w:szCs w:val="18"/>
        </w:rPr>
        <w:t>, 1966 (CLL</w:t>
      </w:r>
      <w:r w:rsidR="00AA447A">
        <w:rPr>
          <w:rFonts w:ascii="Roboto" w:eastAsiaTheme="minorHAnsi" w:hAnsi="Roboto" w:cs="Helvetica Neue"/>
          <w:color w:val="000000" w:themeColor="text1"/>
          <w:sz w:val="18"/>
          <w:szCs w:val="18"/>
        </w:rPr>
        <w:t xml:space="preserve"> /</w:t>
      </w:r>
      <w:r w:rsidR="00AA447A" w:rsidRPr="00AA447A">
        <w:rPr>
          <w:rFonts w:ascii="Roboto" w:eastAsiaTheme="minorHAnsi" w:hAnsi="Roboto" w:cs="Helvetica Neue"/>
          <w:color w:val="000000" w:themeColor="text1"/>
          <w:sz w:val="18"/>
          <w:szCs w:val="18"/>
        </w:rPr>
        <w:t xml:space="preserve"> </w:t>
      </w:r>
      <w:r w:rsidR="00AA447A" w:rsidRPr="00C050A6">
        <w:rPr>
          <w:rFonts w:ascii="Roboto" w:eastAsiaTheme="minorHAnsi" w:hAnsi="Roboto" w:cs="Helvetica Neue"/>
          <w:color w:val="000000" w:themeColor="text1"/>
          <w:sz w:val="18"/>
          <w:szCs w:val="18"/>
        </w:rPr>
        <w:t>Load Lines</w:t>
      </w:r>
      <w:r w:rsidR="00E13098" w:rsidRPr="00C050A6">
        <w:rPr>
          <w:rFonts w:ascii="Roboto" w:eastAsiaTheme="minorHAnsi" w:hAnsi="Roboto" w:cs="Helvetica Neue"/>
          <w:color w:val="000000" w:themeColor="text1"/>
          <w:sz w:val="18"/>
          <w:szCs w:val="18"/>
        </w:rPr>
        <w:t>)</w:t>
      </w:r>
      <w:r w:rsidR="00E412B1" w:rsidRPr="00C050A6">
        <w:rPr>
          <w:rFonts w:ascii="Roboto" w:eastAsiaTheme="minorHAnsi" w:hAnsi="Roboto" w:cs="Helvetica Neue"/>
          <w:color w:val="000000" w:themeColor="text1"/>
          <w:sz w:val="18"/>
          <w:szCs w:val="18"/>
        </w:rPr>
        <w:t>;</w:t>
      </w:r>
      <w:r w:rsidR="002614D8" w:rsidRPr="00C050A6">
        <w:rPr>
          <w:rFonts w:ascii="Roboto" w:eastAsiaTheme="minorHAnsi" w:hAnsi="Roboto" w:cs="Helvetica Neue"/>
          <w:color w:val="000000" w:themeColor="text1"/>
          <w:sz w:val="18"/>
          <w:szCs w:val="18"/>
        </w:rPr>
        <w:t xml:space="preserve"> and Load Lines Protocol 1988</w:t>
      </w:r>
    </w:p>
    <w:p w14:paraId="6FF5A9C7" w14:textId="20D6B1FD" w:rsidR="004F3A40" w:rsidRPr="00C050A6" w:rsidRDefault="004F3A40" w:rsidP="00BF6F6F">
      <w:pPr>
        <w:pStyle w:val="ListParagraph"/>
        <w:numPr>
          <w:ilvl w:val="0"/>
          <w:numId w:val="9"/>
        </w:numPr>
        <w:spacing w:line="276" w:lineRule="auto"/>
        <w:ind w:left="360"/>
        <w:jc w:val="both"/>
        <w:rPr>
          <w:rFonts w:ascii="Roboto" w:hAnsi="Roboto"/>
          <w:sz w:val="18"/>
          <w:szCs w:val="18"/>
        </w:rPr>
      </w:pPr>
      <w:r w:rsidRPr="00C050A6">
        <w:rPr>
          <w:rFonts w:ascii="Roboto" w:hAnsi="Roboto"/>
          <w:sz w:val="18"/>
          <w:szCs w:val="18"/>
        </w:rPr>
        <w:t>Special Trade Passenger Ships Agreement, 1971</w:t>
      </w:r>
      <w:r w:rsidR="00E412B1" w:rsidRPr="00C050A6">
        <w:rPr>
          <w:rFonts w:ascii="Roboto" w:hAnsi="Roboto"/>
          <w:sz w:val="18"/>
          <w:szCs w:val="18"/>
        </w:rPr>
        <w:t xml:space="preserve"> (STP);</w:t>
      </w:r>
      <w:r w:rsidRPr="00C050A6">
        <w:rPr>
          <w:rFonts w:ascii="Roboto" w:hAnsi="Roboto"/>
          <w:sz w:val="18"/>
          <w:szCs w:val="18"/>
        </w:rPr>
        <w:t xml:space="preserve"> and Protocol on Space Requirements for Special Trade Passenger Ships, 1973</w:t>
      </w:r>
    </w:p>
    <w:p w14:paraId="71CCD8A8" w14:textId="28314642" w:rsidR="00A620D0" w:rsidRPr="00C050A6" w:rsidRDefault="00A620D0" w:rsidP="00BF6F6F">
      <w:pPr>
        <w:pStyle w:val="ListParagraph"/>
        <w:numPr>
          <w:ilvl w:val="0"/>
          <w:numId w:val="9"/>
        </w:numPr>
        <w:spacing w:line="276" w:lineRule="auto"/>
        <w:ind w:left="360"/>
        <w:jc w:val="both"/>
        <w:rPr>
          <w:rFonts w:ascii="Roboto" w:hAnsi="Roboto"/>
          <w:color w:val="000000" w:themeColor="text1"/>
          <w:sz w:val="18"/>
          <w:szCs w:val="18"/>
        </w:rPr>
      </w:pPr>
      <w:r w:rsidRPr="00C050A6">
        <w:rPr>
          <w:rFonts w:ascii="Roboto" w:hAnsi="Roboto"/>
          <w:color w:val="000000" w:themeColor="text1"/>
          <w:sz w:val="18"/>
          <w:szCs w:val="18"/>
        </w:rPr>
        <w:t>Convention for Safe Containers, 1972 (CSC); as amended in</w:t>
      </w:r>
      <w:r w:rsidR="007B60CE" w:rsidRPr="00C050A6">
        <w:rPr>
          <w:rFonts w:ascii="Roboto" w:hAnsi="Roboto"/>
          <w:color w:val="000000" w:themeColor="text1"/>
          <w:sz w:val="18"/>
          <w:szCs w:val="18"/>
        </w:rPr>
        <w:t xml:space="preserve"> </w:t>
      </w:r>
      <w:r w:rsidRPr="00C050A6">
        <w:rPr>
          <w:rFonts w:ascii="Roboto" w:hAnsi="Roboto"/>
          <w:color w:val="000000" w:themeColor="text1"/>
          <w:sz w:val="18"/>
          <w:szCs w:val="18"/>
        </w:rPr>
        <w:t xml:space="preserve">1981, 1983 </w:t>
      </w:r>
      <w:r w:rsidR="007B60CE" w:rsidRPr="00C050A6">
        <w:rPr>
          <w:rFonts w:ascii="Roboto" w:hAnsi="Roboto"/>
          <w:color w:val="000000" w:themeColor="text1"/>
          <w:sz w:val="18"/>
          <w:szCs w:val="18"/>
        </w:rPr>
        <w:t xml:space="preserve">and </w:t>
      </w:r>
      <w:r w:rsidRPr="00C050A6">
        <w:rPr>
          <w:rFonts w:ascii="Roboto" w:hAnsi="Roboto"/>
          <w:color w:val="000000" w:themeColor="text1"/>
          <w:sz w:val="18"/>
          <w:szCs w:val="18"/>
        </w:rPr>
        <w:t>1991; resolution MSC.355(92)</w:t>
      </w:r>
    </w:p>
    <w:p w14:paraId="3139B1BB" w14:textId="4115214C" w:rsidR="007D1D77" w:rsidRPr="00C050A6" w:rsidRDefault="007D1D77" w:rsidP="00BF6F6F">
      <w:pPr>
        <w:pStyle w:val="ListParagraph"/>
        <w:numPr>
          <w:ilvl w:val="0"/>
          <w:numId w:val="9"/>
        </w:numPr>
        <w:spacing w:line="276" w:lineRule="auto"/>
        <w:ind w:left="360"/>
        <w:jc w:val="both"/>
        <w:rPr>
          <w:rFonts w:ascii="Roboto" w:hAnsi="Roboto"/>
          <w:sz w:val="18"/>
          <w:szCs w:val="18"/>
        </w:rPr>
      </w:pPr>
      <w:r w:rsidRPr="00C050A6">
        <w:rPr>
          <w:rFonts w:ascii="Roboto" w:hAnsi="Roboto"/>
          <w:sz w:val="18"/>
          <w:szCs w:val="18"/>
        </w:rPr>
        <w:t>Convention on the International Regulations for Preventing Collisions at Sea, 1972 (COLREGs)</w:t>
      </w:r>
    </w:p>
    <w:p w14:paraId="72A15DE3" w14:textId="6F655184" w:rsidR="00166779" w:rsidRPr="00C050A6" w:rsidRDefault="00166779" w:rsidP="00BF6F6F">
      <w:pPr>
        <w:pStyle w:val="ListParagraph"/>
        <w:numPr>
          <w:ilvl w:val="0"/>
          <w:numId w:val="9"/>
        </w:numPr>
        <w:spacing w:line="276" w:lineRule="auto"/>
        <w:ind w:left="360"/>
        <w:jc w:val="both"/>
        <w:rPr>
          <w:rFonts w:ascii="Roboto" w:hAnsi="Roboto"/>
          <w:color w:val="000000" w:themeColor="text1"/>
          <w:sz w:val="18"/>
          <w:szCs w:val="18"/>
        </w:rPr>
      </w:pPr>
      <w:r w:rsidRPr="00C050A6">
        <w:rPr>
          <w:rFonts w:ascii="Roboto" w:eastAsiaTheme="minorHAnsi" w:hAnsi="Roboto" w:cs="Helvetica Neue"/>
          <w:color w:val="000000" w:themeColor="text1"/>
          <w:sz w:val="18"/>
          <w:szCs w:val="18"/>
        </w:rPr>
        <w:t>Convention on the International Maritime Satellite Organization, 1976 (IMSO)</w:t>
      </w:r>
      <w:r w:rsidR="00C81C77" w:rsidRPr="00C050A6">
        <w:rPr>
          <w:rFonts w:ascii="Roboto" w:eastAsiaTheme="minorHAnsi" w:hAnsi="Roboto" w:cs="Helvetica Neue"/>
          <w:color w:val="000000" w:themeColor="text1"/>
          <w:sz w:val="18"/>
          <w:szCs w:val="18"/>
        </w:rPr>
        <w:t>;</w:t>
      </w:r>
      <w:r w:rsidR="00944CAD" w:rsidRPr="00C050A6">
        <w:rPr>
          <w:rFonts w:ascii="Roboto" w:eastAsiaTheme="minorHAnsi" w:hAnsi="Roboto" w:cs="Helvetica Neue"/>
          <w:color w:val="000000" w:themeColor="text1"/>
          <w:sz w:val="18"/>
          <w:szCs w:val="18"/>
        </w:rPr>
        <w:t xml:space="preserve"> </w:t>
      </w:r>
      <w:r w:rsidRPr="00C050A6">
        <w:rPr>
          <w:rFonts w:ascii="Roboto" w:eastAsiaTheme="minorHAnsi" w:hAnsi="Roboto" w:cs="Helvetica Neue"/>
          <w:color w:val="000000" w:themeColor="text1"/>
          <w:sz w:val="18"/>
          <w:szCs w:val="18"/>
        </w:rPr>
        <w:t>as amended in 1985, 1989, 1994, 1998, 2006 and 2008</w:t>
      </w:r>
    </w:p>
    <w:p w14:paraId="5A9CAEFB" w14:textId="7A81F032" w:rsidR="000824D1" w:rsidRPr="00C050A6" w:rsidRDefault="000824D1" w:rsidP="00BF6F6F">
      <w:pPr>
        <w:pStyle w:val="ListParagraph"/>
        <w:numPr>
          <w:ilvl w:val="0"/>
          <w:numId w:val="9"/>
        </w:numPr>
        <w:spacing w:line="276" w:lineRule="auto"/>
        <w:ind w:left="360"/>
        <w:jc w:val="both"/>
        <w:rPr>
          <w:rFonts w:ascii="Roboto" w:eastAsiaTheme="minorHAnsi" w:hAnsi="Roboto" w:cs="Helvetica Neue"/>
          <w:color w:val="000000" w:themeColor="text1"/>
          <w:sz w:val="18"/>
          <w:szCs w:val="18"/>
        </w:rPr>
      </w:pPr>
      <w:r w:rsidRPr="00C050A6">
        <w:rPr>
          <w:rFonts w:ascii="Roboto" w:eastAsiaTheme="minorHAnsi" w:hAnsi="Roboto" w:cs="Helvetica Neue"/>
          <w:color w:val="000000" w:themeColor="text1"/>
          <w:sz w:val="18"/>
          <w:szCs w:val="18"/>
        </w:rPr>
        <w:t>International Convention on Standards of Training, Certification and Watchkeeping for Seafarers, 1978 (STCW)</w:t>
      </w:r>
      <w:r w:rsidR="00F12CEF" w:rsidRPr="00C050A6">
        <w:rPr>
          <w:rFonts w:ascii="Roboto" w:eastAsiaTheme="minorHAnsi" w:hAnsi="Roboto" w:cs="Helvetica Neue"/>
          <w:color w:val="000000" w:themeColor="text1"/>
          <w:sz w:val="18"/>
          <w:szCs w:val="18"/>
        </w:rPr>
        <w:t>; as amended in 1991, 1994, 1995, 1997, 1998, 2004, 2006, 2010 (Manilla), 2014, 2015, 2016 and 2018</w:t>
      </w:r>
    </w:p>
    <w:p w14:paraId="3F5830B2" w14:textId="0B91F5CF" w:rsidR="00714E43" w:rsidRPr="00C050A6" w:rsidRDefault="00714E43" w:rsidP="00BF6F6F">
      <w:pPr>
        <w:pStyle w:val="ListParagraph"/>
        <w:numPr>
          <w:ilvl w:val="0"/>
          <w:numId w:val="9"/>
        </w:numPr>
        <w:spacing w:line="276" w:lineRule="auto"/>
        <w:ind w:left="360"/>
        <w:jc w:val="both"/>
        <w:rPr>
          <w:rFonts w:ascii="Roboto" w:hAnsi="Roboto"/>
          <w:b/>
          <w:bCs/>
          <w:color w:val="000000" w:themeColor="text1"/>
          <w:sz w:val="18"/>
          <w:szCs w:val="18"/>
        </w:rPr>
      </w:pPr>
      <w:r w:rsidRPr="00C050A6">
        <w:rPr>
          <w:rFonts w:ascii="Roboto" w:eastAsiaTheme="minorHAnsi" w:hAnsi="Roboto" w:cs="Helvetica Neue"/>
          <w:color w:val="000000" w:themeColor="text1"/>
          <w:sz w:val="18"/>
          <w:szCs w:val="18"/>
        </w:rPr>
        <w:t>International Convention on Maritime Search and Rescue, 1979 (SAR); as amended in 1998</w:t>
      </w:r>
    </w:p>
    <w:p w14:paraId="59A0064B" w14:textId="22C30C04" w:rsidR="000824D1" w:rsidRPr="00C050A6" w:rsidRDefault="000824D1" w:rsidP="00BF6F6F">
      <w:pPr>
        <w:pStyle w:val="ListParagraph"/>
        <w:numPr>
          <w:ilvl w:val="0"/>
          <w:numId w:val="9"/>
        </w:numPr>
        <w:autoSpaceDE w:val="0"/>
        <w:autoSpaceDN w:val="0"/>
        <w:adjustRightInd w:val="0"/>
        <w:spacing w:line="276" w:lineRule="auto"/>
        <w:ind w:left="360"/>
        <w:jc w:val="both"/>
        <w:rPr>
          <w:rFonts w:ascii="Roboto" w:eastAsiaTheme="minorHAnsi" w:hAnsi="Roboto" w:cs="Helvetica Neue"/>
          <w:color w:val="000000" w:themeColor="text1"/>
          <w:sz w:val="18"/>
          <w:szCs w:val="18"/>
        </w:rPr>
      </w:pPr>
      <w:r w:rsidRPr="00C050A6">
        <w:rPr>
          <w:rFonts w:ascii="Roboto" w:eastAsiaTheme="minorHAnsi" w:hAnsi="Roboto" w:cs="Helvetica Neue"/>
          <w:color w:val="000000" w:themeColor="text1"/>
          <w:sz w:val="18"/>
          <w:szCs w:val="18"/>
        </w:rPr>
        <w:t>Convention for the Suppression of Unlawful Acts Against the Safety of Maritime Navigation</w:t>
      </w:r>
      <w:r w:rsidR="00E1669D" w:rsidRPr="00C050A6">
        <w:rPr>
          <w:rFonts w:ascii="Roboto" w:eastAsiaTheme="minorHAnsi" w:hAnsi="Roboto" w:cs="Helvetica Neue"/>
          <w:color w:val="000000" w:themeColor="text1"/>
          <w:sz w:val="18"/>
          <w:szCs w:val="18"/>
        </w:rPr>
        <w:t>,</w:t>
      </w:r>
      <w:r w:rsidRPr="00C050A6">
        <w:rPr>
          <w:rFonts w:ascii="Roboto" w:eastAsiaTheme="minorHAnsi" w:hAnsi="Roboto" w:cs="Helvetica Neue"/>
          <w:color w:val="000000" w:themeColor="text1"/>
          <w:sz w:val="18"/>
          <w:szCs w:val="18"/>
        </w:rPr>
        <w:t xml:space="preserve"> 1988</w:t>
      </w:r>
      <w:r w:rsidR="00E1669D" w:rsidRPr="00C050A6">
        <w:rPr>
          <w:rFonts w:ascii="Roboto" w:eastAsiaTheme="minorHAnsi" w:hAnsi="Roboto" w:cs="Helvetica Neue"/>
          <w:color w:val="000000" w:themeColor="text1"/>
          <w:sz w:val="18"/>
          <w:szCs w:val="18"/>
        </w:rPr>
        <w:t xml:space="preserve"> (SUA)</w:t>
      </w:r>
      <w:r w:rsidR="00CC6580" w:rsidRPr="00C050A6">
        <w:rPr>
          <w:rFonts w:ascii="Roboto" w:eastAsiaTheme="minorHAnsi" w:hAnsi="Roboto" w:cs="Helvetica Neue"/>
          <w:color w:val="000000" w:themeColor="text1"/>
          <w:sz w:val="18"/>
          <w:szCs w:val="18"/>
        </w:rPr>
        <w:t xml:space="preserve">; </w:t>
      </w:r>
      <w:r w:rsidR="00E1669D" w:rsidRPr="00C050A6">
        <w:rPr>
          <w:rFonts w:ascii="Roboto" w:eastAsiaTheme="minorHAnsi" w:hAnsi="Roboto" w:cs="Helvetica Neue"/>
          <w:color w:val="000000" w:themeColor="text1"/>
          <w:sz w:val="18"/>
          <w:szCs w:val="18"/>
        </w:rPr>
        <w:t xml:space="preserve">as amended by </w:t>
      </w:r>
      <w:r w:rsidR="00AA447A">
        <w:rPr>
          <w:rFonts w:ascii="Roboto" w:eastAsiaTheme="minorHAnsi" w:hAnsi="Roboto" w:cs="Helvetica Neue"/>
          <w:color w:val="000000" w:themeColor="text1"/>
          <w:sz w:val="18"/>
          <w:szCs w:val="18"/>
        </w:rPr>
        <w:t xml:space="preserve">the </w:t>
      </w:r>
      <w:r w:rsidR="00E1669D" w:rsidRPr="00C050A6">
        <w:rPr>
          <w:rFonts w:ascii="Roboto" w:eastAsiaTheme="minorHAnsi" w:hAnsi="Roboto" w:cs="Helvetica Neue"/>
          <w:color w:val="000000" w:themeColor="text1"/>
          <w:sz w:val="18"/>
          <w:szCs w:val="18"/>
        </w:rPr>
        <w:t>2005 Protocol</w:t>
      </w:r>
    </w:p>
    <w:p w14:paraId="6B1E51E5" w14:textId="1E98C18B" w:rsidR="000824D1" w:rsidRPr="00C050A6" w:rsidRDefault="000824D1" w:rsidP="00BF6F6F">
      <w:pPr>
        <w:pStyle w:val="ListParagraph"/>
        <w:numPr>
          <w:ilvl w:val="0"/>
          <w:numId w:val="9"/>
        </w:numPr>
        <w:autoSpaceDE w:val="0"/>
        <w:autoSpaceDN w:val="0"/>
        <w:adjustRightInd w:val="0"/>
        <w:spacing w:line="276" w:lineRule="auto"/>
        <w:ind w:left="360"/>
        <w:jc w:val="both"/>
        <w:rPr>
          <w:rFonts w:ascii="Roboto" w:eastAsiaTheme="minorHAnsi" w:hAnsi="Roboto" w:cs="Helvetica Neue"/>
          <w:color w:val="000000" w:themeColor="text1"/>
          <w:sz w:val="18"/>
          <w:szCs w:val="18"/>
        </w:rPr>
      </w:pPr>
      <w:r w:rsidRPr="00C050A6">
        <w:rPr>
          <w:rFonts w:ascii="Roboto" w:eastAsiaTheme="minorHAnsi" w:hAnsi="Roboto" w:cs="Helvetica Neue"/>
          <w:color w:val="000000" w:themeColor="text1"/>
          <w:sz w:val="18"/>
          <w:szCs w:val="18"/>
        </w:rPr>
        <w:t>Protocol for the Suppression of Unlawful Acts Against the Safety of Fixed Platforms Located on the Continental Shelf</w:t>
      </w:r>
      <w:r w:rsidR="002009AA" w:rsidRPr="00C050A6">
        <w:rPr>
          <w:rFonts w:ascii="Roboto" w:eastAsiaTheme="minorHAnsi" w:hAnsi="Roboto" w:cs="Helvetica Neue"/>
          <w:color w:val="000000" w:themeColor="text1"/>
          <w:sz w:val="18"/>
          <w:szCs w:val="18"/>
        </w:rPr>
        <w:t xml:space="preserve">, </w:t>
      </w:r>
      <w:r w:rsidRPr="00C050A6">
        <w:rPr>
          <w:rFonts w:ascii="Roboto" w:eastAsiaTheme="minorHAnsi" w:hAnsi="Roboto" w:cs="Helvetica Neue"/>
          <w:color w:val="000000" w:themeColor="text1"/>
          <w:sz w:val="18"/>
          <w:szCs w:val="18"/>
        </w:rPr>
        <w:t>1988</w:t>
      </w:r>
      <w:r w:rsidR="002009AA" w:rsidRPr="00C050A6">
        <w:rPr>
          <w:rFonts w:ascii="Roboto" w:eastAsiaTheme="minorHAnsi" w:hAnsi="Roboto" w:cs="Helvetica Neue"/>
          <w:color w:val="000000" w:themeColor="text1"/>
          <w:sz w:val="18"/>
          <w:szCs w:val="18"/>
        </w:rPr>
        <w:t xml:space="preserve"> (SUA Protocol)</w:t>
      </w:r>
      <w:r w:rsidR="00CC6580" w:rsidRPr="00C050A6">
        <w:rPr>
          <w:rFonts w:ascii="Roboto" w:eastAsiaTheme="minorHAnsi" w:hAnsi="Roboto" w:cs="Helvetica Neue"/>
          <w:color w:val="000000" w:themeColor="text1"/>
          <w:sz w:val="18"/>
          <w:szCs w:val="18"/>
        </w:rPr>
        <w:t xml:space="preserve">; as amended by </w:t>
      </w:r>
      <w:r w:rsidR="00AE0BF3">
        <w:rPr>
          <w:rFonts w:ascii="Roboto" w:eastAsiaTheme="minorHAnsi" w:hAnsi="Roboto" w:cs="Helvetica Neue"/>
          <w:color w:val="000000" w:themeColor="text1"/>
          <w:sz w:val="18"/>
          <w:szCs w:val="18"/>
        </w:rPr>
        <w:t xml:space="preserve">the </w:t>
      </w:r>
      <w:r w:rsidR="00CC6580" w:rsidRPr="00C050A6">
        <w:rPr>
          <w:rFonts w:ascii="Roboto" w:eastAsiaTheme="minorHAnsi" w:hAnsi="Roboto" w:cs="Helvetica Neue"/>
          <w:color w:val="000000" w:themeColor="text1"/>
          <w:sz w:val="18"/>
          <w:szCs w:val="18"/>
        </w:rPr>
        <w:t>2005 Protocol</w:t>
      </w:r>
    </w:p>
    <w:p w14:paraId="7CDE2B67" w14:textId="2E3FF0FD" w:rsidR="009C1B0C" w:rsidRPr="00C050A6" w:rsidRDefault="00AD5AD1" w:rsidP="00BF6F6F">
      <w:pPr>
        <w:pStyle w:val="ListParagraph"/>
        <w:numPr>
          <w:ilvl w:val="0"/>
          <w:numId w:val="9"/>
        </w:numPr>
        <w:autoSpaceDE w:val="0"/>
        <w:autoSpaceDN w:val="0"/>
        <w:adjustRightInd w:val="0"/>
        <w:spacing w:line="276" w:lineRule="auto"/>
        <w:ind w:left="360"/>
        <w:jc w:val="both"/>
        <w:rPr>
          <w:rFonts w:ascii="Roboto" w:eastAsiaTheme="minorHAnsi" w:hAnsi="Roboto" w:cs="Helvetica Neue"/>
          <w:color w:val="000000" w:themeColor="text1"/>
          <w:sz w:val="18"/>
          <w:szCs w:val="18"/>
        </w:rPr>
      </w:pPr>
      <w:r w:rsidRPr="00C050A6">
        <w:rPr>
          <w:rFonts w:ascii="Roboto" w:eastAsiaTheme="minorHAnsi" w:hAnsi="Roboto" w:cs="Helvetica Neue"/>
          <w:color w:val="000000" w:themeColor="text1"/>
          <w:sz w:val="18"/>
          <w:szCs w:val="18"/>
        </w:rPr>
        <w:t>International Convention on Standards of Training, Certification and Watchkeeping for Fishing Vessel Personnel, 1995 (STCW-F)</w:t>
      </w:r>
    </w:p>
    <w:p w14:paraId="196C743B" w14:textId="2427DAEC" w:rsidR="00F36943" w:rsidRPr="00C050A6" w:rsidRDefault="009B7E22" w:rsidP="00BF6F6F">
      <w:pPr>
        <w:pStyle w:val="ListParagraph"/>
        <w:numPr>
          <w:ilvl w:val="0"/>
          <w:numId w:val="9"/>
        </w:numPr>
        <w:autoSpaceDE w:val="0"/>
        <w:autoSpaceDN w:val="0"/>
        <w:adjustRightInd w:val="0"/>
        <w:spacing w:line="276" w:lineRule="auto"/>
        <w:ind w:left="360"/>
        <w:jc w:val="both"/>
        <w:rPr>
          <w:rFonts w:ascii="Roboto" w:eastAsiaTheme="minorHAnsi" w:hAnsi="Roboto" w:cs="Helvetica Neue"/>
          <w:color w:val="000000" w:themeColor="text1"/>
          <w:sz w:val="18"/>
          <w:szCs w:val="18"/>
        </w:rPr>
      </w:pPr>
      <w:r w:rsidRPr="00C050A6">
        <w:rPr>
          <w:rFonts w:ascii="Roboto" w:eastAsiaTheme="minorHAnsi" w:hAnsi="Roboto" w:cs="Helvetica Neue"/>
          <w:color w:val="000000" w:themeColor="text1"/>
          <w:sz w:val="18"/>
          <w:szCs w:val="18"/>
        </w:rPr>
        <w:t>Cape Town Agreement on fishing vessel safety</w:t>
      </w:r>
      <w:r w:rsidR="003E5489" w:rsidRPr="00C050A6">
        <w:rPr>
          <w:rFonts w:ascii="Roboto" w:eastAsiaTheme="minorHAnsi" w:hAnsi="Roboto" w:cs="Helvetica Neue"/>
          <w:color w:val="000000" w:themeColor="text1"/>
          <w:sz w:val="18"/>
          <w:szCs w:val="18"/>
        </w:rPr>
        <w:t xml:space="preserve">; </w:t>
      </w:r>
      <w:r w:rsidRPr="00C050A6">
        <w:rPr>
          <w:rFonts w:ascii="Roboto" w:eastAsiaTheme="minorHAnsi" w:hAnsi="Roboto" w:cs="Helvetica Neue"/>
          <w:color w:val="000000" w:themeColor="text1"/>
          <w:sz w:val="18"/>
          <w:szCs w:val="18"/>
        </w:rPr>
        <w:t xml:space="preserve">adopted </w:t>
      </w:r>
      <w:r w:rsidR="00AB19EE" w:rsidRPr="00C050A6">
        <w:rPr>
          <w:rFonts w:ascii="Roboto" w:eastAsiaTheme="minorHAnsi" w:hAnsi="Roboto" w:cs="Helvetica Neue"/>
          <w:color w:val="000000" w:themeColor="text1"/>
          <w:sz w:val="18"/>
          <w:szCs w:val="18"/>
        </w:rPr>
        <w:t xml:space="preserve">in </w:t>
      </w:r>
      <w:r w:rsidRPr="00C050A6">
        <w:rPr>
          <w:rFonts w:ascii="Roboto" w:eastAsiaTheme="minorHAnsi" w:hAnsi="Roboto" w:cs="Helvetica Neue"/>
          <w:color w:val="000000" w:themeColor="text1"/>
          <w:sz w:val="18"/>
          <w:szCs w:val="18"/>
        </w:rPr>
        <w:t>2012</w:t>
      </w:r>
      <w:r w:rsidR="003E5489" w:rsidRPr="00C050A6">
        <w:rPr>
          <w:rFonts w:ascii="Roboto" w:eastAsiaTheme="minorHAnsi" w:hAnsi="Roboto" w:cs="Helvetica Neue"/>
          <w:color w:val="000000" w:themeColor="text1"/>
          <w:sz w:val="18"/>
          <w:szCs w:val="18"/>
        </w:rPr>
        <w:t xml:space="preserve"> and</w:t>
      </w:r>
      <w:r w:rsidRPr="00C050A6">
        <w:rPr>
          <w:rFonts w:ascii="Roboto" w:eastAsiaTheme="minorHAnsi" w:hAnsi="Roboto" w:cs="Helvetica Neue"/>
          <w:color w:val="000000" w:themeColor="text1"/>
          <w:sz w:val="18"/>
          <w:szCs w:val="18"/>
        </w:rPr>
        <w:t xml:space="preserve"> not yet in force</w:t>
      </w:r>
      <w:r w:rsidR="00043D1B" w:rsidRPr="00C050A6">
        <w:rPr>
          <w:rFonts w:ascii="Roboto" w:eastAsiaTheme="minorHAnsi" w:hAnsi="Roboto" w:cs="Helvetica Neue"/>
          <w:color w:val="000000" w:themeColor="text1"/>
          <w:sz w:val="18"/>
          <w:szCs w:val="18"/>
        </w:rPr>
        <w:t>; superseding the Torremolinos International Convention for the Safety of Fishing Vessels</w:t>
      </w:r>
      <w:r w:rsidR="00E81851">
        <w:rPr>
          <w:rFonts w:ascii="Roboto" w:eastAsiaTheme="minorHAnsi" w:hAnsi="Roboto" w:cs="Helvetica Neue"/>
          <w:color w:val="000000" w:themeColor="text1"/>
          <w:sz w:val="18"/>
          <w:szCs w:val="18"/>
        </w:rPr>
        <w:t xml:space="preserve">, </w:t>
      </w:r>
      <w:r w:rsidR="00043D1B" w:rsidRPr="00C050A6">
        <w:rPr>
          <w:rFonts w:ascii="Roboto" w:eastAsiaTheme="minorHAnsi" w:hAnsi="Roboto" w:cs="Helvetica Neue"/>
          <w:color w:val="000000" w:themeColor="text1"/>
          <w:sz w:val="18"/>
          <w:szCs w:val="18"/>
        </w:rPr>
        <w:t>1977 (SFV)</w:t>
      </w:r>
      <w:r w:rsidR="00E81851">
        <w:rPr>
          <w:rFonts w:ascii="Roboto" w:eastAsiaTheme="minorHAnsi" w:hAnsi="Roboto" w:cs="Helvetica Neue"/>
          <w:color w:val="000000" w:themeColor="text1"/>
          <w:sz w:val="18"/>
          <w:szCs w:val="18"/>
        </w:rPr>
        <w:t>,</w:t>
      </w:r>
      <w:r w:rsidR="00043D1B" w:rsidRPr="00C050A6">
        <w:rPr>
          <w:rFonts w:ascii="Roboto" w:eastAsiaTheme="minorHAnsi" w:hAnsi="Roboto" w:cs="Helvetica Neue"/>
          <w:color w:val="000000" w:themeColor="text1"/>
          <w:sz w:val="18"/>
          <w:szCs w:val="18"/>
        </w:rPr>
        <w:t xml:space="preserve"> and the Torremolinos Protocol</w:t>
      </w:r>
      <w:r w:rsidR="00E81851">
        <w:rPr>
          <w:rFonts w:ascii="Roboto" w:eastAsiaTheme="minorHAnsi" w:hAnsi="Roboto" w:cs="Helvetica Neue"/>
          <w:color w:val="000000" w:themeColor="text1"/>
          <w:sz w:val="18"/>
          <w:szCs w:val="18"/>
        </w:rPr>
        <w:t xml:space="preserve">, </w:t>
      </w:r>
      <w:r w:rsidR="00043D1B" w:rsidRPr="00C050A6">
        <w:rPr>
          <w:rFonts w:ascii="Roboto" w:eastAsiaTheme="minorHAnsi" w:hAnsi="Roboto" w:cs="Helvetica Neue"/>
          <w:color w:val="000000" w:themeColor="text1"/>
          <w:sz w:val="18"/>
          <w:szCs w:val="18"/>
        </w:rPr>
        <w:t>1993</w:t>
      </w:r>
    </w:p>
    <w:p w14:paraId="7528DAF2" w14:textId="77777777" w:rsidR="00197140" w:rsidRPr="00C050A6" w:rsidRDefault="00197140" w:rsidP="00D738F1">
      <w:pPr>
        <w:spacing w:line="276" w:lineRule="auto"/>
        <w:contextualSpacing/>
        <w:jc w:val="both"/>
        <w:rPr>
          <w:rFonts w:ascii="Roboto" w:hAnsi="Roboto"/>
          <w:sz w:val="18"/>
          <w:szCs w:val="18"/>
        </w:rPr>
      </w:pPr>
    </w:p>
    <w:p w14:paraId="5A8DA97C" w14:textId="761A973C" w:rsidR="00247952" w:rsidRPr="00C050A6" w:rsidRDefault="00247952" w:rsidP="00D738F1">
      <w:pPr>
        <w:spacing w:line="276" w:lineRule="auto"/>
        <w:contextualSpacing/>
        <w:jc w:val="both"/>
        <w:rPr>
          <w:rFonts w:ascii="Roboto" w:hAnsi="Roboto"/>
          <w:b/>
          <w:bCs/>
          <w:sz w:val="18"/>
          <w:szCs w:val="18"/>
        </w:rPr>
      </w:pPr>
      <w:r w:rsidRPr="00C050A6">
        <w:rPr>
          <w:rFonts w:ascii="Roboto" w:hAnsi="Roboto"/>
          <w:b/>
          <w:bCs/>
          <w:sz w:val="18"/>
          <w:szCs w:val="18"/>
        </w:rPr>
        <w:t>Prevention of marine pollution</w:t>
      </w:r>
    </w:p>
    <w:p w14:paraId="14B08813" w14:textId="189AE136" w:rsidR="00B93B42" w:rsidRPr="00C050A6" w:rsidRDefault="00B93B42" w:rsidP="00BF6F6F">
      <w:pPr>
        <w:pStyle w:val="ListParagraph"/>
        <w:numPr>
          <w:ilvl w:val="0"/>
          <w:numId w:val="12"/>
        </w:numPr>
        <w:spacing w:line="276" w:lineRule="auto"/>
        <w:ind w:left="342"/>
        <w:jc w:val="both"/>
        <w:rPr>
          <w:rFonts w:ascii="Roboto" w:hAnsi="Roboto"/>
          <w:sz w:val="18"/>
          <w:szCs w:val="18"/>
        </w:rPr>
      </w:pPr>
      <w:r w:rsidRPr="00C050A6">
        <w:rPr>
          <w:rFonts w:ascii="Roboto" w:eastAsiaTheme="minorHAnsi" w:hAnsi="Roboto" w:cs="Helvetica Neue"/>
          <w:color w:val="000000"/>
          <w:sz w:val="18"/>
          <w:szCs w:val="18"/>
        </w:rPr>
        <w:t>International Convention for the Prevention of Pollution from Ships, 1973; as modified by the Protocol of 1978 (</w:t>
      </w:r>
      <w:r w:rsidRPr="00C050A6">
        <w:rPr>
          <w:rFonts w:ascii="Roboto" w:hAnsi="Roboto"/>
          <w:sz w:val="18"/>
          <w:szCs w:val="18"/>
        </w:rPr>
        <w:t>MARPOL 73/78)</w:t>
      </w:r>
      <w:r w:rsidR="000734F7" w:rsidRPr="00C050A6">
        <w:rPr>
          <w:rFonts w:ascii="Roboto" w:hAnsi="Roboto"/>
          <w:sz w:val="18"/>
          <w:szCs w:val="18"/>
        </w:rPr>
        <w:t>; and Annex I</w:t>
      </w:r>
      <w:r w:rsidRPr="00C050A6">
        <w:rPr>
          <w:rFonts w:ascii="Roboto" w:hAnsi="Roboto"/>
          <w:sz w:val="18"/>
          <w:szCs w:val="18"/>
        </w:rPr>
        <w:t xml:space="preserve"> </w:t>
      </w:r>
      <w:r w:rsidR="000734F7" w:rsidRPr="00C050A6">
        <w:rPr>
          <w:rFonts w:ascii="Roboto" w:hAnsi="Roboto"/>
          <w:sz w:val="18"/>
          <w:szCs w:val="18"/>
        </w:rPr>
        <w:t>Regulations for the Prevention of Pollution by Oil;</w:t>
      </w:r>
      <w:r w:rsidRPr="00C050A6">
        <w:rPr>
          <w:rFonts w:ascii="Roboto" w:hAnsi="Roboto"/>
          <w:sz w:val="18"/>
          <w:szCs w:val="18"/>
        </w:rPr>
        <w:t xml:space="preserve"> and </w:t>
      </w:r>
      <w:r w:rsidR="000734F7" w:rsidRPr="00C050A6">
        <w:rPr>
          <w:rFonts w:ascii="Roboto" w:hAnsi="Roboto"/>
          <w:sz w:val="18"/>
          <w:szCs w:val="18"/>
        </w:rPr>
        <w:t>Annex II Regulations for the Control of Pollution by Noxious Liquid Substances in Bulk</w:t>
      </w:r>
    </w:p>
    <w:p w14:paraId="4CBDAA17" w14:textId="15AC2B69" w:rsidR="00103909" w:rsidRPr="00C050A6" w:rsidRDefault="008970F0" w:rsidP="00BF6F6F">
      <w:pPr>
        <w:pStyle w:val="ListParagraph"/>
        <w:numPr>
          <w:ilvl w:val="0"/>
          <w:numId w:val="11"/>
        </w:numPr>
        <w:spacing w:line="276" w:lineRule="auto"/>
        <w:ind w:left="360"/>
        <w:jc w:val="both"/>
        <w:rPr>
          <w:rFonts w:ascii="Roboto" w:hAnsi="Roboto"/>
          <w:sz w:val="18"/>
          <w:szCs w:val="18"/>
        </w:rPr>
      </w:pPr>
      <w:r w:rsidRPr="00C050A6">
        <w:rPr>
          <w:rFonts w:ascii="Roboto" w:hAnsi="Roboto"/>
          <w:sz w:val="18"/>
          <w:szCs w:val="18"/>
        </w:rPr>
        <w:t xml:space="preserve">MARPOL 73/78 </w:t>
      </w:r>
      <w:r w:rsidR="00103909" w:rsidRPr="00C050A6">
        <w:rPr>
          <w:rFonts w:ascii="Roboto" w:hAnsi="Roboto"/>
          <w:sz w:val="18"/>
          <w:szCs w:val="18"/>
        </w:rPr>
        <w:t xml:space="preserve">Annex III, </w:t>
      </w:r>
      <w:r w:rsidR="009E7696" w:rsidRPr="00C050A6">
        <w:rPr>
          <w:rFonts w:ascii="Roboto" w:hAnsi="Roboto"/>
          <w:sz w:val="18"/>
          <w:szCs w:val="18"/>
        </w:rPr>
        <w:t>Prevention of Pollution by Harmful Substances Carried by Sea in Packaged Form</w:t>
      </w:r>
    </w:p>
    <w:p w14:paraId="23331610" w14:textId="213E30D2" w:rsidR="00103909" w:rsidRPr="00C050A6" w:rsidRDefault="008970F0" w:rsidP="00BF6F6F">
      <w:pPr>
        <w:pStyle w:val="ListParagraph"/>
        <w:numPr>
          <w:ilvl w:val="0"/>
          <w:numId w:val="11"/>
        </w:numPr>
        <w:autoSpaceDE w:val="0"/>
        <w:autoSpaceDN w:val="0"/>
        <w:adjustRightInd w:val="0"/>
        <w:spacing w:line="276" w:lineRule="auto"/>
        <w:ind w:left="360"/>
        <w:jc w:val="both"/>
        <w:rPr>
          <w:rFonts w:ascii="Roboto" w:eastAsiaTheme="minorHAnsi" w:hAnsi="Roboto" w:cs="Helvetica Neue"/>
          <w:color w:val="000000"/>
          <w:sz w:val="18"/>
          <w:szCs w:val="18"/>
        </w:rPr>
      </w:pPr>
      <w:r w:rsidRPr="00C050A6">
        <w:rPr>
          <w:rFonts w:ascii="Roboto" w:hAnsi="Roboto"/>
          <w:sz w:val="18"/>
          <w:szCs w:val="18"/>
        </w:rPr>
        <w:t xml:space="preserve">MARPOL 73/78 </w:t>
      </w:r>
      <w:r w:rsidR="00103909" w:rsidRPr="00C050A6">
        <w:rPr>
          <w:rFonts w:ascii="Roboto" w:hAnsi="Roboto"/>
          <w:sz w:val="18"/>
          <w:szCs w:val="18"/>
        </w:rPr>
        <w:t xml:space="preserve">Annex IV, </w:t>
      </w:r>
      <w:r w:rsidRPr="00C050A6">
        <w:rPr>
          <w:rFonts w:ascii="Roboto" w:hAnsi="Roboto"/>
          <w:sz w:val="18"/>
          <w:szCs w:val="18"/>
        </w:rPr>
        <w:t>Prevention of Pollution by Sewage from Ships</w:t>
      </w:r>
    </w:p>
    <w:p w14:paraId="79E23841" w14:textId="1831D5A1" w:rsidR="00103909" w:rsidRPr="00C050A6" w:rsidRDefault="008970F0" w:rsidP="00BF6F6F">
      <w:pPr>
        <w:pStyle w:val="ListParagraph"/>
        <w:numPr>
          <w:ilvl w:val="0"/>
          <w:numId w:val="11"/>
        </w:numPr>
        <w:autoSpaceDE w:val="0"/>
        <w:autoSpaceDN w:val="0"/>
        <w:adjustRightInd w:val="0"/>
        <w:spacing w:line="276" w:lineRule="auto"/>
        <w:ind w:left="360"/>
        <w:jc w:val="both"/>
        <w:rPr>
          <w:rFonts w:ascii="Roboto" w:eastAsiaTheme="minorHAnsi" w:hAnsi="Roboto" w:cs="Helvetica Neue"/>
          <w:color w:val="000000"/>
          <w:sz w:val="18"/>
          <w:szCs w:val="18"/>
        </w:rPr>
      </w:pPr>
      <w:r w:rsidRPr="00C050A6">
        <w:rPr>
          <w:rFonts w:ascii="Roboto" w:hAnsi="Roboto"/>
          <w:sz w:val="18"/>
          <w:szCs w:val="18"/>
        </w:rPr>
        <w:t xml:space="preserve">MARPOL 73/78 </w:t>
      </w:r>
      <w:r w:rsidR="00103909" w:rsidRPr="00C050A6">
        <w:rPr>
          <w:rFonts w:ascii="Roboto" w:hAnsi="Roboto"/>
          <w:sz w:val="18"/>
          <w:szCs w:val="18"/>
        </w:rPr>
        <w:t xml:space="preserve">Annex V, </w:t>
      </w:r>
      <w:r w:rsidRPr="00C050A6">
        <w:rPr>
          <w:rFonts w:ascii="Roboto" w:hAnsi="Roboto"/>
          <w:sz w:val="18"/>
          <w:szCs w:val="18"/>
        </w:rPr>
        <w:t>Prevention of Pollution by Garbage from Ships</w:t>
      </w:r>
    </w:p>
    <w:p w14:paraId="2DC557C2" w14:textId="4ADD35CA" w:rsidR="00103909" w:rsidRPr="00C050A6" w:rsidRDefault="00103909" w:rsidP="00BF6F6F">
      <w:pPr>
        <w:pStyle w:val="ListParagraph"/>
        <w:numPr>
          <w:ilvl w:val="0"/>
          <w:numId w:val="11"/>
        </w:numPr>
        <w:autoSpaceDE w:val="0"/>
        <w:autoSpaceDN w:val="0"/>
        <w:adjustRightInd w:val="0"/>
        <w:spacing w:line="276" w:lineRule="auto"/>
        <w:ind w:left="360"/>
        <w:jc w:val="both"/>
        <w:rPr>
          <w:rFonts w:ascii="Roboto" w:hAnsi="Roboto"/>
          <w:sz w:val="18"/>
          <w:szCs w:val="18"/>
        </w:rPr>
      </w:pPr>
      <w:r w:rsidRPr="00C050A6">
        <w:rPr>
          <w:rFonts w:ascii="Roboto" w:hAnsi="Roboto"/>
          <w:sz w:val="18"/>
          <w:szCs w:val="18"/>
        </w:rPr>
        <w:t>MARPOL Protocol 1997, Annex VI</w:t>
      </w:r>
      <w:r w:rsidR="008970F0" w:rsidRPr="00C050A6">
        <w:rPr>
          <w:rFonts w:ascii="Roboto" w:hAnsi="Roboto"/>
          <w:sz w:val="18"/>
          <w:szCs w:val="18"/>
        </w:rPr>
        <w:t>,</w:t>
      </w:r>
      <w:r w:rsidRPr="00C050A6">
        <w:rPr>
          <w:rFonts w:ascii="Roboto" w:hAnsi="Roboto"/>
          <w:sz w:val="18"/>
          <w:szCs w:val="18"/>
        </w:rPr>
        <w:t xml:space="preserve"> Prevention of Air Pollution from Ships</w:t>
      </w:r>
    </w:p>
    <w:p w14:paraId="1DBF18BA" w14:textId="00F92248" w:rsidR="00B449E8" w:rsidRPr="00C050A6" w:rsidRDefault="00B449E8" w:rsidP="00BF6F6F">
      <w:pPr>
        <w:pStyle w:val="ListParagraph"/>
        <w:numPr>
          <w:ilvl w:val="0"/>
          <w:numId w:val="11"/>
        </w:numPr>
        <w:autoSpaceDE w:val="0"/>
        <w:autoSpaceDN w:val="0"/>
        <w:adjustRightInd w:val="0"/>
        <w:spacing w:line="276" w:lineRule="auto"/>
        <w:ind w:left="360"/>
        <w:jc w:val="both"/>
        <w:rPr>
          <w:rFonts w:ascii="Roboto" w:eastAsiaTheme="minorHAnsi" w:hAnsi="Roboto" w:cs="Helvetica Neue"/>
          <w:color w:val="18191A"/>
          <w:sz w:val="18"/>
          <w:szCs w:val="18"/>
        </w:rPr>
      </w:pPr>
      <w:r w:rsidRPr="00C050A6">
        <w:rPr>
          <w:rFonts w:ascii="Roboto" w:eastAsiaTheme="minorHAnsi" w:hAnsi="Roboto" w:cs="Helvetica Neue"/>
          <w:color w:val="18191A"/>
          <w:sz w:val="18"/>
          <w:szCs w:val="18"/>
        </w:rPr>
        <w:t>Convention on the Prevention of Marine Pollution by Dumping of Wastes and Other Matter, 1972</w:t>
      </w:r>
      <w:r w:rsidR="0053704A" w:rsidRPr="00C050A6">
        <w:rPr>
          <w:rFonts w:ascii="Roboto" w:eastAsiaTheme="minorHAnsi" w:hAnsi="Roboto" w:cs="Helvetica Neue"/>
          <w:color w:val="18191A"/>
          <w:sz w:val="18"/>
          <w:szCs w:val="18"/>
        </w:rPr>
        <w:t xml:space="preserve"> (London Convention</w:t>
      </w:r>
      <w:r w:rsidR="009D7B02" w:rsidRPr="00C050A6">
        <w:rPr>
          <w:rFonts w:ascii="Roboto" w:eastAsiaTheme="minorHAnsi" w:hAnsi="Roboto" w:cs="Helvetica Neue"/>
          <w:color w:val="18191A"/>
          <w:sz w:val="18"/>
          <w:szCs w:val="18"/>
        </w:rPr>
        <w:t xml:space="preserve"> 72</w:t>
      </w:r>
      <w:r w:rsidR="0053704A" w:rsidRPr="00C050A6">
        <w:rPr>
          <w:rFonts w:ascii="Roboto" w:eastAsiaTheme="minorHAnsi" w:hAnsi="Roboto" w:cs="Helvetica Neue"/>
          <w:color w:val="18191A"/>
          <w:sz w:val="18"/>
          <w:szCs w:val="18"/>
        </w:rPr>
        <w:t>)</w:t>
      </w:r>
    </w:p>
    <w:p w14:paraId="365ECE81" w14:textId="5D35662C" w:rsidR="00B449E8" w:rsidRPr="00C050A6" w:rsidRDefault="00306835" w:rsidP="00BF6F6F">
      <w:pPr>
        <w:pStyle w:val="ListParagraph"/>
        <w:numPr>
          <w:ilvl w:val="0"/>
          <w:numId w:val="11"/>
        </w:numPr>
        <w:spacing w:line="276" w:lineRule="auto"/>
        <w:ind w:left="360"/>
        <w:jc w:val="both"/>
        <w:rPr>
          <w:rFonts w:ascii="Roboto" w:hAnsi="Roboto"/>
          <w:b/>
          <w:bCs/>
          <w:sz w:val="18"/>
          <w:szCs w:val="18"/>
        </w:rPr>
      </w:pPr>
      <w:r w:rsidRPr="00C050A6">
        <w:rPr>
          <w:rFonts w:ascii="Roboto" w:eastAsiaTheme="minorHAnsi" w:hAnsi="Roboto" w:cs="Helvetica Neue"/>
          <w:color w:val="18191A"/>
          <w:sz w:val="18"/>
          <w:szCs w:val="18"/>
        </w:rPr>
        <w:t>1996 Protocol to the Convention on the Prevention of Marine Pollution by Dumping of Wastes and Other Matter, 1972</w:t>
      </w:r>
      <w:r w:rsidR="004E45C0" w:rsidRPr="00C050A6">
        <w:rPr>
          <w:rFonts w:ascii="Roboto" w:eastAsiaTheme="minorHAnsi" w:hAnsi="Roboto" w:cs="Helvetica Neue"/>
          <w:color w:val="18191A"/>
          <w:sz w:val="18"/>
          <w:szCs w:val="18"/>
        </w:rPr>
        <w:t xml:space="preserve"> (London Convention Protocol 96)</w:t>
      </w:r>
    </w:p>
    <w:p w14:paraId="7DB678CF" w14:textId="09AD3329" w:rsidR="005814C4" w:rsidRPr="00C050A6" w:rsidRDefault="005814C4" w:rsidP="00BF6F6F">
      <w:pPr>
        <w:pStyle w:val="ListParagraph"/>
        <w:numPr>
          <w:ilvl w:val="0"/>
          <w:numId w:val="11"/>
        </w:numPr>
        <w:autoSpaceDE w:val="0"/>
        <w:autoSpaceDN w:val="0"/>
        <w:adjustRightInd w:val="0"/>
        <w:spacing w:line="276" w:lineRule="auto"/>
        <w:ind w:left="360"/>
        <w:jc w:val="both"/>
        <w:rPr>
          <w:rFonts w:ascii="Roboto" w:eastAsiaTheme="minorHAnsi" w:hAnsi="Roboto" w:cs="Helvetica Neue"/>
          <w:color w:val="000000"/>
          <w:sz w:val="18"/>
          <w:szCs w:val="18"/>
        </w:rPr>
      </w:pPr>
      <w:r w:rsidRPr="00C050A6">
        <w:rPr>
          <w:rFonts w:ascii="Roboto" w:eastAsiaTheme="minorHAnsi" w:hAnsi="Roboto" w:cs="Helvetica Neue"/>
          <w:color w:val="10111B"/>
          <w:sz w:val="18"/>
          <w:szCs w:val="18"/>
        </w:rPr>
        <w:t>International Convention Relating to Intervention on the High Seas in Cases of Oil Pollution Casualties, 1969 (</w:t>
      </w:r>
      <w:r w:rsidR="00247952" w:rsidRPr="00C050A6">
        <w:rPr>
          <w:rFonts w:ascii="Roboto" w:hAnsi="Roboto"/>
          <w:sz w:val="18"/>
          <w:szCs w:val="18"/>
        </w:rPr>
        <w:t>Intervention Convention</w:t>
      </w:r>
      <w:r w:rsidRPr="00C050A6">
        <w:rPr>
          <w:rFonts w:ascii="Roboto" w:hAnsi="Roboto"/>
          <w:sz w:val="18"/>
          <w:szCs w:val="18"/>
        </w:rPr>
        <w:t xml:space="preserve"> 69)</w:t>
      </w:r>
    </w:p>
    <w:p w14:paraId="77293A93" w14:textId="1EB2548D" w:rsidR="005814C4" w:rsidRPr="00C050A6" w:rsidRDefault="005814C4" w:rsidP="00BF6F6F">
      <w:pPr>
        <w:pStyle w:val="ListParagraph"/>
        <w:numPr>
          <w:ilvl w:val="0"/>
          <w:numId w:val="11"/>
        </w:numPr>
        <w:autoSpaceDE w:val="0"/>
        <w:autoSpaceDN w:val="0"/>
        <w:adjustRightInd w:val="0"/>
        <w:spacing w:line="276" w:lineRule="auto"/>
        <w:ind w:left="360"/>
        <w:jc w:val="both"/>
        <w:rPr>
          <w:rFonts w:ascii="Roboto" w:eastAsiaTheme="minorHAnsi" w:hAnsi="Roboto" w:cs="Helvetica Neue"/>
          <w:color w:val="000000" w:themeColor="text1"/>
          <w:sz w:val="18"/>
          <w:szCs w:val="18"/>
        </w:rPr>
      </w:pPr>
      <w:r w:rsidRPr="00C050A6">
        <w:rPr>
          <w:rFonts w:ascii="Roboto" w:eastAsiaTheme="minorHAnsi" w:hAnsi="Roboto" w:cs="Helvetica Neue"/>
          <w:color w:val="000000" w:themeColor="text1"/>
          <w:sz w:val="18"/>
          <w:szCs w:val="18"/>
        </w:rPr>
        <w:t xml:space="preserve">Protocol relating to Intervention on the High Seas in Cases of Marine Pollution by Substances other than Oil, 1973 </w:t>
      </w:r>
      <w:r w:rsidR="0017600F" w:rsidRPr="00C050A6">
        <w:rPr>
          <w:rFonts w:ascii="Roboto" w:eastAsiaTheme="minorHAnsi" w:hAnsi="Roboto" w:cs="Helvetica Neue"/>
          <w:color w:val="000000" w:themeColor="text1"/>
          <w:sz w:val="18"/>
          <w:szCs w:val="18"/>
        </w:rPr>
        <w:t>(</w:t>
      </w:r>
      <w:r w:rsidRPr="00C050A6">
        <w:rPr>
          <w:rFonts w:ascii="Roboto" w:eastAsiaTheme="minorHAnsi" w:hAnsi="Roboto" w:cs="Helvetica Neue"/>
          <w:color w:val="000000" w:themeColor="text1"/>
          <w:sz w:val="18"/>
          <w:szCs w:val="18"/>
        </w:rPr>
        <w:t>Intervention Protocol 73)</w:t>
      </w:r>
    </w:p>
    <w:p w14:paraId="6EF7166F" w14:textId="0DA9816D" w:rsidR="00024FD3" w:rsidRPr="00C050A6" w:rsidRDefault="00024FD3" w:rsidP="00BF6F6F">
      <w:pPr>
        <w:pStyle w:val="ListParagraph"/>
        <w:numPr>
          <w:ilvl w:val="0"/>
          <w:numId w:val="11"/>
        </w:numPr>
        <w:autoSpaceDE w:val="0"/>
        <w:autoSpaceDN w:val="0"/>
        <w:adjustRightInd w:val="0"/>
        <w:spacing w:line="276" w:lineRule="auto"/>
        <w:ind w:left="360"/>
        <w:jc w:val="both"/>
        <w:rPr>
          <w:rFonts w:ascii="Roboto" w:eastAsiaTheme="minorHAnsi" w:hAnsi="Roboto" w:cs="Helvetica Neue"/>
          <w:color w:val="000000" w:themeColor="text1"/>
          <w:sz w:val="18"/>
          <w:szCs w:val="18"/>
        </w:rPr>
      </w:pPr>
      <w:r w:rsidRPr="00C050A6">
        <w:rPr>
          <w:rFonts w:ascii="Roboto" w:eastAsiaTheme="minorHAnsi" w:hAnsi="Roboto" w:cs="Helvetica Neue"/>
          <w:color w:val="000000" w:themeColor="text1"/>
          <w:sz w:val="18"/>
          <w:szCs w:val="18"/>
        </w:rPr>
        <w:t>International Convention on Oil Pollution Preparedness, Response and Co-operation (OPRC</w:t>
      </w:r>
      <w:r w:rsidR="00CD32EB" w:rsidRPr="00C050A6">
        <w:rPr>
          <w:rFonts w:ascii="Roboto" w:eastAsiaTheme="minorHAnsi" w:hAnsi="Roboto" w:cs="Helvetica Neue"/>
          <w:color w:val="000000" w:themeColor="text1"/>
          <w:sz w:val="18"/>
          <w:szCs w:val="18"/>
        </w:rPr>
        <w:t xml:space="preserve"> 90</w:t>
      </w:r>
      <w:r w:rsidRPr="00C050A6">
        <w:rPr>
          <w:rFonts w:ascii="Roboto" w:eastAsiaTheme="minorHAnsi" w:hAnsi="Roboto" w:cs="Helvetica Neue"/>
          <w:color w:val="000000" w:themeColor="text1"/>
          <w:sz w:val="18"/>
          <w:szCs w:val="18"/>
        </w:rPr>
        <w:t>)</w:t>
      </w:r>
    </w:p>
    <w:p w14:paraId="3AD6FA28" w14:textId="33A58711" w:rsidR="00CD32EB" w:rsidRPr="00C050A6" w:rsidRDefault="00CD32EB" w:rsidP="00BF6F6F">
      <w:pPr>
        <w:pStyle w:val="ListParagraph"/>
        <w:numPr>
          <w:ilvl w:val="0"/>
          <w:numId w:val="11"/>
        </w:numPr>
        <w:autoSpaceDE w:val="0"/>
        <w:autoSpaceDN w:val="0"/>
        <w:adjustRightInd w:val="0"/>
        <w:spacing w:line="276" w:lineRule="auto"/>
        <w:ind w:left="360"/>
        <w:jc w:val="both"/>
        <w:rPr>
          <w:rFonts w:ascii="Roboto" w:eastAsiaTheme="minorHAnsi" w:hAnsi="Roboto" w:cs="Helvetica Neue"/>
          <w:color w:val="000000" w:themeColor="text1"/>
          <w:sz w:val="18"/>
          <w:szCs w:val="18"/>
        </w:rPr>
      </w:pPr>
      <w:r w:rsidRPr="00C050A6">
        <w:rPr>
          <w:rFonts w:ascii="Roboto" w:eastAsiaTheme="minorHAnsi" w:hAnsi="Roboto" w:cs="Helvetica Neue"/>
          <w:color w:val="000000" w:themeColor="text1"/>
          <w:sz w:val="18"/>
          <w:szCs w:val="18"/>
        </w:rPr>
        <w:t>Protocol on Preparedness, Response and Co-operation to pollution Incidents by Hazardous and Noxious Substances, 2000 (OPRC-HNS Protocol</w:t>
      </w:r>
      <w:r w:rsidR="0006353E" w:rsidRPr="00C050A6">
        <w:rPr>
          <w:rFonts w:ascii="Roboto" w:eastAsiaTheme="minorHAnsi" w:hAnsi="Roboto" w:cs="Helvetica Neue"/>
          <w:color w:val="000000" w:themeColor="text1"/>
          <w:sz w:val="18"/>
          <w:szCs w:val="18"/>
        </w:rPr>
        <w:t xml:space="preserve"> 2000</w:t>
      </w:r>
      <w:r w:rsidRPr="00C050A6">
        <w:rPr>
          <w:rFonts w:ascii="Roboto" w:eastAsiaTheme="minorHAnsi" w:hAnsi="Roboto" w:cs="Helvetica Neue"/>
          <w:color w:val="000000" w:themeColor="text1"/>
          <w:sz w:val="18"/>
          <w:szCs w:val="18"/>
        </w:rPr>
        <w:t>)</w:t>
      </w:r>
    </w:p>
    <w:p w14:paraId="77BAF949" w14:textId="154DC80E" w:rsidR="000429B2" w:rsidRPr="00C050A6" w:rsidRDefault="000429B2" w:rsidP="00BF6F6F">
      <w:pPr>
        <w:pStyle w:val="ListParagraph"/>
        <w:numPr>
          <w:ilvl w:val="0"/>
          <w:numId w:val="11"/>
        </w:numPr>
        <w:spacing w:line="276" w:lineRule="auto"/>
        <w:ind w:left="360"/>
        <w:jc w:val="both"/>
        <w:rPr>
          <w:rFonts w:ascii="Roboto" w:hAnsi="Roboto"/>
          <w:sz w:val="18"/>
          <w:szCs w:val="18"/>
        </w:rPr>
      </w:pPr>
      <w:r w:rsidRPr="00C050A6">
        <w:rPr>
          <w:rFonts w:ascii="Roboto" w:hAnsi="Roboto"/>
          <w:sz w:val="18"/>
          <w:szCs w:val="18"/>
        </w:rPr>
        <w:t xml:space="preserve">International Convention on the Control of Harmful Anti-fouling Systems on Ships, 2001 (AFS / </w:t>
      </w:r>
      <w:r w:rsidR="00247952" w:rsidRPr="00C050A6">
        <w:rPr>
          <w:rFonts w:ascii="Roboto" w:hAnsi="Roboto"/>
          <w:sz w:val="18"/>
          <w:szCs w:val="18"/>
        </w:rPr>
        <w:t>Anti-fouling</w:t>
      </w:r>
      <w:r w:rsidRPr="00C050A6">
        <w:rPr>
          <w:rFonts w:ascii="Roboto" w:hAnsi="Roboto"/>
          <w:sz w:val="18"/>
          <w:szCs w:val="18"/>
        </w:rPr>
        <w:t>); as amended in 2021</w:t>
      </w:r>
    </w:p>
    <w:p w14:paraId="1C12BF92" w14:textId="75C6AE03" w:rsidR="00A14CBB" w:rsidRPr="00C050A6" w:rsidRDefault="00A14CBB" w:rsidP="00BF6F6F">
      <w:pPr>
        <w:pStyle w:val="ListParagraph"/>
        <w:numPr>
          <w:ilvl w:val="0"/>
          <w:numId w:val="11"/>
        </w:numPr>
        <w:spacing w:line="276" w:lineRule="auto"/>
        <w:ind w:left="360"/>
        <w:jc w:val="both"/>
        <w:rPr>
          <w:rFonts w:ascii="Roboto" w:hAnsi="Roboto"/>
          <w:sz w:val="18"/>
          <w:szCs w:val="18"/>
        </w:rPr>
      </w:pPr>
      <w:r w:rsidRPr="00C050A6">
        <w:rPr>
          <w:rFonts w:ascii="Roboto" w:hAnsi="Roboto"/>
          <w:sz w:val="18"/>
          <w:szCs w:val="18"/>
        </w:rPr>
        <w:t>International Convention for the Control and Management of Ships' Ballast Water and Sediments, 2004 (</w:t>
      </w:r>
      <w:r w:rsidR="00C342A6" w:rsidRPr="00C050A6">
        <w:rPr>
          <w:rFonts w:ascii="Roboto" w:hAnsi="Roboto"/>
          <w:sz w:val="18"/>
          <w:szCs w:val="18"/>
        </w:rPr>
        <w:t xml:space="preserve">BWM </w:t>
      </w:r>
      <w:r w:rsidR="00C342A6">
        <w:rPr>
          <w:rFonts w:ascii="Roboto" w:hAnsi="Roboto"/>
          <w:sz w:val="18"/>
          <w:szCs w:val="18"/>
        </w:rPr>
        <w:t xml:space="preserve">/ </w:t>
      </w:r>
      <w:r w:rsidR="002C17D8" w:rsidRPr="00C050A6">
        <w:rPr>
          <w:rFonts w:ascii="Roboto" w:hAnsi="Roboto"/>
          <w:sz w:val="18"/>
          <w:szCs w:val="18"/>
        </w:rPr>
        <w:t>Ballast Water</w:t>
      </w:r>
      <w:r w:rsidRPr="00C050A6">
        <w:rPr>
          <w:rFonts w:ascii="Roboto" w:hAnsi="Roboto"/>
          <w:sz w:val="18"/>
          <w:szCs w:val="18"/>
        </w:rPr>
        <w:t>); as amended in 2018 and 2020</w:t>
      </w:r>
    </w:p>
    <w:p w14:paraId="6651189C" w14:textId="46FA1D46" w:rsidR="00247952" w:rsidRPr="00C050A6" w:rsidRDefault="00F15759" w:rsidP="00BF6F6F">
      <w:pPr>
        <w:pStyle w:val="ListParagraph"/>
        <w:numPr>
          <w:ilvl w:val="0"/>
          <w:numId w:val="11"/>
        </w:numPr>
        <w:spacing w:line="276" w:lineRule="auto"/>
        <w:ind w:left="360"/>
        <w:jc w:val="both"/>
        <w:rPr>
          <w:rFonts w:ascii="Roboto" w:hAnsi="Roboto"/>
          <w:sz w:val="18"/>
          <w:szCs w:val="18"/>
        </w:rPr>
      </w:pPr>
      <w:r w:rsidRPr="00C050A6">
        <w:rPr>
          <w:rFonts w:ascii="Roboto" w:hAnsi="Roboto"/>
          <w:sz w:val="18"/>
          <w:szCs w:val="18"/>
        </w:rPr>
        <w:t>Hong Kong International Convention for the Safe and Environmentally Sound Recycling of Ships, 2009</w:t>
      </w:r>
      <w:r w:rsidR="00782EA0" w:rsidRPr="00C050A6">
        <w:rPr>
          <w:rFonts w:ascii="Roboto" w:hAnsi="Roboto"/>
          <w:sz w:val="18"/>
          <w:szCs w:val="18"/>
        </w:rPr>
        <w:t xml:space="preserve"> (Hong Kong Convention)</w:t>
      </w:r>
      <w:r w:rsidRPr="00C050A6">
        <w:rPr>
          <w:rFonts w:ascii="Roboto" w:hAnsi="Roboto"/>
          <w:sz w:val="18"/>
          <w:szCs w:val="18"/>
        </w:rPr>
        <w:t>; not yet in force</w:t>
      </w:r>
    </w:p>
    <w:p w14:paraId="7599AE21" w14:textId="29FA62DF" w:rsidR="00247952" w:rsidRPr="00C050A6" w:rsidRDefault="00247952" w:rsidP="00D738F1">
      <w:pPr>
        <w:spacing w:line="276" w:lineRule="auto"/>
        <w:contextualSpacing/>
        <w:jc w:val="both"/>
        <w:rPr>
          <w:rFonts w:ascii="Roboto" w:hAnsi="Roboto"/>
          <w:sz w:val="18"/>
          <w:szCs w:val="18"/>
        </w:rPr>
      </w:pPr>
    </w:p>
    <w:p w14:paraId="0B64D9DD" w14:textId="45B86BA0" w:rsidR="00247952" w:rsidRPr="00C050A6" w:rsidRDefault="00247952" w:rsidP="00D738F1">
      <w:pPr>
        <w:spacing w:line="276" w:lineRule="auto"/>
        <w:contextualSpacing/>
        <w:jc w:val="both"/>
        <w:rPr>
          <w:rFonts w:ascii="Roboto" w:hAnsi="Roboto"/>
          <w:b/>
          <w:bCs/>
          <w:sz w:val="18"/>
          <w:szCs w:val="18"/>
        </w:rPr>
      </w:pPr>
      <w:r w:rsidRPr="00C050A6">
        <w:rPr>
          <w:rFonts w:ascii="Roboto" w:hAnsi="Roboto"/>
          <w:b/>
          <w:bCs/>
          <w:sz w:val="18"/>
          <w:szCs w:val="18"/>
        </w:rPr>
        <w:t>Liability and compensation</w:t>
      </w:r>
    </w:p>
    <w:p w14:paraId="05AFE06E" w14:textId="748CD466" w:rsidR="00247952" w:rsidRPr="00C050A6" w:rsidRDefault="00B713E2" w:rsidP="00BF6F6F">
      <w:pPr>
        <w:pStyle w:val="ListParagraph"/>
        <w:numPr>
          <w:ilvl w:val="0"/>
          <w:numId w:val="10"/>
        </w:numPr>
        <w:spacing w:line="276" w:lineRule="auto"/>
        <w:ind w:left="360"/>
        <w:jc w:val="both"/>
        <w:rPr>
          <w:rFonts w:ascii="Roboto" w:hAnsi="Roboto"/>
          <w:color w:val="000000" w:themeColor="text1"/>
          <w:sz w:val="18"/>
          <w:szCs w:val="18"/>
        </w:rPr>
      </w:pPr>
      <w:r w:rsidRPr="00C050A6">
        <w:rPr>
          <w:rFonts w:ascii="Roboto" w:hAnsi="Roboto"/>
          <w:sz w:val="18"/>
          <w:szCs w:val="18"/>
        </w:rPr>
        <w:t>International Convention on Civil Liability for Oil Pollution Damage, 1969 (CLC)</w:t>
      </w:r>
      <w:r w:rsidR="003E5489" w:rsidRPr="00C050A6">
        <w:rPr>
          <w:rFonts w:ascii="Roboto" w:hAnsi="Roboto"/>
          <w:sz w:val="18"/>
          <w:szCs w:val="18"/>
        </w:rPr>
        <w:t>;</w:t>
      </w:r>
      <w:r w:rsidRPr="00C050A6">
        <w:rPr>
          <w:rFonts w:ascii="Roboto" w:hAnsi="Roboto"/>
          <w:sz w:val="18"/>
          <w:szCs w:val="18"/>
        </w:rPr>
        <w:t xml:space="preserve"> replaced by </w:t>
      </w:r>
      <w:r w:rsidR="0024303B" w:rsidRPr="00C050A6">
        <w:rPr>
          <w:rFonts w:ascii="Roboto" w:hAnsi="Roboto"/>
          <w:sz w:val="18"/>
          <w:szCs w:val="18"/>
        </w:rPr>
        <w:t xml:space="preserve">CLC </w:t>
      </w:r>
      <w:r w:rsidRPr="00C050A6">
        <w:rPr>
          <w:rFonts w:ascii="Roboto" w:hAnsi="Roboto"/>
          <w:sz w:val="18"/>
          <w:szCs w:val="18"/>
        </w:rPr>
        <w:t>Protocol</w:t>
      </w:r>
      <w:r w:rsidR="0024303B" w:rsidRPr="00C050A6">
        <w:rPr>
          <w:rFonts w:ascii="Roboto" w:hAnsi="Roboto"/>
          <w:sz w:val="18"/>
          <w:szCs w:val="18"/>
        </w:rPr>
        <w:t xml:space="preserve"> 1992</w:t>
      </w:r>
      <w:r w:rsidR="007E142E" w:rsidRPr="00C050A6">
        <w:rPr>
          <w:rFonts w:ascii="Roboto" w:hAnsi="Roboto"/>
          <w:sz w:val="18"/>
          <w:szCs w:val="18"/>
        </w:rPr>
        <w:t>;</w:t>
      </w:r>
      <w:r w:rsidRPr="00C050A6">
        <w:rPr>
          <w:rFonts w:ascii="Roboto" w:hAnsi="Roboto"/>
          <w:sz w:val="18"/>
          <w:szCs w:val="18"/>
        </w:rPr>
        <w:t xml:space="preserve"> </w:t>
      </w:r>
      <w:r w:rsidR="007E142E" w:rsidRPr="00C050A6">
        <w:rPr>
          <w:rFonts w:ascii="Roboto" w:hAnsi="Roboto"/>
          <w:sz w:val="18"/>
          <w:szCs w:val="18"/>
        </w:rPr>
        <w:t>as amended in</w:t>
      </w:r>
      <w:r w:rsidRPr="00C050A6">
        <w:rPr>
          <w:rFonts w:ascii="Roboto" w:hAnsi="Roboto"/>
          <w:sz w:val="18"/>
          <w:szCs w:val="18"/>
        </w:rPr>
        <w:t xml:space="preserve"> 2000</w:t>
      </w:r>
    </w:p>
    <w:p w14:paraId="3A34CE92" w14:textId="21CFF206" w:rsidR="0056589A" w:rsidRPr="00C050A6" w:rsidRDefault="0056589A" w:rsidP="00BF6F6F">
      <w:pPr>
        <w:pStyle w:val="ListParagraph"/>
        <w:numPr>
          <w:ilvl w:val="0"/>
          <w:numId w:val="10"/>
        </w:numPr>
        <w:autoSpaceDE w:val="0"/>
        <w:autoSpaceDN w:val="0"/>
        <w:adjustRightInd w:val="0"/>
        <w:spacing w:line="276" w:lineRule="auto"/>
        <w:ind w:left="360"/>
        <w:jc w:val="both"/>
        <w:rPr>
          <w:rFonts w:ascii="Roboto" w:eastAsiaTheme="minorHAnsi" w:hAnsi="Roboto" w:cs="Helvetica Neue"/>
          <w:color w:val="000000" w:themeColor="text1"/>
          <w:sz w:val="18"/>
          <w:szCs w:val="18"/>
        </w:rPr>
      </w:pPr>
      <w:r w:rsidRPr="00C050A6">
        <w:rPr>
          <w:rFonts w:ascii="Roboto" w:eastAsiaTheme="minorHAnsi" w:hAnsi="Roboto" w:cs="Helvetica Neue"/>
          <w:color w:val="000000" w:themeColor="text1"/>
          <w:sz w:val="18"/>
          <w:szCs w:val="18"/>
        </w:rPr>
        <w:t>Convention relating to Civil Liability in the Field of Maritime Carriage of Nuclear Material, 1971 (NUCLEAR)</w:t>
      </w:r>
    </w:p>
    <w:p w14:paraId="54B9284D" w14:textId="77777777" w:rsidR="00694207" w:rsidRPr="00C050A6" w:rsidRDefault="00FD7834" w:rsidP="00BF6F6F">
      <w:pPr>
        <w:pStyle w:val="ListParagraph"/>
        <w:numPr>
          <w:ilvl w:val="0"/>
          <w:numId w:val="10"/>
        </w:numPr>
        <w:spacing w:line="276" w:lineRule="auto"/>
        <w:ind w:left="360"/>
        <w:jc w:val="both"/>
        <w:rPr>
          <w:rFonts w:ascii="Roboto" w:hAnsi="Roboto"/>
          <w:color w:val="000000" w:themeColor="text1"/>
          <w:sz w:val="18"/>
          <w:szCs w:val="18"/>
        </w:rPr>
      </w:pPr>
      <w:r w:rsidRPr="00C050A6">
        <w:rPr>
          <w:rFonts w:ascii="Roboto" w:hAnsi="Roboto"/>
          <w:color w:val="000000" w:themeColor="text1"/>
          <w:sz w:val="18"/>
          <w:szCs w:val="18"/>
        </w:rPr>
        <w:t>International Convention on Liability and Compensation for Damage in Connection with the Carriage of Hazardous and Noxious Substances by Sea, 1996 (HNS 96)</w:t>
      </w:r>
      <w:r w:rsidR="00705D94" w:rsidRPr="00C050A6">
        <w:rPr>
          <w:rFonts w:ascii="Roboto" w:hAnsi="Roboto"/>
          <w:color w:val="000000" w:themeColor="text1"/>
          <w:sz w:val="18"/>
          <w:szCs w:val="18"/>
        </w:rPr>
        <w:t>;</w:t>
      </w:r>
      <w:r w:rsidR="003E34EF" w:rsidRPr="00C050A6">
        <w:rPr>
          <w:rFonts w:ascii="Roboto" w:hAnsi="Roboto"/>
          <w:color w:val="000000" w:themeColor="text1"/>
          <w:sz w:val="18"/>
          <w:szCs w:val="18"/>
        </w:rPr>
        <w:t xml:space="preserve"> and 2010 HNS Protocol; not yet in force</w:t>
      </w:r>
    </w:p>
    <w:p w14:paraId="04B38B04" w14:textId="0FF2126A" w:rsidR="00694207" w:rsidRPr="00C050A6" w:rsidRDefault="006354F6" w:rsidP="00BF6F6F">
      <w:pPr>
        <w:pStyle w:val="ListParagraph"/>
        <w:numPr>
          <w:ilvl w:val="0"/>
          <w:numId w:val="10"/>
        </w:numPr>
        <w:spacing w:line="276" w:lineRule="auto"/>
        <w:ind w:left="360"/>
        <w:jc w:val="both"/>
        <w:rPr>
          <w:rFonts w:ascii="Roboto" w:hAnsi="Roboto"/>
          <w:color w:val="000000" w:themeColor="text1"/>
          <w:sz w:val="18"/>
          <w:szCs w:val="18"/>
        </w:rPr>
      </w:pPr>
      <w:r w:rsidRPr="00C050A6">
        <w:rPr>
          <w:rFonts w:ascii="Roboto" w:eastAsiaTheme="minorHAnsi" w:hAnsi="Roboto" w:cs="Helvetica Neue"/>
          <w:color w:val="000000" w:themeColor="text1"/>
          <w:sz w:val="18"/>
          <w:szCs w:val="18"/>
        </w:rPr>
        <w:lastRenderedPageBreak/>
        <w:t xml:space="preserve">International Convention </w:t>
      </w:r>
      <w:r w:rsidRPr="00C050A6">
        <w:rPr>
          <w:rFonts w:ascii="Roboto" w:eastAsiaTheme="minorHAnsi" w:hAnsi="Roboto" w:cs="Helvetica Neue"/>
          <w:color w:val="000000"/>
          <w:sz w:val="18"/>
          <w:szCs w:val="18"/>
        </w:rPr>
        <w:t>on the Establishment of an International Fund for Compensation for Oil Pollution Damage</w:t>
      </w:r>
      <w:r w:rsidR="006E4BD7" w:rsidRPr="00C050A6">
        <w:rPr>
          <w:rFonts w:ascii="Roboto" w:eastAsiaTheme="minorHAnsi" w:hAnsi="Roboto" w:cs="Helvetica Neue"/>
          <w:color w:val="000000"/>
          <w:sz w:val="18"/>
          <w:szCs w:val="18"/>
        </w:rPr>
        <w:t>,</w:t>
      </w:r>
      <w:r w:rsidRPr="00C050A6">
        <w:rPr>
          <w:rFonts w:ascii="Roboto" w:eastAsiaTheme="minorHAnsi" w:hAnsi="Roboto" w:cs="Helvetica Neue"/>
          <w:color w:val="000000"/>
          <w:sz w:val="18"/>
          <w:szCs w:val="18"/>
        </w:rPr>
        <w:t xml:space="preserve"> </w:t>
      </w:r>
      <w:r w:rsidR="006E4BD7" w:rsidRPr="00C050A6">
        <w:rPr>
          <w:rFonts w:ascii="Roboto" w:eastAsiaTheme="minorHAnsi" w:hAnsi="Roboto" w:cs="Helvetica Neue"/>
          <w:color w:val="000000"/>
          <w:sz w:val="18"/>
          <w:szCs w:val="18"/>
        </w:rPr>
        <w:t xml:space="preserve">1971 </w:t>
      </w:r>
      <w:r w:rsidRPr="00C050A6">
        <w:rPr>
          <w:rFonts w:ascii="Roboto" w:eastAsiaTheme="minorHAnsi" w:hAnsi="Roboto" w:cs="Helvetica Neue"/>
          <w:color w:val="000000"/>
          <w:sz w:val="18"/>
          <w:szCs w:val="18"/>
        </w:rPr>
        <w:t>(FUND)</w:t>
      </w:r>
      <w:r w:rsidR="00694207" w:rsidRPr="00C050A6">
        <w:rPr>
          <w:rFonts w:ascii="Roboto" w:eastAsiaTheme="minorHAnsi" w:hAnsi="Roboto" w:cs="Helvetica Neue"/>
          <w:color w:val="000000"/>
          <w:sz w:val="18"/>
          <w:szCs w:val="18"/>
        </w:rPr>
        <w:t xml:space="preserve">, Protocol 1976 and Protocol 1984; all three </w:t>
      </w:r>
      <w:r w:rsidR="004D4B66" w:rsidRPr="00C050A6">
        <w:rPr>
          <w:rFonts w:ascii="Roboto" w:eastAsiaTheme="minorHAnsi" w:hAnsi="Roboto" w:cs="Helvetica Neue"/>
          <w:color w:val="000000"/>
          <w:sz w:val="18"/>
          <w:szCs w:val="18"/>
        </w:rPr>
        <w:t>superseded by</w:t>
      </w:r>
      <w:r w:rsidR="00694207" w:rsidRPr="00C050A6">
        <w:rPr>
          <w:rFonts w:ascii="Roboto" w:eastAsiaTheme="minorHAnsi" w:hAnsi="Roboto" w:cs="Helvetica Neue"/>
          <w:color w:val="000000"/>
          <w:sz w:val="18"/>
          <w:szCs w:val="18"/>
        </w:rPr>
        <w:t xml:space="preserve"> the</w:t>
      </w:r>
      <w:r w:rsidR="006E4BD7" w:rsidRPr="00C050A6">
        <w:rPr>
          <w:rFonts w:ascii="Roboto" w:eastAsiaTheme="minorHAnsi" w:hAnsi="Roboto" w:cs="Helvetica Neue"/>
          <w:color w:val="000000"/>
          <w:sz w:val="18"/>
          <w:szCs w:val="18"/>
        </w:rPr>
        <w:t xml:space="preserve"> Protocol</w:t>
      </w:r>
      <w:r w:rsidR="00694207" w:rsidRPr="00C050A6">
        <w:rPr>
          <w:rFonts w:ascii="Roboto" w:eastAsiaTheme="minorHAnsi" w:hAnsi="Roboto" w:cs="Helvetica Neue"/>
          <w:color w:val="000000"/>
          <w:sz w:val="18"/>
          <w:szCs w:val="18"/>
        </w:rPr>
        <w:t xml:space="preserve"> of 1992</w:t>
      </w:r>
      <w:r w:rsidR="004D4B66" w:rsidRPr="00C050A6">
        <w:rPr>
          <w:rFonts w:ascii="Roboto" w:eastAsiaTheme="minorHAnsi" w:hAnsi="Roboto" w:cs="Helvetica Neue"/>
          <w:color w:val="000000"/>
          <w:sz w:val="18"/>
          <w:szCs w:val="18"/>
        </w:rPr>
        <w:t xml:space="preserve">; </w:t>
      </w:r>
      <w:r w:rsidR="00694207" w:rsidRPr="00C050A6">
        <w:rPr>
          <w:rFonts w:ascii="Roboto" w:eastAsiaTheme="minorHAnsi" w:hAnsi="Roboto" w:cs="Helvetica Neue"/>
          <w:color w:val="000000"/>
          <w:sz w:val="18"/>
          <w:szCs w:val="18"/>
        </w:rPr>
        <w:t xml:space="preserve">as amended by Protocol of 2003 </w:t>
      </w:r>
      <w:r w:rsidR="00694207" w:rsidRPr="00C050A6">
        <w:rPr>
          <w:rFonts w:ascii="Roboto" w:hAnsi="Roboto"/>
          <w:sz w:val="18"/>
          <w:szCs w:val="18"/>
        </w:rPr>
        <w:t>establishing the International Oil Pollution Compensation Supplementary Fund</w:t>
      </w:r>
    </w:p>
    <w:p w14:paraId="030676C1" w14:textId="3FD7A854" w:rsidR="000B407A" w:rsidRPr="00C050A6" w:rsidRDefault="000B407A" w:rsidP="00BF6F6F">
      <w:pPr>
        <w:pStyle w:val="ListParagraph"/>
        <w:numPr>
          <w:ilvl w:val="0"/>
          <w:numId w:val="10"/>
        </w:numPr>
        <w:spacing w:line="276" w:lineRule="auto"/>
        <w:ind w:left="360"/>
        <w:jc w:val="both"/>
        <w:rPr>
          <w:rFonts w:ascii="Roboto" w:hAnsi="Roboto"/>
          <w:sz w:val="18"/>
          <w:szCs w:val="18"/>
        </w:rPr>
      </w:pPr>
      <w:r w:rsidRPr="00C050A6">
        <w:rPr>
          <w:rFonts w:ascii="Roboto" w:hAnsi="Roboto"/>
          <w:sz w:val="18"/>
          <w:szCs w:val="18"/>
        </w:rPr>
        <w:t>Athens Convention relating to the Carriage of Passengers and their Luggage by Sea, 1974 (PAL)</w:t>
      </w:r>
      <w:r w:rsidR="00E91883" w:rsidRPr="00C050A6">
        <w:rPr>
          <w:rFonts w:ascii="Roboto" w:hAnsi="Roboto"/>
          <w:sz w:val="18"/>
          <w:szCs w:val="18"/>
        </w:rPr>
        <w:t xml:space="preserve">; as amended by </w:t>
      </w:r>
      <w:r w:rsidR="00F041BF">
        <w:rPr>
          <w:rFonts w:ascii="Roboto" w:hAnsi="Roboto"/>
          <w:sz w:val="18"/>
          <w:szCs w:val="18"/>
        </w:rPr>
        <w:t xml:space="preserve">the </w:t>
      </w:r>
      <w:r w:rsidR="00E91883" w:rsidRPr="00C050A6">
        <w:rPr>
          <w:rFonts w:ascii="Roboto" w:hAnsi="Roboto"/>
          <w:sz w:val="18"/>
          <w:szCs w:val="18"/>
        </w:rPr>
        <w:t>1976 and 2002 Protocols; and optional reservation of 2006</w:t>
      </w:r>
    </w:p>
    <w:p w14:paraId="47FC7B22" w14:textId="03E1AA77" w:rsidR="003019F7" w:rsidRPr="00C050A6" w:rsidRDefault="003019F7" w:rsidP="00BF6F6F">
      <w:pPr>
        <w:pStyle w:val="ListParagraph"/>
        <w:numPr>
          <w:ilvl w:val="0"/>
          <w:numId w:val="10"/>
        </w:numPr>
        <w:autoSpaceDE w:val="0"/>
        <w:autoSpaceDN w:val="0"/>
        <w:adjustRightInd w:val="0"/>
        <w:spacing w:line="276" w:lineRule="auto"/>
        <w:ind w:left="360"/>
        <w:jc w:val="both"/>
        <w:rPr>
          <w:rFonts w:ascii="Roboto" w:eastAsiaTheme="minorHAnsi" w:hAnsi="Roboto" w:cs="Helvetica Neue"/>
          <w:color w:val="000000"/>
          <w:sz w:val="18"/>
          <w:szCs w:val="18"/>
        </w:rPr>
      </w:pPr>
      <w:r w:rsidRPr="00C050A6">
        <w:rPr>
          <w:rFonts w:ascii="Roboto" w:eastAsiaTheme="minorHAnsi" w:hAnsi="Roboto" w:cs="Helvetica Neue"/>
          <w:color w:val="000000"/>
          <w:sz w:val="18"/>
          <w:szCs w:val="18"/>
        </w:rPr>
        <w:t>Convention on Limitation of Liability for Maritime Claims, 1976 (LLMC)</w:t>
      </w:r>
      <w:r w:rsidR="00EA7494" w:rsidRPr="00C050A6">
        <w:rPr>
          <w:rFonts w:ascii="Roboto" w:eastAsiaTheme="minorHAnsi" w:hAnsi="Roboto" w:cs="Helvetica Neue"/>
          <w:color w:val="000000"/>
          <w:sz w:val="18"/>
          <w:szCs w:val="18"/>
        </w:rPr>
        <w:t>; as amended by 1996 Protocol and 2012 Amendments to the 1996 Protocol</w:t>
      </w:r>
    </w:p>
    <w:p w14:paraId="78CE61F1" w14:textId="60924383" w:rsidR="003019F7" w:rsidRPr="00C050A6" w:rsidRDefault="00AD546D" w:rsidP="00BF6F6F">
      <w:pPr>
        <w:pStyle w:val="ListParagraph"/>
        <w:numPr>
          <w:ilvl w:val="0"/>
          <w:numId w:val="10"/>
        </w:numPr>
        <w:spacing w:line="276" w:lineRule="auto"/>
        <w:ind w:left="360"/>
        <w:jc w:val="both"/>
        <w:rPr>
          <w:rFonts w:ascii="Roboto" w:hAnsi="Roboto"/>
          <w:sz w:val="18"/>
          <w:szCs w:val="18"/>
        </w:rPr>
      </w:pPr>
      <w:r w:rsidRPr="00C050A6">
        <w:rPr>
          <w:rFonts w:ascii="Roboto" w:hAnsi="Roboto"/>
          <w:sz w:val="18"/>
          <w:szCs w:val="18"/>
        </w:rPr>
        <w:t>International Convention on Salvage, 1989 (S</w:t>
      </w:r>
      <w:r w:rsidR="00727EAD" w:rsidRPr="00C050A6">
        <w:rPr>
          <w:rFonts w:ascii="Roboto" w:hAnsi="Roboto"/>
          <w:sz w:val="18"/>
          <w:szCs w:val="18"/>
        </w:rPr>
        <w:t>ALVAGE)</w:t>
      </w:r>
    </w:p>
    <w:p w14:paraId="0D8B50A9" w14:textId="216D8F48" w:rsidR="00727EAD" w:rsidRPr="00C050A6" w:rsidRDefault="00727EAD" w:rsidP="00BF6F6F">
      <w:pPr>
        <w:pStyle w:val="ListParagraph"/>
        <w:numPr>
          <w:ilvl w:val="0"/>
          <w:numId w:val="10"/>
        </w:numPr>
        <w:autoSpaceDE w:val="0"/>
        <w:autoSpaceDN w:val="0"/>
        <w:adjustRightInd w:val="0"/>
        <w:spacing w:line="276" w:lineRule="auto"/>
        <w:ind w:left="360"/>
        <w:jc w:val="both"/>
        <w:rPr>
          <w:rFonts w:ascii="Roboto" w:eastAsiaTheme="minorHAnsi" w:hAnsi="Roboto" w:cs="Helvetica Neue"/>
          <w:color w:val="000000" w:themeColor="text1"/>
          <w:sz w:val="18"/>
          <w:szCs w:val="18"/>
        </w:rPr>
      </w:pPr>
      <w:r w:rsidRPr="00C050A6">
        <w:rPr>
          <w:rFonts w:ascii="Roboto" w:eastAsiaTheme="minorHAnsi" w:hAnsi="Roboto" w:cs="Helvetica Neue"/>
          <w:color w:val="000000" w:themeColor="text1"/>
          <w:sz w:val="18"/>
          <w:szCs w:val="18"/>
        </w:rPr>
        <w:t>International Convention on Civil Liability for Bunker Oil Pollution Damage, 2001 (BUNKER)</w:t>
      </w:r>
    </w:p>
    <w:p w14:paraId="7CE87F36" w14:textId="72325B84" w:rsidR="00727EAD" w:rsidRPr="00C050A6" w:rsidRDefault="000448C6" w:rsidP="00BF6F6F">
      <w:pPr>
        <w:pStyle w:val="ListParagraph"/>
        <w:numPr>
          <w:ilvl w:val="0"/>
          <w:numId w:val="10"/>
        </w:numPr>
        <w:spacing w:line="276" w:lineRule="auto"/>
        <w:ind w:left="360"/>
        <w:jc w:val="both"/>
        <w:rPr>
          <w:rFonts w:ascii="Roboto" w:hAnsi="Roboto"/>
          <w:sz w:val="18"/>
          <w:szCs w:val="18"/>
        </w:rPr>
      </w:pPr>
      <w:r w:rsidRPr="00C050A6">
        <w:rPr>
          <w:rFonts w:ascii="Roboto" w:hAnsi="Roboto"/>
          <w:sz w:val="18"/>
          <w:szCs w:val="18"/>
        </w:rPr>
        <w:t>Nairobi International Convention on the Removal of Wrecks, 2007 (N</w:t>
      </w:r>
      <w:r w:rsidR="00FA77D6" w:rsidRPr="00C050A6">
        <w:rPr>
          <w:rFonts w:ascii="Roboto" w:hAnsi="Roboto"/>
          <w:sz w:val="18"/>
          <w:szCs w:val="18"/>
        </w:rPr>
        <w:t>AIROBI</w:t>
      </w:r>
      <w:r w:rsidRPr="00C050A6">
        <w:rPr>
          <w:rFonts w:ascii="Roboto" w:hAnsi="Roboto"/>
          <w:sz w:val="18"/>
          <w:szCs w:val="18"/>
        </w:rPr>
        <w:t>)</w:t>
      </w:r>
    </w:p>
    <w:p w14:paraId="7A69CF27" w14:textId="77777777" w:rsidR="00B713E2" w:rsidRPr="00C050A6" w:rsidRDefault="00B713E2" w:rsidP="00D738F1">
      <w:pPr>
        <w:spacing w:line="276" w:lineRule="auto"/>
        <w:contextualSpacing/>
        <w:jc w:val="both"/>
        <w:rPr>
          <w:rFonts w:ascii="Roboto" w:hAnsi="Roboto"/>
          <w:sz w:val="18"/>
          <w:szCs w:val="18"/>
        </w:rPr>
      </w:pPr>
    </w:p>
    <w:p w14:paraId="36DE27BE" w14:textId="08DEB63E" w:rsidR="00247952" w:rsidRPr="00C050A6" w:rsidRDefault="00012DFF" w:rsidP="00D738F1">
      <w:pPr>
        <w:spacing w:line="276" w:lineRule="auto"/>
        <w:contextualSpacing/>
        <w:jc w:val="both"/>
        <w:rPr>
          <w:rFonts w:ascii="Roboto" w:hAnsi="Roboto"/>
          <w:b/>
          <w:bCs/>
          <w:sz w:val="18"/>
          <w:szCs w:val="18"/>
        </w:rPr>
      </w:pPr>
      <w:r w:rsidRPr="00C050A6">
        <w:rPr>
          <w:rFonts w:ascii="Roboto" w:hAnsi="Roboto"/>
          <w:b/>
          <w:bCs/>
          <w:sz w:val="18"/>
          <w:szCs w:val="18"/>
        </w:rPr>
        <w:t xml:space="preserve">Other </w:t>
      </w:r>
      <w:r w:rsidR="00260FA9" w:rsidRPr="00C050A6">
        <w:rPr>
          <w:rFonts w:ascii="Roboto" w:hAnsi="Roboto"/>
          <w:b/>
          <w:bCs/>
          <w:sz w:val="18"/>
          <w:szCs w:val="18"/>
        </w:rPr>
        <w:t xml:space="preserve">supporting </w:t>
      </w:r>
      <w:r w:rsidRPr="00C050A6">
        <w:rPr>
          <w:rFonts w:ascii="Roboto" w:hAnsi="Roboto"/>
          <w:b/>
          <w:bCs/>
          <w:sz w:val="18"/>
          <w:szCs w:val="18"/>
        </w:rPr>
        <w:t>IMO conventions</w:t>
      </w:r>
    </w:p>
    <w:p w14:paraId="2FD753E7" w14:textId="670FA7BC" w:rsidR="003E5489" w:rsidRPr="00C050A6" w:rsidRDefault="00542590" w:rsidP="00BF6F6F">
      <w:pPr>
        <w:pStyle w:val="ListParagraph"/>
        <w:numPr>
          <w:ilvl w:val="0"/>
          <w:numId w:val="9"/>
        </w:numPr>
        <w:autoSpaceDE w:val="0"/>
        <w:autoSpaceDN w:val="0"/>
        <w:adjustRightInd w:val="0"/>
        <w:spacing w:line="276" w:lineRule="auto"/>
        <w:ind w:left="360"/>
        <w:jc w:val="both"/>
        <w:rPr>
          <w:rFonts w:ascii="Roboto" w:eastAsiaTheme="minorHAnsi" w:hAnsi="Roboto" w:cs="Helvetica Neue"/>
          <w:color w:val="000000" w:themeColor="text1"/>
          <w:sz w:val="18"/>
          <w:szCs w:val="18"/>
        </w:rPr>
      </w:pPr>
      <w:r w:rsidRPr="00C050A6">
        <w:rPr>
          <w:rFonts w:ascii="Roboto" w:eastAsiaTheme="minorHAnsi" w:hAnsi="Roboto" w:cs="Helvetica Neue"/>
          <w:color w:val="000000" w:themeColor="text1"/>
          <w:sz w:val="18"/>
          <w:szCs w:val="18"/>
        </w:rPr>
        <w:t>Convention on Facilitation of International Maritime Traffic</w:t>
      </w:r>
      <w:r w:rsidR="00E13098" w:rsidRPr="00C050A6">
        <w:rPr>
          <w:rFonts w:ascii="Roboto" w:eastAsiaTheme="minorHAnsi" w:hAnsi="Roboto" w:cs="Helvetica Neue"/>
          <w:color w:val="000000" w:themeColor="text1"/>
          <w:sz w:val="18"/>
          <w:szCs w:val="18"/>
        </w:rPr>
        <w:t>, 1965</w:t>
      </w:r>
      <w:r w:rsidRPr="00C050A6">
        <w:rPr>
          <w:rFonts w:ascii="Roboto" w:eastAsiaTheme="minorHAnsi" w:hAnsi="Roboto" w:cs="Helvetica Neue"/>
          <w:color w:val="000000" w:themeColor="text1"/>
          <w:sz w:val="18"/>
          <w:szCs w:val="18"/>
        </w:rPr>
        <w:t xml:space="preserve"> (FAL)</w:t>
      </w:r>
      <w:r w:rsidR="007228CB" w:rsidRPr="00C050A6">
        <w:rPr>
          <w:rFonts w:ascii="Roboto" w:eastAsiaTheme="minorHAnsi" w:hAnsi="Roboto" w:cs="Helvetica Neue"/>
          <w:color w:val="000000" w:themeColor="text1"/>
          <w:sz w:val="18"/>
          <w:szCs w:val="18"/>
        </w:rPr>
        <w:t>;</w:t>
      </w:r>
      <w:r w:rsidR="003E5489" w:rsidRPr="00C050A6">
        <w:rPr>
          <w:rFonts w:ascii="Roboto" w:eastAsiaTheme="minorHAnsi" w:hAnsi="Roboto" w:cs="Helvetica Neue"/>
          <w:color w:val="000000" w:themeColor="text1"/>
          <w:sz w:val="18"/>
          <w:szCs w:val="18"/>
        </w:rPr>
        <w:t xml:space="preserve"> includes </w:t>
      </w:r>
      <w:r w:rsidR="003E5489" w:rsidRPr="00C050A6">
        <w:rPr>
          <w:rFonts w:ascii="Roboto" w:hAnsi="Roboto"/>
          <w:color w:val="000000" w:themeColor="text1"/>
          <w:sz w:val="18"/>
          <w:szCs w:val="18"/>
        </w:rPr>
        <w:t>Ship-Port interface</w:t>
      </w:r>
    </w:p>
    <w:p w14:paraId="0B5E810B" w14:textId="6C4098CE" w:rsidR="004A0EE2" w:rsidRPr="00C050A6" w:rsidRDefault="00E313FE" w:rsidP="00BF6F6F">
      <w:pPr>
        <w:pStyle w:val="ListParagraph"/>
        <w:numPr>
          <w:ilvl w:val="0"/>
          <w:numId w:val="9"/>
        </w:numPr>
        <w:autoSpaceDE w:val="0"/>
        <w:autoSpaceDN w:val="0"/>
        <w:adjustRightInd w:val="0"/>
        <w:spacing w:line="276" w:lineRule="auto"/>
        <w:ind w:left="360"/>
        <w:jc w:val="both"/>
        <w:rPr>
          <w:rFonts w:ascii="Roboto" w:eastAsiaTheme="minorHAnsi" w:hAnsi="Roboto" w:cs="Helvetica Neue"/>
          <w:color w:val="000000" w:themeColor="text1"/>
          <w:sz w:val="18"/>
          <w:szCs w:val="18"/>
        </w:rPr>
      </w:pPr>
      <w:r w:rsidRPr="00C050A6">
        <w:rPr>
          <w:rFonts w:ascii="Roboto" w:eastAsiaTheme="minorHAnsi" w:hAnsi="Roboto" w:cs="Helvetica Neue"/>
          <w:color w:val="000000" w:themeColor="text1"/>
          <w:sz w:val="18"/>
          <w:szCs w:val="18"/>
        </w:rPr>
        <w:t>International Convention on Tonnage Measurement of Ships, 1969 (T</w:t>
      </w:r>
      <w:r w:rsidR="00966BEC" w:rsidRPr="00C050A6">
        <w:rPr>
          <w:rFonts w:ascii="Roboto" w:eastAsiaTheme="minorHAnsi" w:hAnsi="Roboto" w:cs="Helvetica Neue"/>
          <w:color w:val="000000" w:themeColor="text1"/>
          <w:sz w:val="18"/>
          <w:szCs w:val="18"/>
        </w:rPr>
        <w:t>ONNAGE</w:t>
      </w:r>
      <w:r w:rsidRPr="00C050A6">
        <w:rPr>
          <w:rFonts w:ascii="Roboto" w:eastAsiaTheme="minorHAnsi" w:hAnsi="Roboto" w:cs="Helvetica Neue"/>
          <w:color w:val="000000" w:themeColor="text1"/>
          <w:sz w:val="18"/>
          <w:szCs w:val="18"/>
        </w:rPr>
        <w:t>)</w:t>
      </w:r>
    </w:p>
    <w:p w14:paraId="4B049F6C" w14:textId="77777777" w:rsidR="00247952" w:rsidRPr="00C050A6" w:rsidRDefault="00247952" w:rsidP="00D738F1">
      <w:pPr>
        <w:spacing w:line="276" w:lineRule="auto"/>
        <w:contextualSpacing/>
        <w:jc w:val="both"/>
        <w:rPr>
          <w:rFonts w:ascii="Roboto" w:hAnsi="Roboto"/>
          <w:sz w:val="18"/>
          <w:szCs w:val="18"/>
        </w:rPr>
      </w:pPr>
    </w:p>
    <w:p w14:paraId="18F7B028" w14:textId="24C66D9D" w:rsidR="002C1C34" w:rsidRPr="00C050A6" w:rsidRDefault="002C1C34" w:rsidP="00D738F1">
      <w:pPr>
        <w:contextualSpacing/>
        <w:jc w:val="both"/>
        <w:rPr>
          <w:rFonts w:ascii="Roboto" w:hAnsi="Roboto"/>
          <w:b/>
          <w:bCs/>
          <w:sz w:val="22"/>
          <w:szCs w:val="22"/>
        </w:rPr>
      </w:pPr>
      <w:r w:rsidRPr="00C050A6">
        <w:rPr>
          <w:rFonts w:ascii="Roboto" w:hAnsi="Roboto"/>
          <w:b/>
          <w:bCs/>
          <w:sz w:val="22"/>
          <w:szCs w:val="22"/>
        </w:rPr>
        <w:t>IMO regulation</w:t>
      </w:r>
      <w:r w:rsidR="00DE17EA">
        <w:rPr>
          <w:rFonts w:ascii="Roboto" w:hAnsi="Roboto"/>
          <w:b/>
          <w:bCs/>
          <w:sz w:val="22"/>
          <w:szCs w:val="22"/>
        </w:rPr>
        <w:t>s</w:t>
      </w:r>
    </w:p>
    <w:p w14:paraId="712DA66D" w14:textId="77777777" w:rsidR="002C1C34" w:rsidRPr="00C050A6" w:rsidRDefault="002C1C34" w:rsidP="00D738F1">
      <w:pPr>
        <w:spacing w:line="276" w:lineRule="auto"/>
        <w:contextualSpacing/>
        <w:jc w:val="both"/>
        <w:rPr>
          <w:rFonts w:ascii="Roboto" w:hAnsi="Roboto"/>
          <w:b/>
          <w:bCs/>
          <w:sz w:val="18"/>
          <w:szCs w:val="18"/>
        </w:rPr>
      </w:pPr>
    </w:p>
    <w:p w14:paraId="12DB23A2" w14:textId="314A4E8E" w:rsidR="002C1C34" w:rsidRPr="00C050A6" w:rsidRDefault="002C1C34" w:rsidP="00D738F1">
      <w:pPr>
        <w:spacing w:line="276" w:lineRule="auto"/>
        <w:contextualSpacing/>
        <w:jc w:val="both"/>
        <w:rPr>
          <w:rFonts w:ascii="Roboto" w:hAnsi="Roboto"/>
          <w:sz w:val="18"/>
          <w:szCs w:val="18"/>
        </w:rPr>
      </w:pPr>
      <w:r w:rsidRPr="00C050A6">
        <w:rPr>
          <w:rFonts w:ascii="Roboto" w:hAnsi="Roboto"/>
          <w:b/>
          <w:bCs/>
          <w:sz w:val="18"/>
          <w:szCs w:val="18"/>
        </w:rPr>
        <w:t>Port State Control (PSC)</w:t>
      </w:r>
    </w:p>
    <w:p w14:paraId="78B8B714" w14:textId="77777777" w:rsidR="00701433" w:rsidRPr="00C050A6" w:rsidRDefault="00701433" w:rsidP="00D738F1">
      <w:pPr>
        <w:spacing w:line="276" w:lineRule="auto"/>
        <w:contextualSpacing/>
        <w:jc w:val="both"/>
        <w:rPr>
          <w:rFonts w:ascii="Roboto" w:hAnsi="Roboto"/>
          <w:sz w:val="18"/>
          <w:szCs w:val="18"/>
        </w:rPr>
      </w:pPr>
      <w:r w:rsidRPr="00C050A6">
        <w:rPr>
          <w:rFonts w:ascii="Roboto" w:hAnsi="Roboto"/>
          <w:sz w:val="18"/>
          <w:szCs w:val="18"/>
        </w:rPr>
        <w:t>Member States have the primary responsibility to establish and maintain an adequate and effective system to discharge their obligations as flag, port and/or coastal States emanating from applicable international law.</w:t>
      </w:r>
    </w:p>
    <w:p w14:paraId="3888318C" w14:textId="49FE8EBA" w:rsidR="006056AD" w:rsidRDefault="00C050A6" w:rsidP="00D738F1">
      <w:pPr>
        <w:spacing w:line="276" w:lineRule="auto"/>
        <w:contextualSpacing/>
        <w:jc w:val="both"/>
        <w:rPr>
          <w:rFonts w:ascii="Roboto" w:hAnsi="Roboto"/>
          <w:sz w:val="18"/>
          <w:szCs w:val="18"/>
        </w:rPr>
      </w:pPr>
      <w:r w:rsidRPr="00C050A6">
        <w:rPr>
          <w:rFonts w:ascii="Roboto" w:hAnsi="Roboto"/>
          <w:sz w:val="18"/>
          <w:szCs w:val="18"/>
        </w:rPr>
        <w:t xml:space="preserve">PSC </w:t>
      </w:r>
      <w:r w:rsidR="002C1C34" w:rsidRPr="00C050A6">
        <w:rPr>
          <w:rFonts w:ascii="Roboto" w:hAnsi="Roboto"/>
          <w:sz w:val="18"/>
          <w:szCs w:val="18"/>
        </w:rPr>
        <w:t>regulation</w:t>
      </w:r>
      <w:r w:rsidR="006056AD">
        <w:rPr>
          <w:rFonts w:ascii="Roboto" w:hAnsi="Roboto"/>
          <w:sz w:val="18"/>
          <w:szCs w:val="18"/>
        </w:rPr>
        <w:t xml:space="preserve">, </w:t>
      </w:r>
      <w:r w:rsidR="006056AD">
        <w:rPr>
          <w:rFonts w:ascii="Roboto" w:hAnsi="Roboto"/>
          <w:b/>
          <w:bCs/>
          <w:sz w:val="18"/>
          <w:szCs w:val="18"/>
        </w:rPr>
        <w:t>,</w:t>
      </w:r>
      <w:r w:rsidR="002C1C34" w:rsidRPr="00C050A6">
        <w:rPr>
          <w:rFonts w:ascii="Roboto" w:hAnsi="Roboto"/>
          <w:sz w:val="18"/>
          <w:szCs w:val="18"/>
        </w:rPr>
        <w:t xml:space="preserve"> provides for Governments to inspect foreign ships in their ports to verify that the condition of the ship and its equipment comply with the requirements of international regulations and that the ship is manned and operated in compliance with these instruments and ensure maritime safety and security and prevent pollution. If they do not, they can be delayed or detained until repairs are carried out and be subject to targeting.</w:t>
      </w:r>
    </w:p>
    <w:p w14:paraId="7BF2C3E8" w14:textId="6927E2E3" w:rsidR="002C1C34" w:rsidRPr="00C050A6" w:rsidRDefault="006056AD" w:rsidP="00D738F1">
      <w:pPr>
        <w:spacing w:line="276" w:lineRule="auto"/>
        <w:contextualSpacing/>
        <w:jc w:val="both"/>
        <w:rPr>
          <w:rFonts w:ascii="Roboto" w:hAnsi="Roboto"/>
          <w:sz w:val="18"/>
          <w:szCs w:val="18"/>
        </w:rPr>
      </w:pPr>
      <w:r>
        <w:rPr>
          <w:rFonts w:ascii="Roboto" w:hAnsi="Roboto"/>
          <w:sz w:val="18"/>
          <w:szCs w:val="18"/>
        </w:rPr>
        <w:t xml:space="preserve">See, inter alia, </w:t>
      </w:r>
      <w:r w:rsidRPr="008551F2">
        <w:rPr>
          <w:rFonts w:ascii="Roboto" w:hAnsi="Roboto"/>
          <w:sz w:val="18"/>
          <w:szCs w:val="18"/>
          <w:u w:val="single"/>
        </w:rPr>
        <w:t>Procedures for Port State Control, 2019</w:t>
      </w:r>
      <w:r w:rsidR="008551F2">
        <w:rPr>
          <w:rFonts w:ascii="Roboto" w:hAnsi="Roboto"/>
          <w:sz w:val="18"/>
          <w:szCs w:val="18"/>
        </w:rPr>
        <w:t xml:space="preserve">. </w:t>
      </w:r>
      <w:r w:rsidRPr="006056AD">
        <w:rPr>
          <w:rFonts w:ascii="Roboto" w:hAnsi="Roboto"/>
          <w:sz w:val="18"/>
          <w:szCs w:val="18"/>
        </w:rPr>
        <w:t>(Resolution A.1138(31)</w:t>
      </w:r>
    </w:p>
    <w:p w14:paraId="1A2F60DD" w14:textId="5F8F1DD3" w:rsidR="002C1C34" w:rsidRPr="007F40C5" w:rsidRDefault="002C1C34" w:rsidP="00D738F1">
      <w:pPr>
        <w:spacing w:line="276" w:lineRule="auto"/>
        <w:contextualSpacing/>
        <w:jc w:val="both"/>
        <w:rPr>
          <w:rFonts w:ascii="Roboto" w:hAnsi="Roboto"/>
          <w:sz w:val="18"/>
          <w:szCs w:val="18"/>
        </w:rPr>
      </w:pPr>
    </w:p>
    <w:p w14:paraId="37B0416D" w14:textId="57E8F188" w:rsidR="00C050A6" w:rsidRPr="001136BC" w:rsidRDefault="00B91329" w:rsidP="00D738F1">
      <w:pPr>
        <w:spacing w:line="276" w:lineRule="auto"/>
        <w:contextualSpacing/>
        <w:jc w:val="both"/>
        <w:rPr>
          <w:rFonts w:ascii="Roboto" w:hAnsi="Roboto"/>
          <w:sz w:val="18"/>
          <w:szCs w:val="18"/>
          <w:u w:val="single"/>
        </w:rPr>
      </w:pPr>
      <w:r w:rsidRPr="001136BC">
        <w:rPr>
          <w:rFonts w:ascii="Roboto" w:hAnsi="Roboto"/>
          <w:sz w:val="18"/>
          <w:szCs w:val="18"/>
          <w:u w:val="single"/>
        </w:rPr>
        <w:t xml:space="preserve">The </w:t>
      </w:r>
      <w:r w:rsidR="00C050A6" w:rsidRPr="001136BC">
        <w:rPr>
          <w:rFonts w:ascii="Roboto" w:hAnsi="Roboto"/>
          <w:sz w:val="18"/>
          <w:szCs w:val="18"/>
          <w:u w:val="single"/>
        </w:rPr>
        <w:t>International Ship and Port Facility Security Code (ISPS Code)</w:t>
      </w:r>
    </w:p>
    <w:p w14:paraId="568B3B1C" w14:textId="16637961" w:rsidR="00B91329" w:rsidRDefault="00B91329" w:rsidP="00D738F1">
      <w:pPr>
        <w:spacing w:line="276" w:lineRule="auto"/>
        <w:contextualSpacing/>
        <w:jc w:val="both"/>
        <w:rPr>
          <w:rFonts w:ascii="Roboto" w:hAnsi="Roboto"/>
          <w:sz w:val="18"/>
          <w:szCs w:val="18"/>
        </w:rPr>
      </w:pPr>
      <w:r w:rsidRPr="007F40C5">
        <w:rPr>
          <w:rFonts w:ascii="Roboto" w:hAnsi="Roboto"/>
          <w:sz w:val="18"/>
          <w:szCs w:val="18"/>
        </w:rPr>
        <w:t>contains detailed security-related requirements for Governments, port authorities and</w:t>
      </w:r>
      <w:r w:rsidR="00C050A6" w:rsidRPr="007F40C5">
        <w:rPr>
          <w:rFonts w:ascii="Roboto" w:hAnsi="Roboto"/>
          <w:sz w:val="18"/>
          <w:szCs w:val="18"/>
        </w:rPr>
        <w:t xml:space="preserve"> </w:t>
      </w:r>
      <w:r w:rsidRPr="007F40C5">
        <w:rPr>
          <w:rFonts w:ascii="Roboto" w:hAnsi="Roboto"/>
          <w:sz w:val="18"/>
          <w:szCs w:val="18"/>
        </w:rPr>
        <w:t>shipping</w:t>
      </w:r>
      <w:r w:rsidR="00C050A6" w:rsidRPr="007F40C5">
        <w:rPr>
          <w:rFonts w:ascii="Roboto" w:hAnsi="Roboto"/>
          <w:sz w:val="18"/>
          <w:szCs w:val="18"/>
        </w:rPr>
        <w:t xml:space="preserve"> </w:t>
      </w:r>
      <w:r w:rsidRPr="007F40C5">
        <w:rPr>
          <w:rFonts w:ascii="Roboto" w:hAnsi="Roboto"/>
          <w:sz w:val="18"/>
          <w:szCs w:val="18"/>
        </w:rPr>
        <w:t>companies</w:t>
      </w:r>
      <w:r w:rsidR="00C050A6" w:rsidRPr="007F40C5">
        <w:rPr>
          <w:rFonts w:ascii="Roboto" w:hAnsi="Roboto"/>
          <w:sz w:val="18"/>
          <w:szCs w:val="18"/>
        </w:rPr>
        <w:t xml:space="preserve"> </w:t>
      </w:r>
      <w:r w:rsidRPr="007F40C5">
        <w:rPr>
          <w:rFonts w:ascii="Roboto" w:hAnsi="Roboto"/>
          <w:sz w:val="18"/>
          <w:szCs w:val="18"/>
        </w:rPr>
        <w:t>in a mandatory section (Part A), together with a series of guidelines about how to meet</w:t>
      </w:r>
      <w:r w:rsidR="00C050A6" w:rsidRPr="007F40C5">
        <w:rPr>
          <w:rFonts w:ascii="Roboto" w:hAnsi="Roboto"/>
          <w:sz w:val="18"/>
          <w:szCs w:val="18"/>
        </w:rPr>
        <w:t xml:space="preserve"> </w:t>
      </w:r>
      <w:r w:rsidRPr="007F40C5">
        <w:rPr>
          <w:rFonts w:ascii="Roboto" w:hAnsi="Roboto"/>
          <w:sz w:val="18"/>
          <w:szCs w:val="18"/>
        </w:rPr>
        <w:t>these</w:t>
      </w:r>
      <w:r w:rsidR="00C050A6" w:rsidRPr="007F40C5">
        <w:rPr>
          <w:rFonts w:ascii="Roboto" w:hAnsi="Roboto"/>
          <w:sz w:val="18"/>
          <w:szCs w:val="18"/>
        </w:rPr>
        <w:t xml:space="preserve"> </w:t>
      </w:r>
      <w:r w:rsidRPr="007F40C5">
        <w:rPr>
          <w:rFonts w:ascii="Roboto" w:hAnsi="Roboto"/>
          <w:sz w:val="18"/>
          <w:szCs w:val="18"/>
        </w:rPr>
        <w:t>requirements</w:t>
      </w:r>
      <w:r w:rsidR="00C050A6" w:rsidRPr="007F40C5">
        <w:rPr>
          <w:rFonts w:ascii="Roboto" w:hAnsi="Roboto"/>
          <w:sz w:val="18"/>
          <w:szCs w:val="18"/>
        </w:rPr>
        <w:t xml:space="preserve"> </w:t>
      </w:r>
      <w:r w:rsidRPr="007F40C5">
        <w:rPr>
          <w:rFonts w:ascii="Roboto" w:hAnsi="Roboto"/>
          <w:sz w:val="18"/>
          <w:szCs w:val="18"/>
        </w:rPr>
        <w:t>in a second, non-mandatory section (Part B).</w:t>
      </w:r>
    </w:p>
    <w:p w14:paraId="03CC1AD4" w14:textId="77777777" w:rsidR="008551F2" w:rsidRDefault="008551F2" w:rsidP="00D738F1">
      <w:pPr>
        <w:spacing w:line="276" w:lineRule="auto"/>
        <w:contextualSpacing/>
        <w:jc w:val="both"/>
        <w:rPr>
          <w:rFonts w:ascii="Roboto" w:hAnsi="Roboto"/>
          <w:sz w:val="18"/>
          <w:szCs w:val="18"/>
        </w:rPr>
      </w:pPr>
    </w:p>
    <w:p w14:paraId="0F42B246" w14:textId="236B06DA" w:rsidR="008551F2" w:rsidRPr="00C050A6" w:rsidRDefault="008551F2" w:rsidP="00D738F1">
      <w:pPr>
        <w:spacing w:line="276" w:lineRule="auto"/>
        <w:contextualSpacing/>
        <w:jc w:val="both"/>
        <w:rPr>
          <w:rFonts w:ascii="Roboto" w:hAnsi="Roboto"/>
          <w:sz w:val="18"/>
          <w:szCs w:val="18"/>
        </w:rPr>
      </w:pPr>
      <w:r w:rsidRPr="00C050A6">
        <w:rPr>
          <w:rFonts w:ascii="Roboto" w:hAnsi="Roboto"/>
          <w:sz w:val="18"/>
          <w:szCs w:val="18"/>
        </w:rPr>
        <w:t xml:space="preserve">Many IMO conventions contain provisions for PSC, while regional cooperation is also promoted. There are currently </w:t>
      </w:r>
      <w:r>
        <w:rPr>
          <w:rFonts w:ascii="Roboto" w:hAnsi="Roboto"/>
          <w:sz w:val="18"/>
          <w:szCs w:val="18"/>
        </w:rPr>
        <w:t>10</w:t>
      </w:r>
      <w:r w:rsidRPr="00C050A6">
        <w:rPr>
          <w:rFonts w:ascii="Roboto" w:hAnsi="Roboto"/>
          <w:sz w:val="18"/>
          <w:szCs w:val="18"/>
        </w:rPr>
        <w:t xml:space="preserve"> </w:t>
      </w:r>
      <w:r w:rsidRPr="001136BC">
        <w:rPr>
          <w:rFonts w:ascii="Roboto" w:hAnsi="Roboto"/>
          <w:sz w:val="18"/>
          <w:szCs w:val="18"/>
          <w:u w:val="single"/>
        </w:rPr>
        <w:t>Port State Control Regimes</w:t>
      </w:r>
      <w:r w:rsidRPr="00C050A6">
        <w:rPr>
          <w:rFonts w:ascii="Roboto" w:hAnsi="Roboto"/>
          <w:sz w:val="18"/>
          <w:szCs w:val="18"/>
        </w:rPr>
        <w:t xml:space="preserve"> (MoUs), including</w:t>
      </w:r>
      <w:r>
        <w:rPr>
          <w:rFonts w:ascii="Roboto" w:hAnsi="Roboto"/>
          <w:sz w:val="18"/>
          <w:szCs w:val="18"/>
        </w:rPr>
        <w:t xml:space="preserve"> </w:t>
      </w:r>
      <w:r w:rsidR="0021235F">
        <w:rPr>
          <w:rFonts w:ascii="Roboto" w:hAnsi="Roboto"/>
          <w:sz w:val="18"/>
          <w:szCs w:val="18"/>
        </w:rPr>
        <w:t xml:space="preserve">MoUs </w:t>
      </w:r>
      <w:r>
        <w:rPr>
          <w:rFonts w:ascii="Roboto" w:hAnsi="Roboto"/>
          <w:sz w:val="18"/>
          <w:szCs w:val="18"/>
        </w:rPr>
        <w:t xml:space="preserve">for </w:t>
      </w:r>
      <w:r w:rsidRPr="00C050A6">
        <w:rPr>
          <w:rFonts w:ascii="Roboto" w:hAnsi="Roboto"/>
          <w:sz w:val="18"/>
          <w:szCs w:val="18"/>
        </w:rPr>
        <w:t xml:space="preserve">Latin America and </w:t>
      </w:r>
      <w:r w:rsidR="008311FD">
        <w:rPr>
          <w:rFonts w:ascii="Roboto" w:hAnsi="Roboto"/>
          <w:sz w:val="18"/>
          <w:szCs w:val="18"/>
        </w:rPr>
        <w:t xml:space="preserve">for the </w:t>
      </w:r>
      <w:r w:rsidRPr="00C050A6">
        <w:rPr>
          <w:rFonts w:ascii="Roboto" w:hAnsi="Roboto"/>
          <w:sz w:val="18"/>
          <w:szCs w:val="18"/>
        </w:rPr>
        <w:t>Caribbean region</w:t>
      </w:r>
      <w:r w:rsidR="008311FD">
        <w:rPr>
          <w:rFonts w:ascii="Roboto" w:hAnsi="Roboto"/>
          <w:sz w:val="18"/>
          <w:szCs w:val="18"/>
        </w:rPr>
        <w:t>s</w:t>
      </w:r>
      <w:r w:rsidRPr="00C050A6">
        <w:rPr>
          <w:rFonts w:ascii="Roboto" w:hAnsi="Roboto"/>
          <w:sz w:val="18"/>
          <w:szCs w:val="18"/>
        </w:rPr>
        <w:t xml:space="preserve">, establishing a Port State Control Committee, </w:t>
      </w:r>
      <w:r>
        <w:rPr>
          <w:rFonts w:ascii="Roboto" w:hAnsi="Roboto"/>
          <w:sz w:val="18"/>
          <w:szCs w:val="18"/>
        </w:rPr>
        <w:t>a</w:t>
      </w:r>
      <w:r w:rsidRPr="00C050A6">
        <w:rPr>
          <w:rFonts w:ascii="Roboto" w:hAnsi="Roboto"/>
          <w:sz w:val="18"/>
          <w:szCs w:val="18"/>
        </w:rPr>
        <w:t xml:space="preserve"> Secretariat, a database or information system, and </w:t>
      </w:r>
      <w:r>
        <w:rPr>
          <w:rFonts w:ascii="Roboto" w:hAnsi="Roboto"/>
          <w:sz w:val="18"/>
          <w:szCs w:val="18"/>
        </w:rPr>
        <w:t>convening</w:t>
      </w:r>
      <w:r w:rsidRPr="00C050A6">
        <w:rPr>
          <w:rFonts w:ascii="Roboto" w:hAnsi="Roboto"/>
          <w:sz w:val="18"/>
          <w:szCs w:val="18"/>
        </w:rPr>
        <w:t xml:space="preserve"> annual meetings between the national member authorities.</w:t>
      </w:r>
    </w:p>
    <w:p w14:paraId="01343D42" w14:textId="77777777" w:rsidR="007D0B2B" w:rsidRPr="007F40C5" w:rsidRDefault="007D0B2B" w:rsidP="00D738F1">
      <w:pPr>
        <w:spacing w:line="276" w:lineRule="auto"/>
        <w:contextualSpacing/>
        <w:jc w:val="both"/>
        <w:rPr>
          <w:rFonts w:ascii="Roboto" w:hAnsi="Roboto"/>
          <w:sz w:val="18"/>
          <w:szCs w:val="18"/>
        </w:rPr>
      </w:pPr>
    </w:p>
    <w:p w14:paraId="6619B477" w14:textId="77777777" w:rsidR="007D0B2B" w:rsidRPr="00C050A6" w:rsidRDefault="007D0B2B" w:rsidP="00D738F1">
      <w:pPr>
        <w:spacing w:line="276" w:lineRule="auto"/>
        <w:contextualSpacing/>
        <w:jc w:val="both"/>
        <w:rPr>
          <w:rFonts w:ascii="Roboto" w:hAnsi="Roboto"/>
          <w:b/>
          <w:bCs/>
          <w:sz w:val="18"/>
          <w:szCs w:val="18"/>
        </w:rPr>
      </w:pPr>
      <w:r w:rsidRPr="00C050A6">
        <w:rPr>
          <w:rFonts w:ascii="Roboto" w:hAnsi="Roboto"/>
          <w:b/>
          <w:bCs/>
          <w:sz w:val="18"/>
          <w:szCs w:val="18"/>
        </w:rPr>
        <w:t>International Safety Management Code</w:t>
      </w:r>
    </w:p>
    <w:p w14:paraId="032D3517" w14:textId="77777777" w:rsidR="007D0B2B" w:rsidRPr="00C050A6" w:rsidRDefault="007D0B2B" w:rsidP="00D738F1">
      <w:pPr>
        <w:spacing w:line="276" w:lineRule="auto"/>
        <w:contextualSpacing/>
        <w:jc w:val="both"/>
        <w:rPr>
          <w:rFonts w:ascii="Roboto" w:hAnsi="Roboto"/>
          <w:sz w:val="18"/>
          <w:szCs w:val="18"/>
        </w:rPr>
      </w:pPr>
      <w:r>
        <w:rPr>
          <w:rFonts w:ascii="Roboto" w:hAnsi="Roboto"/>
          <w:sz w:val="18"/>
          <w:szCs w:val="18"/>
        </w:rPr>
        <w:t xml:space="preserve">The Code is </w:t>
      </w:r>
      <w:r w:rsidRPr="00C050A6">
        <w:rPr>
          <w:rFonts w:ascii="Roboto" w:hAnsi="Roboto"/>
          <w:sz w:val="18"/>
          <w:szCs w:val="18"/>
        </w:rPr>
        <w:t>applicable to passenger ships, oil and chemical tankers, bulk carriers, gas carriers and cargo high speed craft of 500 gross tonnage and above; and since 1 July 2002 applicable to other cargo ships and mobile offshore drilling units of 500 gross tonnage and above.</w:t>
      </w:r>
    </w:p>
    <w:p w14:paraId="785A707E" w14:textId="77777777" w:rsidR="007D0B2B" w:rsidRPr="00C050A6" w:rsidRDefault="007D0B2B" w:rsidP="00D738F1">
      <w:pPr>
        <w:spacing w:line="276" w:lineRule="auto"/>
        <w:contextualSpacing/>
        <w:jc w:val="both"/>
        <w:rPr>
          <w:rFonts w:ascii="Roboto" w:hAnsi="Roboto"/>
          <w:sz w:val="18"/>
          <w:szCs w:val="18"/>
        </w:rPr>
      </w:pPr>
    </w:p>
    <w:p w14:paraId="409A9A5F" w14:textId="77777777" w:rsidR="007D0B2B" w:rsidRPr="00C050A6" w:rsidRDefault="007D0B2B" w:rsidP="00D738F1">
      <w:pPr>
        <w:spacing w:line="276" w:lineRule="auto"/>
        <w:contextualSpacing/>
        <w:jc w:val="both"/>
        <w:rPr>
          <w:rFonts w:ascii="Roboto" w:hAnsi="Roboto"/>
          <w:sz w:val="18"/>
          <w:szCs w:val="18"/>
        </w:rPr>
      </w:pPr>
      <w:r w:rsidRPr="00C050A6">
        <w:rPr>
          <w:rFonts w:ascii="Roboto" w:hAnsi="Roboto"/>
          <w:b/>
          <w:bCs/>
          <w:sz w:val="18"/>
          <w:szCs w:val="18"/>
        </w:rPr>
        <w:t>International Maritime Dangerous Goods (IMDG) Code</w:t>
      </w:r>
    </w:p>
    <w:p w14:paraId="596A12BC" w14:textId="77777777" w:rsidR="001136BC" w:rsidRDefault="007D0B2B" w:rsidP="00D738F1">
      <w:pPr>
        <w:spacing w:line="276" w:lineRule="auto"/>
        <w:contextualSpacing/>
        <w:jc w:val="both"/>
        <w:rPr>
          <w:rFonts w:ascii="Roboto" w:hAnsi="Roboto"/>
          <w:sz w:val="18"/>
          <w:szCs w:val="18"/>
        </w:rPr>
      </w:pPr>
      <w:r>
        <w:rPr>
          <w:rFonts w:ascii="Roboto" w:hAnsi="Roboto"/>
          <w:sz w:val="18"/>
          <w:szCs w:val="18"/>
        </w:rPr>
        <w:t>M</w:t>
      </w:r>
      <w:r w:rsidRPr="00C050A6">
        <w:rPr>
          <w:rFonts w:ascii="Roboto" w:hAnsi="Roboto"/>
          <w:sz w:val="18"/>
          <w:szCs w:val="18"/>
        </w:rPr>
        <w:t xml:space="preserve">andatory for SOLAS signatory states, </w:t>
      </w:r>
      <w:r>
        <w:rPr>
          <w:rFonts w:ascii="Roboto" w:hAnsi="Roboto"/>
          <w:sz w:val="18"/>
          <w:szCs w:val="18"/>
        </w:rPr>
        <w:t>the IMDG Code</w:t>
      </w:r>
      <w:r w:rsidRPr="00C050A6">
        <w:rPr>
          <w:rFonts w:ascii="Roboto" w:hAnsi="Roboto"/>
          <w:sz w:val="18"/>
          <w:szCs w:val="18"/>
        </w:rPr>
        <w:t xml:space="preserve"> sets out requirements applicable to each individual substance, material or article, such as packing, labelling, container traffic and stowage, terminology and emergency response action, with particular reference to the segregation of incompatible substances. The Code consequently affects industries and services as well, as it compels to distinctive production and operation methods by manufacturers, packers, shippers, road and rail and port authorities.</w:t>
      </w:r>
    </w:p>
    <w:p w14:paraId="0620FE04" w14:textId="555D9A53" w:rsidR="007D0B2B" w:rsidRPr="00C050A6" w:rsidRDefault="007D0B2B" w:rsidP="00D738F1">
      <w:pPr>
        <w:spacing w:line="276" w:lineRule="auto"/>
        <w:contextualSpacing/>
        <w:jc w:val="both"/>
        <w:rPr>
          <w:rFonts w:ascii="Roboto" w:hAnsi="Roboto"/>
          <w:sz w:val="18"/>
          <w:szCs w:val="18"/>
        </w:rPr>
      </w:pPr>
      <w:r w:rsidRPr="00C050A6">
        <w:rPr>
          <w:rFonts w:ascii="Roboto" w:hAnsi="Roboto"/>
          <w:sz w:val="18"/>
          <w:szCs w:val="18"/>
        </w:rPr>
        <w:t>Updated every 2 years, the IMDG Code provides for Amendment Cycles, with transition years when amendments overlap and operational use of old or new amendment is permitted, subject to National Administrations adoption. The IMDG Code edition 2020 (Amendment 40-20) could be applied in whole or in part on a voluntary basis from 1 January 2021, but is mandatory from 1 June 2022.</w:t>
      </w:r>
    </w:p>
    <w:p w14:paraId="73AD5791" w14:textId="77777777" w:rsidR="002C1C34" w:rsidRPr="00C050A6" w:rsidRDefault="002C1C34" w:rsidP="00D738F1">
      <w:pPr>
        <w:spacing w:line="276" w:lineRule="auto"/>
        <w:contextualSpacing/>
        <w:jc w:val="both"/>
        <w:rPr>
          <w:rFonts w:ascii="Roboto" w:hAnsi="Roboto"/>
          <w:sz w:val="18"/>
          <w:szCs w:val="18"/>
        </w:rPr>
      </w:pPr>
    </w:p>
    <w:p w14:paraId="14E3EE84" w14:textId="43F23892" w:rsidR="00EE72C6" w:rsidRPr="00B44CCF" w:rsidRDefault="00EE72C6" w:rsidP="00A256A0">
      <w:pPr>
        <w:spacing w:line="276" w:lineRule="auto"/>
        <w:contextualSpacing/>
        <w:jc w:val="both"/>
        <w:rPr>
          <w:rFonts w:ascii="Roboto" w:hAnsi="Roboto"/>
          <w:b/>
          <w:bCs/>
          <w:sz w:val="22"/>
          <w:szCs w:val="22"/>
        </w:rPr>
      </w:pPr>
      <w:r w:rsidRPr="00B44CCF">
        <w:rPr>
          <w:rFonts w:ascii="Roboto" w:hAnsi="Roboto"/>
          <w:b/>
          <w:bCs/>
          <w:sz w:val="22"/>
          <w:szCs w:val="22"/>
        </w:rPr>
        <w:t>Regional Centres</w:t>
      </w:r>
    </w:p>
    <w:p w14:paraId="27D1CEB6" w14:textId="09187690" w:rsidR="000030EF" w:rsidRPr="00AE63ED" w:rsidRDefault="00AF2A24" w:rsidP="00D738F1">
      <w:pPr>
        <w:spacing w:line="276" w:lineRule="auto"/>
        <w:contextualSpacing/>
        <w:jc w:val="both"/>
        <w:rPr>
          <w:rFonts w:ascii="Roboto" w:hAnsi="Roboto"/>
          <w:sz w:val="18"/>
          <w:szCs w:val="18"/>
        </w:rPr>
      </w:pPr>
      <w:r w:rsidRPr="00AE63ED">
        <w:rPr>
          <w:rFonts w:ascii="Roboto" w:hAnsi="Roboto"/>
          <w:sz w:val="18"/>
          <w:szCs w:val="18"/>
        </w:rPr>
        <w:lastRenderedPageBreak/>
        <w:t>Regional organizations are strategic partners in the global effort to meet the capacity building needs of IMO Member States.</w:t>
      </w:r>
      <w:r w:rsidR="000030EF" w:rsidRPr="00AE63ED">
        <w:rPr>
          <w:rFonts w:ascii="Roboto" w:hAnsi="Roboto"/>
          <w:sz w:val="18"/>
          <w:szCs w:val="18"/>
        </w:rPr>
        <w:t xml:space="preserve"> The regional </w:t>
      </w:r>
      <w:r w:rsidR="00DD0DC6">
        <w:rPr>
          <w:rFonts w:ascii="Roboto" w:hAnsi="Roboto"/>
          <w:sz w:val="18"/>
          <w:szCs w:val="18"/>
        </w:rPr>
        <w:t>activity centres (RACs)</w:t>
      </w:r>
      <w:r w:rsidR="000030EF" w:rsidRPr="00AE63ED">
        <w:rPr>
          <w:rFonts w:ascii="Roboto" w:hAnsi="Roboto"/>
          <w:sz w:val="18"/>
          <w:szCs w:val="18"/>
        </w:rPr>
        <w:t xml:space="preserve"> have constantly contributed to the success of the IMO activities by providing technical expertise, financial and in-kind support and, most importantly, providing their valuable knowledge of their regions and the specific needs of the respective countries.</w:t>
      </w:r>
    </w:p>
    <w:p w14:paraId="6E1999F8" w14:textId="3878A07E" w:rsidR="00AE63ED" w:rsidRPr="00BD3954" w:rsidRDefault="00AE63ED" w:rsidP="00BF6F6F">
      <w:pPr>
        <w:pStyle w:val="ListParagraph"/>
        <w:numPr>
          <w:ilvl w:val="0"/>
          <w:numId w:val="19"/>
        </w:numPr>
        <w:spacing w:line="276" w:lineRule="auto"/>
        <w:ind w:left="360"/>
        <w:jc w:val="both"/>
        <w:rPr>
          <w:rFonts w:ascii="Roboto" w:hAnsi="Roboto"/>
          <w:sz w:val="18"/>
          <w:szCs w:val="18"/>
        </w:rPr>
      </w:pPr>
      <w:r w:rsidRPr="00BD3954">
        <w:rPr>
          <w:rFonts w:ascii="Roboto" w:hAnsi="Roboto"/>
          <w:sz w:val="18"/>
          <w:szCs w:val="18"/>
        </w:rPr>
        <w:t>The Regional Marine Pollution Emergency Information and Training Centre for the Wider Caribbean (REMPEITC-Caribe)</w:t>
      </w:r>
    </w:p>
    <w:p w14:paraId="27821AE3" w14:textId="1222DB60" w:rsidR="00DD0DC6" w:rsidRPr="00BD3954" w:rsidRDefault="00DD0DC6" w:rsidP="00BF6F6F">
      <w:pPr>
        <w:pStyle w:val="ListParagraph"/>
        <w:numPr>
          <w:ilvl w:val="0"/>
          <w:numId w:val="19"/>
        </w:numPr>
        <w:autoSpaceDE w:val="0"/>
        <w:autoSpaceDN w:val="0"/>
        <w:adjustRightInd w:val="0"/>
        <w:spacing w:line="276" w:lineRule="auto"/>
        <w:ind w:left="360"/>
        <w:jc w:val="both"/>
        <w:rPr>
          <w:rFonts w:ascii="Roboto" w:eastAsiaTheme="minorHAnsi" w:hAnsi="Roboto" w:cs="AppleSystemUIFont"/>
          <w:sz w:val="18"/>
          <w:szCs w:val="18"/>
        </w:rPr>
      </w:pPr>
      <w:r w:rsidRPr="00BD3954">
        <w:rPr>
          <w:rFonts w:ascii="Roboto" w:eastAsiaTheme="minorHAnsi" w:hAnsi="Roboto" w:cs="AppleSystemUIFontBold"/>
          <w:sz w:val="18"/>
          <w:szCs w:val="18"/>
        </w:rPr>
        <w:t>The Marine Environmental Emergency Preparedness and Response Regional Activity Centre of the North West Pacific Action Plan (NOWPAP MERRAC)</w:t>
      </w:r>
    </w:p>
    <w:p w14:paraId="3F8C892F" w14:textId="28B423BD" w:rsidR="00DD0DC6" w:rsidRPr="00BD3954" w:rsidRDefault="00DD0DC6" w:rsidP="00BF6F6F">
      <w:pPr>
        <w:pStyle w:val="ListParagraph"/>
        <w:numPr>
          <w:ilvl w:val="0"/>
          <w:numId w:val="19"/>
        </w:numPr>
        <w:autoSpaceDE w:val="0"/>
        <w:autoSpaceDN w:val="0"/>
        <w:adjustRightInd w:val="0"/>
        <w:spacing w:line="276" w:lineRule="auto"/>
        <w:ind w:left="360"/>
        <w:jc w:val="both"/>
        <w:rPr>
          <w:rFonts w:ascii="Roboto" w:eastAsiaTheme="minorHAnsi" w:hAnsi="Roboto" w:cs="AppleSystemUIFont"/>
          <w:color w:val="000000" w:themeColor="text1"/>
          <w:sz w:val="18"/>
          <w:szCs w:val="18"/>
        </w:rPr>
      </w:pPr>
      <w:r w:rsidRPr="00BD3954">
        <w:rPr>
          <w:rFonts w:ascii="Roboto" w:eastAsiaTheme="minorHAnsi" w:hAnsi="Roboto" w:cs="AppleSystemUIFont"/>
          <w:color w:val="000000" w:themeColor="text1"/>
          <w:sz w:val="18"/>
          <w:szCs w:val="18"/>
        </w:rPr>
        <w:t>Marine Emergency Mutual Aid Centre (MEMAC)</w:t>
      </w:r>
      <w:r w:rsidR="00E72031" w:rsidRPr="00BD3954">
        <w:rPr>
          <w:rFonts w:ascii="Roboto" w:eastAsiaTheme="minorHAnsi" w:hAnsi="Roboto" w:cs="AppleSystemUIFont"/>
          <w:color w:val="000000" w:themeColor="text1"/>
          <w:sz w:val="18"/>
          <w:szCs w:val="18"/>
        </w:rPr>
        <w:t>, located in Bahrain</w:t>
      </w:r>
    </w:p>
    <w:p w14:paraId="01C583AD" w14:textId="06CC4190" w:rsidR="00E72031" w:rsidRPr="00BD3954" w:rsidRDefault="00DD0DC6" w:rsidP="00BF6F6F">
      <w:pPr>
        <w:pStyle w:val="ListParagraph"/>
        <w:numPr>
          <w:ilvl w:val="0"/>
          <w:numId w:val="19"/>
        </w:numPr>
        <w:autoSpaceDE w:val="0"/>
        <w:autoSpaceDN w:val="0"/>
        <w:adjustRightInd w:val="0"/>
        <w:spacing w:line="276" w:lineRule="auto"/>
        <w:ind w:left="360"/>
        <w:jc w:val="both"/>
        <w:rPr>
          <w:rFonts w:ascii="Roboto" w:eastAsiaTheme="minorHAnsi" w:hAnsi="Roboto" w:cs="AppleSystemUIFont"/>
          <w:color w:val="000000" w:themeColor="text1"/>
          <w:sz w:val="18"/>
          <w:szCs w:val="18"/>
        </w:rPr>
      </w:pPr>
      <w:r w:rsidRPr="00BD3954">
        <w:rPr>
          <w:rFonts w:ascii="Roboto" w:eastAsiaTheme="minorHAnsi" w:hAnsi="Roboto" w:cs="AppleSystemUIFont"/>
          <w:sz w:val="18"/>
          <w:szCs w:val="18"/>
        </w:rPr>
        <w:t>Regional Organization for the Protection of the Marine Environment (ROPME)</w:t>
      </w:r>
      <w:r w:rsidR="00BD3954">
        <w:rPr>
          <w:rFonts w:ascii="Roboto" w:eastAsiaTheme="minorHAnsi" w:hAnsi="Roboto" w:cs="AppleSystemUIFont"/>
          <w:sz w:val="18"/>
          <w:szCs w:val="18"/>
        </w:rPr>
        <w:t>,</w:t>
      </w:r>
      <w:r w:rsidR="00E72031" w:rsidRPr="00BD3954">
        <w:rPr>
          <w:rFonts w:ascii="Roboto" w:eastAsiaTheme="minorHAnsi" w:hAnsi="Roboto" w:cs="AppleSystemUIFont"/>
          <w:sz w:val="18"/>
          <w:szCs w:val="18"/>
        </w:rPr>
        <w:t xml:space="preserve"> located in Kuwait</w:t>
      </w:r>
    </w:p>
    <w:p w14:paraId="132B01B0" w14:textId="77777777" w:rsidR="00E72031" w:rsidRPr="00BD3954" w:rsidRDefault="00DD0DC6" w:rsidP="00BF6F6F">
      <w:pPr>
        <w:pStyle w:val="ListParagraph"/>
        <w:numPr>
          <w:ilvl w:val="0"/>
          <w:numId w:val="19"/>
        </w:numPr>
        <w:autoSpaceDE w:val="0"/>
        <w:autoSpaceDN w:val="0"/>
        <w:adjustRightInd w:val="0"/>
        <w:spacing w:line="276" w:lineRule="auto"/>
        <w:ind w:left="360"/>
        <w:jc w:val="both"/>
        <w:rPr>
          <w:rFonts w:ascii="Roboto" w:eastAsiaTheme="minorHAnsi" w:hAnsi="Roboto" w:cs="AppleSystemUIFont"/>
          <w:color w:val="000000" w:themeColor="text1"/>
          <w:sz w:val="18"/>
          <w:szCs w:val="18"/>
        </w:rPr>
      </w:pPr>
      <w:r w:rsidRPr="00BD3954">
        <w:rPr>
          <w:rFonts w:ascii="Roboto" w:eastAsiaTheme="minorHAnsi" w:hAnsi="Roboto" w:cs="AppleSystemUIFont"/>
          <w:sz w:val="18"/>
          <w:szCs w:val="18"/>
        </w:rPr>
        <w:t>The Regional Marine Pollution Emergency Response Centre for the Mediterranean Sea (REMPEC)</w:t>
      </w:r>
    </w:p>
    <w:p w14:paraId="206846EC" w14:textId="77777777" w:rsidR="00BD3954" w:rsidRPr="00BD3954" w:rsidRDefault="00DD0DC6" w:rsidP="00BF6F6F">
      <w:pPr>
        <w:pStyle w:val="ListParagraph"/>
        <w:numPr>
          <w:ilvl w:val="0"/>
          <w:numId w:val="19"/>
        </w:numPr>
        <w:autoSpaceDE w:val="0"/>
        <w:autoSpaceDN w:val="0"/>
        <w:adjustRightInd w:val="0"/>
        <w:spacing w:line="276" w:lineRule="auto"/>
        <w:ind w:left="360"/>
        <w:jc w:val="both"/>
        <w:rPr>
          <w:rFonts w:ascii="Roboto" w:eastAsiaTheme="minorHAnsi" w:hAnsi="Roboto" w:cs="AppleSystemUIFont"/>
          <w:color w:val="000000" w:themeColor="text1"/>
          <w:sz w:val="18"/>
          <w:szCs w:val="18"/>
        </w:rPr>
      </w:pPr>
      <w:r w:rsidRPr="00BD3954">
        <w:rPr>
          <w:rFonts w:ascii="Roboto" w:eastAsiaTheme="minorHAnsi" w:hAnsi="Roboto" w:cs="AppleSystemUIFont"/>
          <w:sz w:val="18"/>
          <w:szCs w:val="18"/>
        </w:rPr>
        <w:t>Partnerships in Environmental Management for the Seas of East Asia (PEMSEA)</w:t>
      </w:r>
    </w:p>
    <w:p w14:paraId="2FE040B1" w14:textId="77777777" w:rsidR="00BD3954" w:rsidRPr="00BD3954" w:rsidRDefault="00DD0DC6" w:rsidP="00BF6F6F">
      <w:pPr>
        <w:pStyle w:val="ListParagraph"/>
        <w:numPr>
          <w:ilvl w:val="0"/>
          <w:numId w:val="19"/>
        </w:numPr>
        <w:autoSpaceDE w:val="0"/>
        <w:autoSpaceDN w:val="0"/>
        <w:adjustRightInd w:val="0"/>
        <w:spacing w:line="276" w:lineRule="auto"/>
        <w:ind w:left="360"/>
        <w:jc w:val="both"/>
        <w:rPr>
          <w:rFonts w:ascii="Roboto" w:eastAsiaTheme="minorHAnsi" w:hAnsi="Roboto" w:cs="AppleSystemUIFont"/>
          <w:color w:val="000000" w:themeColor="text1"/>
          <w:sz w:val="18"/>
          <w:szCs w:val="18"/>
        </w:rPr>
      </w:pPr>
      <w:r w:rsidRPr="00BD3954">
        <w:rPr>
          <w:rFonts w:ascii="Roboto" w:eastAsiaTheme="minorHAnsi" w:hAnsi="Roboto" w:cs="AppleSystemUIFont"/>
          <w:sz w:val="18"/>
          <w:szCs w:val="18"/>
        </w:rPr>
        <w:t xml:space="preserve">The </w:t>
      </w:r>
      <w:r w:rsidR="00BD3954" w:rsidRPr="00BD3954">
        <w:rPr>
          <w:rFonts w:ascii="Roboto" w:hAnsi="Roboto" w:cs="Segoe UI"/>
          <w:color w:val="092142"/>
          <w:sz w:val="18"/>
          <w:szCs w:val="18"/>
          <w:shd w:val="clear" w:color="auto" w:fill="FFFFFF"/>
        </w:rPr>
        <w:t>Regional organization for the conservation of the environment in the Red Sea and Gulf of Aden (</w:t>
      </w:r>
      <w:r w:rsidRPr="00BD3954">
        <w:rPr>
          <w:rFonts w:ascii="Roboto" w:eastAsiaTheme="minorHAnsi" w:hAnsi="Roboto" w:cs="AppleSystemUIFont"/>
          <w:sz w:val="18"/>
          <w:szCs w:val="18"/>
        </w:rPr>
        <w:t>PERSGA</w:t>
      </w:r>
      <w:r w:rsidR="00BD3954" w:rsidRPr="00BD3954">
        <w:rPr>
          <w:rFonts w:ascii="Roboto" w:eastAsiaTheme="minorHAnsi" w:hAnsi="Roboto" w:cs="AppleSystemUIFont"/>
          <w:sz w:val="18"/>
          <w:szCs w:val="18"/>
        </w:rPr>
        <w:t>)</w:t>
      </w:r>
      <w:r w:rsidRPr="00BD3954">
        <w:rPr>
          <w:rFonts w:ascii="Roboto" w:eastAsiaTheme="minorHAnsi" w:hAnsi="Roboto" w:cs="AppleSystemUIFont"/>
          <w:sz w:val="18"/>
          <w:szCs w:val="18"/>
        </w:rPr>
        <w:t xml:space="preserve"> Marine Emergency Mutual Aid Centre</w:t>
      </w:r>
      <w:r w:rsidRPr="00BD3954">
        <w:rPr>
          <w:rFonts w:ascii="MS Mincho" w:eastAsia="MS Mincho" w:hAnsi="MS Mincho" w:cs="MS Mincho" w:hint="eastAsia"/>
          <w:sz w:val="18"/>
          <w:szCs w:val="18"/>
        </w:rPr>
        <w:t> </w:t>
      </w:r>
      <w:r w:rsidRPr="00BD3954">
        <w:rPr>
          <w:rFonts w:ascii="Roboto" w:eastAsiaTheme="minorHAnsi" w:hAnsi="Roboto" w:cs="AppleSystemUIFont"/>
          <w:sz w:val="18"/>
          <w:szCs w:val="18"/>
        </w:rPr>
        <w:t>(PERSGA / MEMAC)</w:t>
      </w:r>
    </w:p>
    <w:p w14:paraId="6E966662" w14:textId="27F2FCFD" w:rsidR="00DD0DC6" w:rsidRPr="00BD3954" w:rsidRDefault="00DD0DC6" w:rsidP="00BF6F6F">
      <w:pPr>
        <w:pStyle w:val="ListParagraph"/>
        <w:numPr>
          <w:ilvl w:val="0"/>
          <w:numId w:val="19"/>
        </w:numPr>
        <w:autoSpaceDE w:val="0"/>
        <w:autoSpaceDN w:val="0"/>
        <w:adjustRightInd w:val="0"/>
        <w:spacing w:line="276" w:lineRule="auto"/>
        <w:ind w:left="360"/>
        <w:jc w:val="both"/>
        <w:rPr>
          <w:rFonts w:ascii="Roboto" w:eastAsiaTheme="minorHAnsi" w:hAnsi="Roboto" w:cs="AppleSystemUIFont"/>
          <w:color w:val="000000" w:themeColor="text1"/>
          <w:sz w:val="18"/>
          <w:szCs w:val="18"/>
        </w:rPr>
      </w:pPr>
      <w:r w:rsidRPr="00BD3954">
        <w:rPr>
          <w:rFonts w:ascii="Roboto" w:eastAsiaTheme="minorHAnsi" w:hAnsi="Roboto" w:cs="AppleSystemUIFont"/>
          <w:sz w:val="18"/>
          <w:szCs w:val="18"/>
        </w:rPr>
        <w:t>Indian Ocean Commission</w:t>
      </w:r>
      <w:r w:rsidRPr="00BD3954">
        <w:rPr>
          <w:rFonts w:ascii="MS Mincho" w:eastAsia="MS Mincho" w:hAnsi="MS Mincho" w:cs="MS Mincho" w:hint="eastAsia"/>
          <w:sz w:val="18"/>
          <w:szCs w:val="18"/>
        </w:rPr>
        <w:t> </w:t>
      </w:r>
    </w:p>
    <w:p w14:paraId="25C54AA0" w14:textId="77777777" w:rsidR="00AF2A24" w:rsidRPr="00BD3954" w:rsidRDefault="00AF2A24" w:rsidP="00D738F1">
      <w:pPr>
        <w:spacing w:line="276" w:lineRule="auto"/>
        <w:contextualSpacing/>
        <w:jc w:val="both"/>
        <w:rPr>
          <w:rFonts w:ascii="Roboto" w:hAnsi="Roboto"/>
          <w:sz w:val="18"/>
          <w:szCs w:val="18"/>
        </w:rPr>
      </w:pPr>
    </w:p>
    <w:p w14:paraId="47652118" w14:textId="77777777" w:rsidR="000441D6" w:rsidRDefault="000441D6" w:rsidP="00D738F1">
      <w:pPr>
        <w:spacing w:line="276" w:lineRule="auto"/>
        <w:contextualSpacing/>
        <w:jc w:val="both"/>
        <w:rPr>
          <w:rFonts w:ascii="Roboto" w:hAnsi="Roboto"/>
          <w:b/>
          <w:bCs/>
          <w:sz w:val="22"/>
          <w:szCs w:val="22"/>
        </w:rPr>
      </w:pPr>
      <w:r w:rsidRPr="00CB6D33">
        <w:rPr>
          <w:rFonts w:ascii="Roboto" w:hAnsi="Roboto"/>
          <w:b/>
          <w:bCs/>
          <w:sz w:val="22"/>
          <w:szCs w:val="22"/>
        </w:rPr>
        <w:t>Obligation to communicate information</w:t>
      </w:r>
    </w:p>
    <w:p w14:paraId="0DB37E66" w14:textId="391766FD" w:rsidR="000441D6" w:rsidRDefault="000441D6" w:rsidP="00D738F1">
      <w:pPr>
        <w:spacing w:line="276" w:lineRule="auto"/>
        <w:contextualSpacing/>
        <w:jc w:val="both"/>
        <w:rPr>
          <w:rFonts w:ascii="Roboto" w:hAnsi="Roboto"/>
          <w:sz w:val="18"/>
          <w:szCs w:val="18"/>
        </w:rPr>
      </w:pPr>
      <w:r w:rsidRPr="00986E3D">
        <w:rPr>
          <w:rFonts w:ascii="Roboto" w:hAnsi="Roboto"/>
          <w:sz w:val="18"/>
          <w:szCs w:val="18"/>
        </w:rPr>
        <w:t>Reporting requirements</w:t>
      </w:r>
      <w:r w:rsidR="00806923">
        <w:rPr>
          <w:rFonts w:ascii="Roboto" w:hAnsi="Roboto"/>
          <w:sz w:val="18"/>
          <w:szCs w:val="18"/>
        </w:rPr>
        <w:t xml:space="preserve"> for Member States</w:t>
      </w:r>
      <w:r w:rsidRPr="00986E3D">
        <w:rPr>
          <w:rFonts w:ascii="Roboto" w:hAnsi="Roboto"/>
          <w:sz w:val="18"/>
          <w:szCs w:val="18"/>
        </w:rPr>
        <w:t xml:space="preserve"> include</w:t>
      </w:r>
      <w:r>
        <w:rPr>
          <w:rFonts w:ascii="Roboto" w:hAnsi="Roboto"/>
          <w:sz w:val="18"/>
          <w:szCs w:val="18"/>
        </w:rPr>
        <w:t>:</w:t>
      </w:r>
    </w:p>
    <w:p w14:paraId="214FC1D6" w14:textId="77777777" w:rsidR="002B3F08" w:rsidRDefault="000441D6" w:rsidP="00BF6F6F">
      <w:pPr>
        <w:pStyle w:val="ListParagraph"/>
        <w:numPr>
          <w:ilvl w:val="0"/>
          <w:numId w:val="17"/>
        </w:numPr>
        <w:spacing w:line="276" w:lineRule="auto"/>
        <w:ind w:left="360"/>
        <w:jc w:val="both"/>
        <w:rPr>
          <w:rFonts w:ascii="Roboto" w:hAnsi="Roboto"/>
          <w:sz w:val="18"/>
          <w:szCs w:val="18"/>
        </w:rPr>
      </w:pPr>
      <w:r>
        <w:rPr>
          <w:rFonts w:ascii="Roboto" w:hAnsi="Roboto"/>
          <w:sz w:val="18"/>
          <w:szCs w:val="18"/>
        </w:rPr>
        <w:t>The o</w:t>
      </w:r>
      <w:r w:rsidRPr="00986E3D">
        <w:rPr>
          <w:rFonts w:ascii="Roboto" w:hAnsi="Roboto"/>
          <w:sz w:val="18"/>
          <w:szCs w:val="18"/>
        </w:rPr>
        <w:t xml:space="preserve">bligation of communication of information under various </w:t>
      </w:r>
      <w:r w:rsidRPr="001743A9">
        <w:rPr>
          <w:rFonts w:ascii="Roboto" w:hAnsi="Roboto"/>
          <w:sz w:val="18"/>
          <w:szCs w:val="18"/>
          <w:u w:val="single"/>
        </w:rPr>
        <w:t>IMO instruments</w:t>
      </w:r>
      <w:r>
        <w:rPr>
          <w:rFonts w:ascii="Roboto" w:hAnsi="Roboto"/>
          <w:sz w:val="18"/>
          <w:szCs w:val="18"/>
        </w:rPr>
        <w:t>.</w:t>
      </w:r>
    </w:p>
    <w:p w14:paraId="17CCA80C" w14:textId="2CB4F118" w:rsidR="009D64AE" w:rsidRPr="009D64AE" w:rsidRDefault="002B3F08" w:rsidP="00D738F1">
      <w:pPr>
        <w:spacing w:line="276" w:lineRule="auto"/>
        <w:ind w:left="400"/>
        <w:jc w:val="both"/>
        <w:rPr>
          <w:rFonts w:ascii="Roboto" w:hAnsi="Roboto"/>
          <w:sz w:val="18"/>
          <w:szCs w:val="18"/>
        </w:rPr>
      </w:pPr>
      <w:r w:rsidRPr="002B3F08">
        <w:rPr>
          <w:rFonts w:ascii="Roboto" w:hAnsi="Roboto"/>
          <w:sz w:val="18"/>
          <w:szCs w:val="18"/>
        </w:rPr>
        <w:t>An inventory of reporting requirements under IMO instruments, including associated guidance and information, is available in the Reporting Requirements Dashboard module of the Global Integrated Shipping Information System (GISIS).</w:t>
      </w:r>
      <w:r w:rsidR="009D64AE">
        <w:rPr>
          <w:rFonts w:ascii="Roboto" w:hAnsi="Roboto"/>
          <w:sz w:val="18"/>
          <w:szCs w:val="18"/>
        </w:rPr>
        <w:t xml:space="preserve">  See also </w:t>
      </w:r>
      <w:r w:rsidR="009D64AE" w:rsidRPr="009D64AE">
        <w:rPr>
          <w:rFonts w:ascii="Roboto" w:hAnsi="Roboto"/>
          <w:sz w:val="18"/>
          <w:szCs w:val="18"/>
        </w:rPr>
        <w:t>the ‘2019 Non-exhaustive list of obligations under instruments relevant to the IMO Instruments Implementation Code III’ (Resolution A.1141(31)</w:t>
      </w:r>
    </w:p>
    <w:p w14:paraId="623A9D80" w14:textId="69D6D8FB" w:rsidR="000441D6" w:rsidRDefault="000441D6" w:rsidP="00BF6F6F">
      <w:pPr>
        <w:pStyle w:val="ListParagraph"/>
        <w:numPr>
          <w:ilvl w:val="0"/>
          <w:numId w:val="17"/>
        </w:numPr>
        <w:spacing w:line="276" w:lineRule="auto"/>
        <w:ind w:left="360"/>
        <w:jc w:val="both"/>
        <w:rPr>
          <w:rFonts w:ascii="Roboto" w:hAnsi="Roboto"/>
          <w:sz w:val="18"/>
          <w:szCs w:val="18"/>
        </w:rPr>
      </w:pPr>
      <w:r>
        <w:rPr>
          <w:rFonts w:ascii="Roboto" w:hAnsi="Roboto"/>
          <w:sz w:val="18"/>
          <w:szCs w:val="18"/>
        </w:rPr>
        <w:t xml:space="preserve">The recommended reporting of the </w:t>
      </w:r>
      <w:r w:rsidRPr="001743A9">
        <w:rPr>
          <w:rFonts w:ascii="Roboto" w:hAnsi="Roboto"/>
          <w:sz w:val="18"/>
          <w:szCs w:val="18"/>
          <w:u w:val="single"/>
        </w:rPr>
        <w:t>State’s national Strategy</w:t>
      </w:r>
      <w:r>
        <w:rPr>
          <w:rFonts w:ascii="Roboto" w:hAnsi="Roboto"/>
          <w:sz w:val="18"/>
          <w:szCs w:val="18"/>
        </w:rPr>
        <w:t xml:space="preserve"> and </w:t>
      </w:r>
      <w:r w:rsidRPr="001743A9">
        <w:rPr>
          <w:rFonts w:ascii="Roboto" w:hAnsi="Roboto"/>
          <w:sz w:val="18"/>
          <w:szCs w:val="18"/>
          <w:u w:val="single"/>
        </w:rPr>
        <w:t>national legislation</w:t>
      </w:r>
      <w:r w:rsidR="001743A9" w:rsidRPr="001743A9">
        <w:rPr>
          <w:rFonts w:ascii="Roboto" w:hAnsi="Roboto"/>
          <w:sz w:val="18"/>
          <w:szCs w:val="18"/>
        </w:rPr>
        <w:t>.</w:t>
      </w:r>
    </w:p>
    <w:p w14:paraId="7DB9298A" w14:textId="77777777" w:rsidR="000441D6" w:rsidRPr="00EE60C1" w:rsidRDefault="000441D6" w:rsidP="00D738F1">
      <w:pPr>
        <w:spacing w:line="276" w:lineRule="auto"/>
        <w:ind w:left="400"/>
        <w:jc w:val="both"/>
        <w:rPr>
          <w:rFonts w:ascii="Roboto" w:hAnsi="Roboto"/>
          <w:sz w:val="18"/>
          <w:szCs w:val="18"/>
        </w:rPr>
      </w:pPr>
      <w:r w:rsidRPr="00EE60C1">
        <w:rPr>
          <w:rFonts w:ascii="Roboto" w:hAnsi="Roboto"/>
          <w:sz w:val="18"/>
          <w:szCs w:val="18"/>
        </w:rPr>
        <w:t xml:space="preserve">(para’s 3 and 9 of the </w:t>
      </w:r>
      <w:r w:rsidRPr="00EE60C1">
        <w:rPr>
          <w:rFonts w:ascii="Roboto" w:hAnsi="Roboto"/>
          <w:i/>
          <w:iCs/>
          <w:sz w:val="18"/>
          <w:szCs w:val="18"/>
        </w:rPr>
        <w:t xml:space="preserve">IMO Instruments Implementation (III) Code </w:t>
      </w:r>
      <w:r w:rsidRPr="00EE60C1">
        <w:rPr>
          <w:rFonts w:ascii="Roboto" w:hAnsi="Roboto"/>
          <w:sz w:val="18"/>
          <w:szCs w:val="18"/>
        </w:rPr>
        <w:t>(resolution A.1070(28))</w:t>
      </w:r>
    </w:p>
    <w:p w14:paraId="68579BA9" w14:textId="5E45390F" w:rsidR="000441D6" w:rsidRPr="00CB6D33" w:rsidRDefault="00D46194" w:rsidP="00D738F1">
      <w:pPr>
        <w:spacing w:line="276" w:lineRule="auto"/>
        <w:contextualSpacing/>
        <w:jc w:val="both"/>
        <w:rPr>
          <w:rFonts w:ascii="Roboto" w:hAnsi="Roboto"/>
          <w:sz w:val="18"/>
          <w:szCs w:val="18"/>
        </w:rPr>
      </w:pPr>
      <w:r>
        <w:rPr>
          <w:rFonts w:ascii="Roboto" w:hAnsi="Roboto"/>
          <w:sz w:val="18"/>
          <w:szCs w:val="18"/>
        </w:rPr>
        <w:t xml:space="preserve">To help meet these obligations, elaborate guidance is given in the </w:t>
      </w:r>
      <w:r w:rsidR="000441D6" w:rsidRPr="00CB6D33">
        <w:rPr>
          <w:rFonts w:ascii="Roboto" w:hAnsi="Roboto"/>
          <w:sz w:val="18"/>
          <w:szCs w:val="18"/>
        </w:rPr>
        <w:t>‘Guidance on communication of information by Member States’ (Resolution A.1139(31)</w:t>
      </w:r>
    </w:p>
    <w:p w14:paraId="046C3CCC" w14:textId="77777777" w:rsidR="000441D6" w:rsidRDefault="000441D6" w:rsidP="00D738F1">
      <w:pPr>
        <w:spacing w:line="276" w:lineRule="auto"/>
        <w:contextualSpacing/>
        <w:jc w:val="both"/>
        <w:rPr>
          <w:rFonts w:ascii="Roboto" w:hAnsi="Roboto"/>
          <w:b/>
          <w:bCs/>
          <w:sz w:val="18"/>
          <w:szCs w:val="18"/>
        </w:rPr>
      </w:pPr>
    </w:p>
    <w:p w14:paraId="0DE1615A" w14:textId="1D5EDC41" w:rsidR="00C32047" w:rsidRPr="00157E67" w:rsidRDefault="00C32047" w:rsidP="00D738F1">
      <w:pPr>
        <w:spacing w:line="276" w:lineRule="auto"/>
        <w:contextualSpacing/>
        <w:jc w:val="both"/>
        <w:rPr>
          <w:rFonts w:ascii="Roboto" w:hAnsi="Roboto"/>
          <w:b/>
          <w:bCs/>
          <w:sz w:val="22"/>
          <w:szCs w:val="22"/>
        </w:rPr>
      </w:pPr>
      <w:r w:rsidRPr="00157E67">
        <w:rPr>
          <w:rFonts w:ascii="Roboto" w:hAnsi="Roboto"/>
          <w:b/>
          <w:bCs/>
          <w:sz w:val="22"/>
          <w:szCs w:val="22"/>
        </w:rPr>
        <w:t>Supporting tools</w:t>
      </w:r>
    </w:p>
    <w:p w14:paraId="0B960139" w14:textId="77777777" w:rsidR="00831504" w:rsidRDefault="00831504" w:rsidP="00D738F1">
      <w:pPr>
        <w:spacing w:line="276" w:lineRule="auto"/>
        <w:contextualSpacing/>
        <w:jc w:val="both"/>
        <w:rPr>
          <w:rFonts w:ascii="Roboto" w:hAnsi="Roboto"/>
          <w:b/>
          <w:bCs/>
          <w:sz w:val="18"/>
          <w:szCs w:val="18"/>
        </w:rPr>
      </w:pPr>
    </w:p>
    <w:p w14:paraId="515F9752" w14:textId="3EA99A6C" w:rsidR="00FA590B" w:rsidRPr="00C050A6" w:rsidRDefault="00FA590B" w:rsidP="00D738F1">
      <w:pPr>
        <w:spacing w:line="276" w:lineRule="auto"/>
        <w:contextualSpacing/>
        <w:jc w:val="both"/>
        <w:rPr>
          <w:rFonts w:ascii="Roboto" w:hAnsi="Roboto"/>
          <w:b/>
          <w:bCs/>
          <w:sz w:val="18"/>
          <w:szCs w:val="18"/>
        </w:rPr>
      </w:pPr>
      <w:r w:rsidRPr="00C050A6">
        <w:rPr>
          <w:rFonts w:ascii="Roboto" w:hAnsi="Roboto"/>
          <w:b/>
          <w:bCs/>
          <w:sz w:val="18"/>
          <w:szCs w:val="18"/>
        </w:rPr>
        <w:t>Integrated Technical Cooperation Programme (ITCP)</w:t>
      </w:r>
    </w:p>
    <w:p w14:paraId="5E88A669" w14:textId="63677EB2" w:rsidR="00370B42" w:rsidRPr="00C050A6" w:rsidRDefault="00812DB0" w:rsidP="00D738F1">
      <w:pPr>
        <w:spacing w:line="276" w:lineRule="auto"/>
        <w:contextualSpacing/>
        <w:jc w:val="both"/>
        <w:rPr>
          <w:rFonts w:ascii="Roboto" w:hAnsi="Roboto"/>
          <w:color w:val="000000" w:themeColor="text1"/>
          <w:sz w:val="18"/>
          <w:szCs w:val="18"/>
        </w:rPr>
      </w:pPr>
      <w:r w:rsidRPr="00C050A6">
        <w:rPr>
          <w:rFonts w:ascii="Roboto" w:hAnsi="Roboto"/>
          <w:sz w:val="18"/>
          <w:szCs w:val="18"/>
        </w:rPr>
        <w:t>ITCP’s</w:t>
      </w:r>
      <w:r w:rsidR="00FA590B" w:rsidRPr="00C050A6">
        <w:rPr>
          <w:rFonts w:ascii="Roboto" w:hAnsi="Roboto"/>
          <w:sz w:val="18"/>
          <w:szCs w:val="18"/>
        </w:rPr>
        <w:t xml:space="preserve"> sole purpose </w:t>
      </w:r>
      <w:r w:rsidRPr="00C050A6">
        <w:rPr>
          <w:rFonts w:ascii="Roboto" w:hAnsi="Roboto"/>
          <w:sz w:val="18"/>
          <w:szCs w:val="18"/>
        </w:rPr>
        <w:t>is</w:t>
      </w:r>
      <w:r w:rsidR="00FA590B" w:rsidRPr="00C050A6">
        <w:rPr>
          <w:rFonts w:ascii="Roboto" w:hAnsi="Roboto"/>
          <w:sz w:val="18"/>
          <w:szCs w:val="18"/>
        </w:rPr>
        <w:t xml:space="preserve"> </w:t>
      </w:r>
      <w:r w:rsidR="00F4542D" w:rsidRPr="00C050A6">
        <w:rPr>
          <w:rFonts w:ascii="Roboto" w:hAnsi="Roboto"/>
          <w:sz w:val="18"/>
          <w:szCs w:val="18"/>
        </w:rPr>
        <w:t xml:space="preserve">to </w:t>
      </w:r>
      <w:r w:rsidR="00FA590B" w:rsidRPr="00C050A6">
        <w:rPr>
          <w:rFonts w:ascii="Roboto" w:hAnsi="Roboto"/>
          <w:sz w:val="18"/>
          <w:szCs w:val="18"/>
        </w:rPr>
        <w:t>assist countries in building up their human and institutional capacities for uniform and effective compliance with the Organization’s regulatory framework.</w:t>
      </w:r>
      <w:r w:rsidR="002E50C3" w:rsidRPr="00C050A6">
        <w:rPr>
          <w:rFonts w:ascii="Roboto" w:hAnsi="Roboto"/>
          <w:sz w:val="18"/>
          <w:szCs w:val="18"/>
        </w:rPr>
        <w:t xml:space="preserve"> Important programs are:</w:t>
      </w:r>
    </w:p>
    <w:p w14:paraId="335D4569" w14:textId="6BCAD405" w:rsidR="00CA7FB3" w:rsidRPr="00CB05EC" w:rsidRDefault="00370B42" w:rsidP="00BF6F6F">
      <w:pPr>
        <w:pStyle w:val="ListParagraph"/>
        <w:numPr>
          <w:ilvl w:val="0"/>
          <w:numId w:val="14"/>
        </w:numPr>
        <w:spacing w:line="276" w:lineRule="auto"/>
        <w:ind w:left="360"/>
        <w:jc w:val="both"/>
        <w:rPr>
          <w:rFonts w:ascii="Roboto" w:hAnsi="Roboto"/>
          <w:color w:val="000000" w:themeColor="text1"/>
          <w:sz w:val="18"/>
          <w:szCs w:val="18"/>
        </w:rPr>
      </w:pPr>
      <w:r w:rsidRPr="00CB05EC">
        <w:rPr>
          <w:rFonts w:ascii="Roboto" w:hAnsi="Roboto"/>
          <w:color w:val="000000" w:themeColor="text1"/>
          <w:sz w:val="18"/>
          <w:szCs w:val="18"/>
          <w:u w:val="single"/>
        </w:rPr>
        <w:t xml:space="preserve">Country Maritime Profile </w:t>
      </w:r>
      <w:r w:rsidRPr="00CB05EC">
        <w:rPr>
          <w:rFonts w:ascii="Roboto" w:hAnsi="Roboto"/>
          <w:color w:val="000000" w:themeColor="text1"/>
          <w:sz w:val="18"/>
          <w:szCs w:val="18"/>
        </w:rPr>
        <w:t>(CMP)</w:t>
      </w:r>
    </w:p>
    <w:p w14:paraId="3F02CC6C" w14:textId="7E162A2F" w:rsidR="005909F2" w:rsidRPr="00C050A6" w:rsidRDefault="00370B42" w:rsidP="00D738F1">
      <w:pPr>
        <w:spacing w:line="276" w:lineRule="auto"/>
        <w:ind w:left="360"/>
        <w:contextualSpacing/>
        <w:jc w:val="both"/>
        <w:rPr>
          <w:rFonts w:ascii="Roboto" w:hAnsi="Roboto"/>
          <w:color w:val="000000" w:themeColor="text1"/>
          <w:sz w:val="18"/>
          <w:szCs w:val="18"/>
        </w:rPr>
      </w:pPr>
      <w:r w:rsidRPr="00C050A6">
        <w:rPr>
          <w:rFonts w:ascii="Roboto" w:hAnsi="Roboto"/>
          <w:color w:val="000000" w:themeColor="text1"/>
          <w:sz w:val="18"/>
          <w:szCs w:val="18"/>
        </w:rPr>
        <w:t>Data collected is used to identify the real technical cooperation needs of developing countries.</w:t>
      </w:r>
      <w:r w:rsidR="00DA5C60" w:rsidRPr="00C050A6">
        <w:rPr>
          <w:rFonts w:ascii="Roboto" w:hAnsi="Roboto"/>
          <w:color w:val="000000" w:themeColor="text1"/>
          <w:sz w:val="18"/>
          <w:szCs w:val="18"/>
        </w:rPr>
        <w:t xml:space="preserve"> The </w:t>
      </w:r>
      <w:r w:rsidR="00CA7FB3" w:rsidRPr="00C050A6">
        <w:rPr>
          <w:rFonts w:ascii="Roboto" w:hAnsi="Roboto"/>
          <w:color w:val="000000" w:themeColor="text1"/>
          <w:sz w:val="18"/>
          <w:szCs w:val="18"/>
        </w:rPr>
        <w:t xml:space="preserve">associated </w:t>
      </w:r>
      <w:r w:rsidR="005909F2" w:rsidRPr="00CB05EC">
        <w:rPr>
          <w:rFonts w:ascii="Roboto" w:eastAsiaTheme="majorEastAsia" w:hAnsi="Roboto"/>
          <w:sz w:val="18"/>
          <w:szCs w:val="18"/>
          <w:u w:val="single"/>
        </w:rPr>
        <w:t xml:space="preserve">GISIS Country Maritime Profile </w:t>
      </w:r>
      <w:r w:rsidR="00DA5C60" w:rsidRPr="00CB05EC">
        <w:rPr>
          <w:rFonts w:ascii="Roboto" w:eastAsiaTheme="majorEastAsia" w:hAnsi="Roboto"/>
          <w:sz w:val="18"/>
          <w:szCs w:val="18"/>
          <w:u w:val="single"/>
        </w:rPr>
        <w:t>D</w:t>
      </w:r>
      <w:r w:rsidR="005909F2" w:rsidRPr="00CB05EC">
        <w:rPr>
          <w:rFonts w:ascii="Roboto" w:eastAsiaTheme="majorEastAsia" w:hAnsi="Roboto"/>
          <w:sz w:val="18"/>
          <w:szCs w:val="18"/>
          <w:u w:val="single"/>
        </w:rPr>
        <w:t>atabase</w:t>
      </w:r>
      <w:r w:rsidR="005909F2" w:rsidRPr="00C050A6">
        <w:rPr>
          <w:rFonts w:ascii="Roboto" w:hAnsi="Roboto"/>
          <w:color w:val="000000" w:themeColor="text1"/>
          <w:sz w:val="18"/>
          <w:szCs w:val="18"/>
        </w:rPr>
        <w:t xml:space="preserve"> </w:t>
      </w:r>
      <w:r w:rsidR="00CA7FB3" w:rsidRPr="00C050A6">
        <w:rPr>
          <w:rFonts w:ascii="Roboto" w:hAnsi="Roboto"/>
          <w:color w:val="000000" w:themeColor="text1"/>
          <w:sz w:val="18"/>
          <w:szCs w:val="18"/>
        </w:rPr>
        <w:t>e</w:t>
      </w:r>
      <w:r w:rsidR="005909F2" w:rsidRPr="00C050A6">
        <w:rPr>
          <w:rFonts w:ascii="Roboto" w:hAnsi="Roboto"/>
          <w:color w:val="000000" w:themeColor="text1"/>
          <w:sz w:val="18"/>
          <w:szCs w:val="18"/>
        </w:rPr>
        <w:t>nabl</w:t>
      </w:r>
      <w:r w:rsidR="00DA5C60" w:rsidRPr="00C050A6">
        <w:rPr>
          <w:rFonts w:ascii="Roboto" w:hAnsi="Roboto"/>
          <w:color w:val="000000" w:themeColor="text1"/>
          <w:sz w:val="18"/>
          <w:szCs w:val="18"/>
        </w:rPr>
        <w:t>es</w:t>
      </w:r>
      <w:r w:rsidR="005909F2" w:rsidRPr="00C050A6">
        <w:rPr>
          <w:rFonts w:ascii="Roboto" w:hAnsi="Roboto"/>
          <w:color w:val="000000" w:themeColor="text1"/>
          <w:sz w:val="18"/>
          <w:szCs w:val="18"/>
        </w:rPr>
        <w:t xml:space="preserve"> authorized users to input their country maritime profile data directly. The module provides storage for the data and the ability to retrieve and </w:t>
      </w:r>
      <w:r w:rsidR="00DA5C60" w:rsidRPr="00C050A6">
        <w:rPr>
          <w:rFonts w:ascii="Roboto" w:hAnsi="Roboto"/>
          <w:color w:val="000000" w:themeColor="text1"/>
          <w:sz w:val="18"/>
          <w:szCs w:val="18"/>
        </w:rPr>
        <w:t>analyze</w:t>
      </w:r>
      <w:r w:rsidR="005909F2" w:rsidRPr="00C050A6">
        <w:rPr>
          <w:rFonts w:ascii="Roboto" w:hAnsi="Roboto"/>
          <w:color w:val="000000" w:themeColor="text1"/>
          <w:sz w:val="18"/>
          <w:szCs w:val="18"/>
        </w:rPr>
        <w:t xml:space="preserve"> it. All Member States are required to complete their profile.</w:t>
      </w:r>
    </w:p>
    <w:p w14:paraId="4CF8C40F" w14:textId="77777777" w:rsidR="00FA590B" w:rsidRPr="00C050A6" w:rsidRDefault="00FA590B" w:rsidP="00D738F1">
      <w:pPr>
        <w:spacing w:line="276" w:lineRule="auto"/>
        <w:contextualSpacing/>
        <w:jc w:val="both"/>
        <w:rPr>
          <w:rFonts w:ascii="Roboto" w:hAnsi="Roboto"/>
          <w:b/>
          <w:bCs/>
          <w:sz w:val="18"/>
          <w:szCs w:val="18"/>
        </w:rPr>
      </w:pPr>
    </w:p>
    <w:p w14:paraId="7E864857" w14:textId="72684DAF" w:rsidR="00FA590B" w:rsidRPr="00C050A6" w:rsidRDefault="00FA590B" w:rsidP="00BF6F6F">
      <w:pPr>
        <w:pStyle w:val="ListParagraph"/>
        <w:numPr>
          <w:ilvl w:val="0"/>
          <w:numId w:val="14"/>
        </w:numPr>
        <w:spacing w:line="276" w:lineRule="auto"/>
        <w:ind w:left="360"/>
        <w:jc w:val="both"/>
        <w:rPr>
          <w:rFonts w:ascii="Roboto" w:hAnsi="Roboto"/>
          <w:b/>
          <w:bCs/>
          <w:sz w:val="18"/>
          <w:szCs w:val="18"/>
        </w:rPr>
      </w:pPr>
      <w:r w:rsidRPr="00CB05EC">
        <w:rPr>
          <w:rFonts w:ascii="Roboto" w:hAnsi="Roboto"/>
          <w:sz w:val="18"/>
          <w:szCs w:val="18"/>
          <w:u w:val="single"/>
        </w:rPr>
        <w:t>IMO Member State Audit Scheme</w:t>
      </w:r>
      <w:r w:rsidR="00A256A0">
        <w:rPr>
          <w:rFonts w:ascii="Roboto" w:hAnsi="Roboto"/>
          <w:b/>
          <w:bCs/>
          <w:sz w:val="18"/>
          <w:szCs w:val="18"/>
        </w:rPr>
        <w:t xml:space="preserve"> </w:t>
      </w:r>
      <w:r w:rsidR="00A256A0" w:rsidRPr="00C050A6">
        <w:rPr>
          <w:rFonts w:ascii="Roboto" w:hAnsi="Roboto"/>
          <w:sz w:val="18"/>
          <w:szCs w:val="18"/>
        </w:rPr>
        <w:t>(IMSAS</w:t>
      </w:r>
      <w:r w:rsidR="00A256A0">
        <w:rPr>
          <w:rFonts w:ascii="Roboto" w:hAnsi="Roboto"/>
          <w:sz w:val="18"/>
          <w:szCs w:val="18"/>
        </w:rPr>
        <w:t>)</w:t>
      </w:r>
    </w:p>
    <w:p w14:paraId="00922A18" w14:textId="52FFA997" w:rsidR="00FA590B" w:rsidRPr="00C050A6" w:rsidRDefault="00FD6817" w:rsidP="00D738F1">
      <w:pPr>
        <w:spacing w:line="276" w:lineRule="auto"/>
        <w:ind w:left="360"/>
        <w:contextualSpacing/>
        <w:jc w:val="both"/>
        <w:rPr>
          <w:rFonts w:ascii="Roboto" w:hAnsi="Roboto"/>
          <w:sz w:val="18"/>
          <w:szCs w:val="18"/>
        </w:rPr>
      </w:pPr>
      <w:r w:rsidRPr="00C050A6">
        <w:rPr>
          <w:rFonts w:ascii="Roboto" w:hAnsi="Roboto"/>
          <w:sz w:val="18"/>
          <w:szCs w:val="18"/>
        </w:rPr>
        <w:t xml:space="preserve">The </w:t>
      </w:r>
      <w:r w:rsidRPr="00FD6817">
        <w:rPr>
          <w:rFonts w:ascii="Roboto" w:hAnsi="Roboto"/>
          <w:sz w:val="18"/>
          <w:szCs w:val="18"/>
        </w:rPr>
        <w:t xml:space="preserve">Scheme is intended to provide an audited Member State with a comprehensive and objective assessment of how effectively it administers and implements those mandatory IMO instruments which are covered by the Scheme. </w:t>
      </w:r>
      <w:r w:rsidRPr="00C050A6">
        <w:rPr>
          <w:rFonts w:ascii="Roboto" w:hAnsi="Roboto"/>
          <w:sz w:val="18"/>
          <w:szCs w:val="18"/>
        </w:rPr>
        <w:t xml:space="preserve">It </w:t>
      </w:r>
      <w:r w:rsidR="00FA590B" w:rsidRPr="00C050A6">
        <w:rPr>
          <w:rFonts w:ascii="Roboto" w:hAnsi="Roboto"/>
          <w:sz w:val="18"/>
          <w:szCs w:val="18"/>
        </w:rPr>
        <w:t xml:space="preserve">provides identification of audit-able areas, using the IMO Instruments Implementation Code (III CODE) (2013) as auditing standard. On 1 January 2016 the </w:t>
      </w:r>
      <w:r w:rsidR="00FA590B" w:rsidRPr="00A256A0">
        <w:rPr>
          <w:rFonts w:ascii="Roboto" w:hAnsi="Roboto"/>
          <w:sz w:val="18"/>
          <w:szCs w:val="18"/>
        </w:rPr>
        <w:t>IMO Member State Audit Scheme),</w:t>
      </w:r>
      <w:r w:rsidR="00FA590B" w:rsidRPr="00C050A6">
        <w:rPr>
          <w:rFonts w:ascii="Roboto" w:hAnsi="Roboto"/>
          <w:sz w:val="18"/>
          <w:szCs w:val="18"/>
        </w:rPr>
        <w:t xml:space="preserve"> using III Code, became mandatory under amendments of a number of key IMO instruments. It will increasingly play a key role in supporting effective implementation The</w:t>
      </w:r>
      <w:r w:rsidRPr="00C050A6">
        <w:rPr>
          <w:rFonts w:ascii="Roboto" w:hAnsi="Roboto"/>
          <w:sz w:val="18"/>
          <w:szCs w:val="18"/>
        </w:rPr>
        <w:t xml:space="preserve"> IMO instruments covered</w:t>
      </w:r>
      <w:r w:rsidR="00FA590B" w:rsidRPr="00C050A6">
        <w:rPr>
          <w:rFonts w:ascii="Roboto" w:hAnsi="Roboto"/>
          <w:sz w:val="18"/>
          <w:szCs w:val="18"/>
        </w:rPr>
        <w:t xml:space="preserve"> are:</w:t>
      </w:r>
    </w:p>
    <w:p w14:paraId="02659132" w14:textId="10DECE9D" w:rsidR="00FA590B" w:rsidRPr="00C050A6" w:rsidRDefault="00FA590B" w:rsidP="00D738F1">
      <w:pPr>
        <w:numPr>
          <w:ilvl w:val="0"/>
          <w:numId w:val="3"/>
        </w:numPr>
        <w:spacing w:line="276" w:lineRule="auto"/>
        <w:contextualSpacing/>
        <w:jc w:val="both"/>
        <w:rPr>
          <w:rFonts w:ascii="Roboto" w:hAnsi="Roboto"/>
          <w:sz w:val="18"/>
          <w:szCs w:val="18"/>
        </w:rPr>
      </w:pPr>
      <w:r w:rsidRPr="00C050A6">
        <w:rPr>
          <w:rFonts w:ascii="Roboto" w:hAnsi="Roboto"/>
          <w:sz w:val="18"/>
          <w:szCs w:val="18"/>
        </w:rPr>
        <w:t xml:space="preserve">International Convention for the Safety of Life at Sea (SOLAS), 1974 </w:t>
      </w:r>
    </w:p>
    <w:p w14:paraId="4EA9165B" w14:textId="027182AB" w:rsidR="00812DB0" w:rsidRPr="00C050A6" w:rsidRDefault="00812DB0" w:rsidP="00D738F1">
      <w:pPr>
        <w:numPr>
          <w:ilvl w:val="0"/>
          <w:numId w:val="3"/>
        </w:numPr>
        <w:spacing w:line="276" w:lineRule="auto"/>
        <w:contextualSpacing/>
        <w:jc w:val="both"/>
        <w:rPr>
          <w:rFonts w:ascii="Roboto" w:hAnsi="Roboto"/>
          <w:sz w:val="18"/>
          <w:szCs w:val="18"/>
        </w:rPr>
      </w:pPr>
      <w:r w:rsidRPr="00C050A6">
        <w:rPr>
          <w:rFonts w:ascii="Roboto" w:hAnsi="Roboto"/>
          <w:sz w:val="18"/>
          <w:szCs w:val="18"/>
        </w:rPr>
        <w:t>SOLAS Protocol 1988</w:t>
      </w:r>
    </w:p>
    <w:p w14:paraId="7DDAB341" w14:textId="77777777" w:rsidR="00FA590B" w:rsidRPr="00C050A6" w:rsidRDefault="00FA590B" w:rsidP="00D738F1">
      <w:pPr>
        <w:numPr>
          <w:ilvl w:val="0"/>
          <w:numId w:val="3"/>
        </w:numPr>
        <w:spacing w:line="276" w:lineRule="auto"/>
        <w:contextualSpacing/>
        <w:jc w:val="both"/>
        <w:rPr>
          <w:rFonts w:ascii="Roboto" w:hAnsi="Roboto"/>
          <w:sz w:val="18"/>
          <w:szCs w:val="18"/>
        </w:rPr>
      </w:pPr>
      <w:r w:rsidRPr="00C050A6">
        <w:rPr>
          <w:rFonts w:ascii="Roboto" w:hAnsi="Roboto"/>
          <w:sz w:val="18"/>
          <w:szCs w:val="18"/>
        </w:rPr>
        <w:t>International Convention for the Prevention of Pollution from Ships, 1973, as modified by the Protocol of 1978 (MARPOL 73/78)</w:t>
      </w:r>
    </w:p>
    <w:p w14:paraId="4A1BBFD5" w14:textId="77777777" w:rsidR="00FA590B" w:rsidRPr="00C050A6" w:rsidRDefault="00FA590B" w:rsidP="00D738F1">
      <w:pPr>
        <w:numPr>
          <w:ilvl w:val="0"/>
          <w:numId w:val="3"/>
        </w:numPr>
        <w:spacing w:line="276" w:lineRule="auto"/>
        <w:contextualSpacing/>
        <w:jc w:val="both"/>
        <w:rPr>
          <w:rFonts w:ascii="Roboto" w:hAnsi="Roboto"/>
          <w:sz w:val="18"/>
          <w:szCs w:val="18"/>
        </w:rPr>
      </w:pPr>
      <w:r w:rsidRPr="00C050A6">
        <w:rPr>
          <w:rFonts w:ascii="Roboto" w:hAnsi="Roboto"/>
          <w:sz w:val="18"/>
          <w:szCs w:val="18"/>
        </w:rPr>
        <w:t>Protocol of 1997 relating to MARPOL 73/78</w:t>
      </w:r>
    </w:p>
    <w:p w14:paraId="259B3050" w14:textId="0C829DEE" w:rsidR="00FA590B" w:rsidRPr="00C050A6" w:rsidRDefault="00FA590B" w:rsidP="00D738F1">
      <w:pPr>
        <w:numPr>
          <w:ilvl w:val="0"/>
          <w:numId w:val="3"/>
        </w:numPr>
        <w:spacing w:line="276" w:lineRule="auto"/>
        <w:contextualSpacing/>
        <w:jc w:val="both"/>
        <w:rPr>
          <w:rFonts w:ascii="Roboto" w:hAnsi="Roboto"/>
          <w:sz w:val="18"/>
          <w:szCs w:val="18"/>
        </w:rPr>
      </w:pPr>
      <w:r w:rsidRPr="00C050A6">
        <w:rPr>
          <w:rFonts w:ascii="Roboto" w:hAnsi="Roboto"/>
          <w:sz w:val="18"/>
          <w:szCs w:val="18"/>
        </w:rPr>
        <w:t>International Convention on Standards of Training, Certification and Watchkeeping</w:t>
      </w:r>
      <w:r w:rsidR="00812DB0" w:rsidRPr="00C050A6">
        <w:rPr>
          <w:rFonts w:ascii="Roboto" w:hAnsi="Roboto"/>
          <w:sz w:val="18"/>
          <w:szCs w:val="18"/>
        </w:rPr>
        <w:t xml:space="preserve"> (STCW)</w:t>
      </w:r>
      <w:r w:rsidRPr="00C050A6">
        <w:rPr>
          <w:rFonts w:ascii="Roboto" w:hAnsi="Roboto"/>
          <w:sz w:val="18"/>
          <w:szCs w:val="18"/>
        </w:rPr>
        <w:t xml:space="preserve">, 1978 </w:t>
      </w:r>
    </w:p>
    <w:p w14:paraId="4D99300C" w14:textId="77777777" w:rsidR="00FA590B" w:rsidRPr="00C050A6" w:rsidRDefault="00FA590B" w:rsidP="00D738F1">
      <w:pPr>
        <w:numPr>
          <w:ilvl w:val="0"/>
          <w:numId w:val="3"/>
        </w:numPr>
        <w:spacing w:line="276" w:lineRule="auto"/>
        <w:contextualSpacing/>
        <w:jc w:val="both"/>
        <w:rPr>
          <w:rFonts w:ascii="Roboto" w:hAnsi="Roboto"/>
          <w:sz w:val="18"/>
          <w:szCs w:val="18"/>
        </w:rPr>
      </w:pPr>
      <w:r w:rsidRPr="00C050A6">
        <w:rPr>
          <w:rFonts w:ascii="Roboto" w:hAnsi="Roboto"/>
          <w:sz w:val="18"/>
          <w:szCs w:val="18"/>
        </w:rPr>
        <w:lastRenderedPageBreak/>
        <w:t>International Convention on Load Lines, 1966</w:t>
      </w:r>
    </w:p>
    <w:p w14:paraId="78FCED2A" w14:textId="77777777" w:rsidR="00812DB0" w:rsidRPr="00C050A6" w:rsidRDefault="00812DB0" w:rsidP="00D738F1">
      <w:pPr>
        <w:numPr>
          <w:ilvl w:val="0"/>
          <w:numId w:val="3"/>
        </w:numPr>
        <w:spacing w:line="276" w:lineRule="auto"/>
        <w:contextualSpacing/>
        <w:jc w:val="both"/>
        <w:rPr>
          <w:rFonts w:ascii="Roboto" w:hAnsi="Roboto"/>
          <w:sz w:val="18"/>
          <w:szCs w:val="18"/>
        </w:rPr>
      </w:pPr>
      <w:r w:rsidRPr="00C050A6">
        <w:rPr>
          <w:rFonts w:ascii="Roboto" w:hAnsi="Roboto"/>
          <w:sz w:val="18"/>
          <w:szCs w:val="18"/>
        </w:rPr>
        <w:t>Protocol of 1988 relating to the International Convention on Load Lines, 1966</w:t>
      </w:r>
    </w:p>
    <w:p w14:paraId="08D5250A" w14:textId="77777777" w:rsidR="00FA590B" w:rsidRPr="00C050A6" w:rsidRDefault="00FA590B" w:rsidP="00D738F1">
      <w:pPr>
        <w:numPr>
          <w:ilvl w:val="0"/>
          <w:numId w:val="3"/>
        </w:numPr>
        <w:spacing w:line="276" w:lineRule="auto"/>
        <w:contextualSpacing/>
        <w:jc w:val="both"/>
        <w:rPr>
          <w:rFonts w:ascii="Roboto" w:hAnsi="Roboto"/>
          <w:sz w:val="18"/>
          <w:szCs w:val="18"/>
        </w:rPr>
      </w:pPr>
      <w:r w:rsidRPr="00C050A6">
        <w:rPr>
          <w:rFonts w:ascii="Roboto" w:hAnsi="Roboto"/>
          <w:sz w:val="18"/>
          <w:szCs w:val="18"/>
        </w:rPr>
        <w:t>International Convention on Tonnage Measurement of Ships, 1969</w:t>
      </w:r>
    </w:p>
    <w:p w14:paraId="73FA9A97" w14:textId="62F8BA1F" w:rsidR="00FA590B" w:rsidRPr="00C050A6" w:rsidRDefault="00FA590B" w:rsidP="00D738F1">
      <w:pPr>
        <w:numPr>
          <w:ilvl w:val="0"/>
          <w:numId w:val="3"/>
        </w:numPr>
        <w:spacing w:line="276" w:lineRule="auto"/>
        <w:contextualSpacing/>
        <w:jc w:val="both"/>
        <w:rPr>
          <w:rFonts w:ascii="Roboto" w:hAnsi="Roboto"/>
          <w:sz w:val="18"/>
          <w:szCs w:val="18"/>
        </w:rPr>
      </w:pPr>
      <w:r w:rsidRPr="00C050A6">
        <w:rPr>
          <w:rFonts w:ascii="Roboto" w:hAnsi="Roboto"/>
          <w:sz w:val="18"/>
          <w:szCs w:val="18"/>
        </w:rPr>
        <w:t>Convention on the International Regulations for Preventing Collisions at Sea (COLREG</w:t>
      </w:r>
      <w:r w:rsidR="008C0489" w:rsidRPr="00C050A6">
        <w:rPr>
          <w:rFonts w:ascii="Roboto" w:hAnsi="Roboto"/>
          <w:sz w:val="18"/>
          <w:szCs w:val="18"/>
        </w:rPr>
        <w:t>s</w:t>
      </w:r>
      <w:r w:rsidRPr="00C050A6">
        <w:rPr>
          <w:rFonts w:ascii="Roboto" w:hAnsi="Roboto"/>
          <w:sz w:val="18"/>
          <w:szCs w:val="18"/>
        </w:rPr>
        <w:t>), 1972</w:t>
      </w:r>
    </w:p>
    <w:p w14:paraId="5959CFA6" w14:textId="657FF16A" w:rsidR="00FD6817" w:rsidRPr="00C050A6" w:rsidRDefault="00FD6817" w:rsidP="00D738F1">
      <w:pPr>
        <w:spacing w:line="276" w:lineRule="auto"/>
        <w:contextualSpacing/>
        <w:jc w:val="both"/>
        <w:rPr>
          <w:rFonts w:ascii="Roboto" w:hAnsi="Roboto"/>
          <w:sz w:val="18"/>
          <w:szCs w:val="18"/>
        </w:rPr>
      </w:pPr>
    </w:p>
    <w:p w14:paraId="7B0B96C3" w14:textId="20B2F3C7" w:rsidR="00D10E5E" w:rsidRPr="00C050A6" w:rsidRDefault="00D10E5E" w:rsidP="00D738F1">
      <w:pPr>
        <w:spacing w:line="276" w:lineRule="auto"/>
        <w:ind w:left="360"/>
        <w:contextualSpacing/>
        <w:jc w:val="both"/>
        <w:rPr>
          <w:rFonts w:ascii="Roboto" w:hAnsi="Roboto"/>
          <w:sz w:val="18"/>
          <w:szCs w:val="18"/>
        </w:rPr>
      </w:pPr>
      <w:r w:rsidRPr="00D10E5E">
        <w:rPr>
          <w:rFonts w:ascii="Roboto" w:hAnsi="Roboto"/>
          <w:sz w:val="18"/>
          <w:szCs w:val="18"/>
        </w:rPr>
        <w:t xml:space="preserve">The </w:t>
      </w:r>
      <w:r w:rsidRPr="00CB05EC">
        <w:rPr>
          <w:rFonts w:ascii="Roboto" w:hAnsi="Roboto"/>
          <w:sz w:val="18"/>
          <w:szCs w:val="18"/>
          <w:u w:val="single"/>
        </w:rPr>
        <w:t xml:space="preserve">Global Integrated Shipping System </w:t>
      </w:r>
      <w:r w:rsidRPr="00D10E5E">
        <w:rPr>
          <w:rFonts w:ascii="Roboto" w:hAnsi="Roboto"/>
          <w:sz w:val="18"/>
          <w:szCs w:val="18"/>
        </w:rPr>
        <w:t>portal (GISIS)</w:t>
      </w:r>
      <w:r w:rsidR="00A256A0">
        <w:rPr>
          <w:rFonts w:ascii="Roboto" w:hAnsi="Roboto"/>
          <w:sz w:val="18"/>
          <w:szCs w:val="18"/>
        </w:rPr>
        <w:t xml:space="preserve"> </w:t>
      </w:r>
      <w:r w:rsidRPr="00C050A6">
        <w:rPr>
          <w:rFonts w:ascii="Roboto" w:hAnsi="Roboto"/>
          <w:sz w:val="18"/>
          <w:szCs w:val="18"/>
        </w:rPr>
        <w:t xml:space="preserve">provides a common platform for the implementation of Member State Audits (MSA) and support to Member </w:t>
      </w:r>
      <w:r w:rsidR="00382397">
        <w:rPr>
          <w:rFonts w:ascii="Roboto" w:hAnsi="Roboto"/>
          <w:sz w:val="18"/>
          <w:szCs w:val="18"/>
        </w:rPr>
        <w:t>S</w:t>
      </w:r>
      <w:r w:rsidRPr="00C050A6">
        <w:rPr>
          <w:rFonts w:ascii="Roboto" w:hAnsi="Roboto"/>
          <w:sz w:val="18"/>
          <w:szCs w:val="18"/>
        </w:rPr>
        <w:t>tates, audit teams and the Secretariat in all major steps of the process, from planning through to the reporting phases. The Secretariat prepares an anonymous consolidated audit summary report (CASR) on a periodic basis containing lessons learned from the audits. The latest is the Fifth CASR, issued on 1 October 2021</w:t>
      </w:r>
      <w:r w:rsidR="00A256A0">
        <w:rPr>
          <w:rFonts w:ascii="Roboto" w:hAnsi="Roboto"/>
          <w:sz w:val="18"/>
          <w:szCs w:val="18"/>
        </w:rPr>
        <w:t>.</w:t>
      </w:r>
    </w:p>
    <w:p w14:paraId="06A3A271" w14:textId="0CF43A02" w:rsidR="00D10E5E" w:rsidRDefault="00D10E5E" w:rsidP="00D738F1">
      <w:pPr>
        <w:spacing w:line="276" w:lineRule="auto"/>
        <w:contextualSpacing/>
        <w:jc w:val="both"/>
        <w:rPr>
          <w:rFonts w:ascii="Roboto" w:hAnsi="Roboto"/>
          <w:sz w:val="18"/>
          <w:szCs w:val="18"/>
        </w:rPr>
      </w:pPr>
    </w:p>
    <w:p w14:paraId="44924694" w14:textId="2C81FAB2" w:rsidR="001B7A6F" w:rsidRPr="00831504" w:rsidRDefault="001B7A6F" w:rsidP="00D738F1">
      <w:pPr>
        <w:spacing w:line="276" w:lineRule="auto"/>
        <w:contextualSpacing/>
        <w:jc w:val="both"/>
        <w:rPr>
          <w:rFonts w:ascii="Roboto" w:hAnsi="Roboto"/>
          <w:sz w:val="18"/>
          <w:szCs w:val="18"/>
        </w:rPr>
      </w:pPr>
      <w:r w:rsidRPr="00831504">
        <w:rPr>
          <w:rFonts w:ascii="Roboto" w:hAnsi="Roboto"/>
          <w:sz w:val="18"/>
          <w:szCs w:val="18"/>
        </w:rPr>
        <w:t xml:space="preserve">The Technical </w:t>
      </w:r>
      <w:r w:rsidR="00831504" w:rsidRPr="00831504">
        <w:rPr>
          <w:rFonts w:ascii="Roboto" w:hAnsi="Roboto"/>
          <w:sz w:val="18"/>
          <w:szCs w:val="18"/>
        </w:rPr>
        <w:t xml:space="preserve">Cooperation </w:t>
      </w:r>
      <w:r w:rsidRPr="00831504">
        <w:rPr>
          <w:rFonts w:ascii="Roboto" w:hAnsi="Roboto"/>
          <w:sz w:val="18"/>
          <w:szCs w:val="18"/>
        </w:rPr>
        <w:t>Committee at its 71st session (</w:t>
      </w:r>
      <w:r w:rsidR="00831504" w:rsidRPr="00831504">
        <w:rPr>
          <w:rFonts w:ascii="Roboto" w:hAnsi="Roboto"/>
          <w:sz w:val="18"/>
          <w:szCs w:val="18"/>
        </w:rPr>
        <w:t>TC 71) a</w:t>
      </w:r>
      <w:r w:rsidRPr="00831504">
        <w:rPr>
          <w:rFonts w:ascii="Roboto" w:hAnsi="Roboto"/>
          <w:sz w:val="18"/>
          <w:szCs w:val="18"/>
        </w:rPr>
        <w:t>pproved the Integrated Technical Cooperation Programme (ITCP) for the 2022</w:t>
      </w:r>
      <w:r w:rsidR="00831504" w:rsidRPr="00831504">
        <w:rPr>
          <w:rFonts w:ascii="Roboto" w:hAnsi="Roboto"/>
          <w:sz w:val="18"/>
          <w:szCs w:val="18"/>
        </w:rPr>
        <w:t xml:space="preserve"> </w:t>
      </w:r>
      <w:r w:rsidRPr="00831504">
        <w:rPr>
          <w:rFonts w:ascii="Roboto" w:hAnsi="Roboto"/>
          <w:sz w:val="18"/>
          <w:szCs w:val="18"/>
        </w:rPr>
        <w:t>-</w:t>
      </w:r>
      <w:r w:rsidR="00831504" w:rsidRPr="00831504">
        <w:rPr>
          <w:rFonts w:ascii="Roboto" w:hAnsi="Roboto"/>
          <w:sz w:val="18"/>
          <w:szCs w:val="18"/>
        </w:rPr>
        <w:t xml:space="preserve"> </w:t>
      </w:r>
      <w:r w:rsidRPr="00831504">
        <w:rPr>
          <w:rFonts w:ascii="Roboto" w:hAnsi="Roboto"/>
          <w:sz w:val="18"/>
          <w:szCs w:val="18"/>
        </w:rPr>
        <w:t>2023 biennium, including a new global programme on reducing emissions from ships and in ports to support developing countries, SIDS and LDCs in the implementation of the Initial IMO GHG Strategy.</w:t>
      </w:r>
    </w:p>
    <w:p w14:paraId="106221B7" w14:textId="1FB42BCB" w:rsidR="001B7A6F" w:rsidRDefault="001B7A6F" w:rsidP="00D738F1">
      <w:pPr>
        <w:spacing w:line="276" w:lineRule="auto"/>
        <w:contextualSpacing/>
        <w:jc w:val="both"/>
        <w:rPr>
          <w:rFonts w:ascii="Roboto" w:hAnsi="Roboto"/>
          <w:sz w:val="18"/>
          <w:szCs w:val="18"/>
        </w:rPr>
      </w:pPr>
    </w:p>
    <w:p w14:paraId="5E00DB11" w14:textId="77777777" w:rsidR="001B7A6F" w:rsidRPr="00C050A6" w:rsidRDefault="001B7A6F" w:rsidP="00D738F1">
      <w:pPr>
        <w:spacing w:line="276" w:lineRule="auto"/>
        <w:contextualSpacing/>
        <w:jc w:val="both"/>
        <w:rPr>
          <w:rFonts w:ascii="Roboto" w:hAnsi="Roboto"/>
          <w:sz w:val="18"/>
          <w:szCs w:val="18"/>
        </w:rPr>
      </w:pPr>
    </w:p>
    <w:p w14:paraId="29FBF808" w14:textId="77777777" w:rsidR="006E56A5" w:rsidRPr="003140CE" w:rsidRDefault="006E56A5" w:rsidP="00D738F1">
      <w:pPr>
        <w:spacing w:line="276" w:lineRule="auto"/>
        <w:contextualSpacing/>
        <w:jc w:val="both"/>
        <w:rPr>
          <w:rFonts w:ascii="Roboto" w:hAnsi="Roboto" w:cstheme="majorHAnsi"/>
          <w:color w:val="2F5496" w:themeColor="accent1" w:themeShade="BF"/>
          <w:sz w:val="28"/>
          <w:szCs w:val="28"/>
        </w:rPr>
      </w:pPr>
      <w:r w:rsidRPr="003140CE">
        <w:rPr>
          <w:rFonts w:ascii="Roboto" w:hAnsi="Roboto" w:cstheme="majorHAnsi"/>
          <w:color w:val="2F5496" w:themeColor="accent1" w:themeShade="BF"/>
          <w:sz w:val="28"/>
          <w:szCs w:val="28"/>
        </w:rPr>
        <w:t>Trends</w:t>
      </w:r>
    </w:p>
    <w:p w14:paraId="5E8E9A32" w14:textId="77777777" w:rsidR="001F167B" w:rsidRPr="00EB4CC0" w:rsidRDefault="001F167B" w:rsidP="00D738F1">
      <w:pPr>
        <w:spacing w:line="276" w:lineRule="auto"/>
        <w:contextualSpacing/>
        <w:jc w:val="both"/>
        <w:rPr>
          <w:rFonts w:ascii="Roboto" w:hAnsi="Roboto"/>
          <w:sz w:val="18"/>
          <w:szCs w:val="18"/>
        </w:rPr>
      </w:pPr>
    </w:p>
    <w:p w14:paraId="2EBAE3F9" w14:textId="66F262F1" w:rsidR="00C76490" w:rsidRPr="003140CE" w:rsidRDefault="00AF0890" w:rsidP="00D738F1">
      <w:pPr>
        <w:spacing w:line="276" w:lineRule="auto"/>
        <w:contextualSpacing/>
        <w:jc w:val="both"/>
        <w:rPr>
          <w:rFonts w:ascii="Roboto" w:hAnsi="Roboto"/>
          <w:sz w:val="22"/>
          <w:szCs w:val="22"/>
        </w:rPr>
      </w:pPr>
      <w:r w:rsidRPr="003140CE">
        <w:rPr>
          <w:rFonts w:ascii="Roboto" w:hAnsi="Roboto"/>
          <w:b/>
          <w:bCs/>
          <w:sz w:val="22"/>
          <w:szCs w:val="22"/>
        </w:rPr>
        <w:t>Revised Strategic Plan for the Organization</w:t>
      </w:r>
      <w:r w:rsidRPr="003140CE">
        <w:rPr>
          <w:rFonts w:ascii="Roboto" w:hAnsi="Roboto"/>
          <w:sz w:val="22"/>
          <w:szCs w:val="22"/>
        </w:rPr>
        <w:t xml:space="preserve"> </w:t>
      </w:r>
      <w:r w:rsidRPr="003140CE">
        <w:rPr>
          <w:rFonts w:ascii="Roboto" w:hAnsi="Roboto"/>
          <w:b/>
          <w:bCs/>
          <w:sz w:val="22"/>
          <w:szCs w:val="22"/>
        </w:rPr>
        <w:t xml:space="preserve">for the six-year period 2018 </w:t>
      </w:r>
      <w:r w:rsidR="00C76490" w:rsidRPr="003140CE">
        <w:rPr>
          <w:rFonts w:ascii="Roboto" w:hAnsi="Roboto"/>
          <w:b/>
          <w:bCs/>
          <w:sz w:val="22"/>
          <w:szCs w:val="22"/>
        </w:rPr>
        <w:t>–</w:t>
      </w:r>
      <w:r w:rsidRPr="003140CE">
        <w:rPr>
          <w:rFonts w:ascii="Roboto" w:hAnsi="Roboto"/>
          <w:b/>
          <w:bCs/>
          <w:sz w:val="22"/>
          <w:szCs w:val="22"/>
        </w:rPr>
        <w:t xml:space="preserve"> 2023</w:t>
      </w:r>
    </w:p>
    <w:p w14:paraId="47D46BF2" w14:textId="69279638" w:rsidR="00AF0890" w:rsidRPr="00FA3AFA" w:rsidRDefault="00AF0890" w:rsidP="00D738F1">
      <w:pPr>
        <w:spacing w:line="276" w:lineRule="auto"/>
        <w:contextualSpacing/>
        <w:jc w:val="both"/>
        <w:rPr>
          <w:rFonts w:ascii="Roboto" w:hAnsi="Roboto"/>
          <w:sz w:val="18"/>
          <w:szCs w:val="18"/>
        </w:rPr>
      </w:pPr>
      <w:r w:rsidRPr="00FA3AFA">
        <w:rPr>
          <w:rFonts w:ascii="Roboto" w:hAnsi="Roboto"/>
          <w:sz w:val="18"/>
          <w:szCs w:val="18"/>
        </w:rPr>
        <w:t>(resolution A.1149(32))</w:t>
      </w:r>
    </w:p>
    <w:p w14:paraId="3B3DFBA1" w14:textId="77777777" w:rsidR="00AF0890" w:rsidRPr="00FA3AFA" w:rsidRDefault="00AF0890" w:rsidP="00D738F1">
      <w:pPr>
        <w:spacing w:line="276" w:lineRule="auto"/>
        <w:contextualSpacing/>
        <w:jc w:val="both"/>
        <w:rPr>
          <w:rFonts w:ascii="Roboto" w:hAnsi="Roboto"/>
          <w:sz w:val="18"/>
          <w:szCs w:val="18"/>
        </w:rPr>
      </w:pPr>
    </w:p>
    <w:p w14:paraId="4EBDDA50" w14:textId="102B912A" w:rsidR="0043656B" w:rsidRPr="00FA3AFA" w:rsidRDefault="00AF0890" w:rsidP="00D738F1">
      <w:pPr>
        <w:spacing w:line="276" w:lineRule="auto"/>
        <w:contextualSpacing/>
        <w:jc w:val="both"/>
        <w:rPr>
          <w:rFonts w:ascii="Roboto" w:hAnsi="Roboto"/>
          <w:sz w:val="18"/>
          <w:szCs w:val="18"/>
        </w:rPr>
      </w:pPr>
      <w:r w:rsidRPr="00FA3AFA">
        <w:rPr>
          <w:rFonts w:ascii="Roboto" w:hAnsi="Roboto"/>
          <w:sz w:val="18"/>
          <w:szCs w:val="18"/>
          <w:u w:val="single"/>
        </w:rPr>
        <w:t>Mission statement</w:t>
      </w:r>
    </w:p>
    <w:p w14:paraId="53EB2BB9" w14:textId="77C3B00A" w:rsidR="00AF0890" w:rsidRPr="00FA3AFA" w:rsidRDefault="00DB53A9" w:rsidP="00D738F1">
      <w:pPr>
        <w:spacing w:line="276" w:lineRule="auto"/>
        <w:contextualSpacing/>
        <w:jc w:val="both"/>
        <w:rPr>
          <w:rFonts w:ascii="Roboto" w:hAnsi="Roboto"/>
          <w:sz w:val="18"/>
          <w:szCs w:val="18"/>
        </w:rPr>
      </w:pPr>
      <w:r w:rsidRPr="00FA3AFA">
        <w:rPr>
          <w:rFonts w:ascii="Roboto" w:hAnsi="Roboto"/>
          <w:sz w:val="18"/>
          <w:szCs w:val="18"/>
        </w:rPr>
        <w:t>P</w:t>
      </w:r>
      <w:r w:rsidR="00AF0890" w:rsidRPr="00FA3AFA">
        <w:rPr>
          <w:rFonts w:ascii="Roboto" w:hAnsi="Roboto"/>
          <w:sz w:val="18"/>
          <w:szCs w:val="18"/>
        </w:rPr>
        <w:t>romote safe, secure, environmentally sound, efficient and sustainable shipping through cooperation. This will be accomplished by adopting the highest practicable standards of maritime safety and security, efficiency of navigation and prevention</w:t>
      </w:r>
      <w:r w:rsidR="00D36697">
        <w:rPr>
          <w:rFonts w:ascii="Roboto" w:hAnsi="Roboto"/>
          <w:sz w:val="18"/>
          <w:szCs w:val="18"/>
        </w:rPr>
        <w:t xml:space="preserve"> </w:t>
      </w:r>
      <w:r w:rsidR="00AF0890" w:rsidRPr="00FA3AFA">
        <w:rPr>
          <w:rFonts w:ascii="Roboto" w:hAnsi="Roboto"/>
          <w:sz w:val="18"/>
          <w:szCs w:val="18"/>
        </w:rPr>
        <w:t>and control of pollution from ships, as well as through consideration of the related legal matters and effective implementation of IMO instruments, with a view to their universal and uniform application.</w:t>
      </w:r>
    </w:p>
    <w:p w14:paraId="7FF9490C" w14:textId="77777777" w:rsidR="00AF0890" w:rsidRPr="00FA3AFA" w:rsidRDefault="00AF0890" w:rsidP="00D738F1">
      <w:pPr>
        <w:spacing w:line="276" w:lineRule="auto"/>
        <w:contextualSpacing/>
        <w:jc w:val="both"/>
        <w:rPr>
          <w:rFonts w:ascii="Roboto" w:hAnsi="Roboto"/>
          <w:sz w:val="18"/>
          <w:szCs w:val="18"/>
        </w:rPr>
      </w:pPr>
    </w:p>
    <w:p w14:paraId="7DF108CC" w14:textId="77777777" w:rsidR="007B6001" w:rsidRPr="00FA3AFA" w:rsidRDefault="00AF0890" w:rsidP="00D738F1">
      <w:pPr>
        <w:spacing w:line="276" w:lineRule="auto"/>
        <w:contextualSpacing/>
        <w:jc w:val="both"/>
        <w:rPr>
          <w:rFonts w:ascii="Roboto" w:hAnsi="Roboto"/>
          <w:sz w:val="18"/>
          <w:szCs w:val="18"/>
        </w:rPr>
      </w:pPr>
      <w:r w:rsidRPr="00FA3AFA">
        <w:rPr>
          <w:rFonts w:ascii="Roboto" w:hAnsi="Roboto"/>
          <w:sz w:val="18"/>
          <w:szCs w:val="18"/>
          <w:u w:val="single"/>
        </w:rPr>
        <w:t>Vision statement</w:t>
      </w:r>
    </w:p>
    <w:p w14:paraId="19744055" w14:textId="3E80E3A8" w:rsidR="00AF0890" w:rsidRPr="00FA3AFA" w:rsidRDefault="007B6001" w:rsidP="00D738F1">
      <w:pPr>
        <w:spacing w:line="276" w:lineRule="auto"/>
        <w:contextualSpacing/>
        <w:jc w:val="both"/>
        <w:rPr>
          <w:rFonts w:ascii="Roboto" w:hAnsi="Roboto"/>
          <w:sz w:val="18"/>
          <w:szCs w:val="18"/>
        </w:rPr>
      </w:pPr>
      <w:r w:rsidRPr="00FA3AFA">
        <w:rPr>
          <w:rFonts w:ascii="Roboto" w:hAnsi="Roboto"/>
          <w:sz w:val="18"/>
          <w:szCs w:val="18"/>
        </w:rPr>
        <w:t>U</w:t>
      </w:r>
      <w:r w:rsidR="00AF0890" w:rsidRPr="00FA3AFA">
        <w:rPr>
          <w:rFonts w:ascii="Roboto" w:hAnsi="Roboto"/>
          <w:sz w:val="18"/>
          <w:szCs w:val="18"/>
        </w:rPr>
        <w:t>phold its leadership role as the global regulator of shipping, promote greater recognition of the sector's importance and enable the advancement of shipping, while addressing the challenges of continuing developments in technology and world trade and the need to meet the 2030 Agenda for Sustainable Development.</w:t>
      </w:r>
    </w:p>
    <w:p w14:paraId="1BD4B0CF" w14:textId="77777777" w:rsidR="00AF0890" w:rsidRPr="00FA3AFA" w:rsidRDefault="00AF0890" w:rsidP="00D738F1">
      <w:pPr>
        <w:spacing w:line="276" w:lineRule="auto"/>
        <w:contextualSpacing/>
        <w:jc w:val="both"/>
        <w:rPr>
          <w:rFonts w:ascii="Roboto" w:hAnsi="Roboto"/>
          <w:sz w:val="18"/>
          <w:szCs w:val="18"/>
        </w:rPr>
      </w:pPr>
    </w:p>
    <w:p w14:paraId="498FA3F4" w14:textId="1CFF076F" w:rsidR="00AF0890" w:rsidRPr="00BC7C60" w:rsidRDefault="00AF0890" w:rsidP="00D738F1">
      <w:pPr>
        <w:spacing w:line="276" w:lineRule="auto"/>
        <w:contextualSpacing/>
        <w:jc w:val="both"/>
        <w:rPr>
          <w:rFonts w:ascii="Roboto" w:hAnsi="Roboto"/>
          <w:sz w:val="18"/>
          <w:szCs w:val="18"/>
          <w:u w:val="single"/>
        </w:rPr>
      </w:pPr>
      <w:r w:rsidRPr="00BC7C60">
        <w:rPr>
          <w:rFonts w:ascii="Roboto" w:hAnsi="Roboto"/>
          <w:sz w:val="18"/>
          <w:szCs w:val="18"/>
          <w:u w:val="single"/>
        </w:rPr>
        <w:t>Strategic Directions</w:t>
      </w:r>
    </w:p>
    <w:p w14:paraId="1F51D151" w14:textId="77777777" w:rsidR="0032680B" w:rsidRPr="00FA3AFA" w:rsidRDefault="00AF0890" w:rsidP="00D738F1">
      <w:pPr>
        <w:spacing w:line="276" w:lineRule="auto"/>
        <w:contextualSpacing/>
        <w:jc w:val="both"/>
        <w:rPr>
          <w:rFonts w:ascii="Roboto" w:eastAsia="MS Mincho" w:hAnsi="Roboto" w:cs="MS Mincho"/>
          <w:sz w:val="18"/>
          <w:szCs w:val="18"/>
        </w:rPr>
      </w:pPr>
      <w:r w:rsidRPr="00FA3AFA">
        <w:rPr>
          <w:rFonts w:ascii="Roboto" w:hAnsi="Roboto"/>
          <w:sz w:val="18"/>
          <w:szCs w:val="18"/>
        </w:rPr>
        <w:t>SD 1 Improve implementation</w:t>
      </w:r>
      <w:r w:rsidRPr="00FA3AFA">
        <w:rPr>
          <w:rFonts w:ascii="MS Mincho" w:eastAsia="MS Mincho" w:hAnsi="MS Mincho" w:cs="MS Mincho" w:hint="eastAsia"/>
          <w:sz w:val="18"/>
          <w:szCs w:val="18"/>
        </w:rPr>
        <w:t> </w:t>
      </w:r>
    </w:p>
    <w:p w14:paraId="114F5D69" w14:textId="77777777" w:rsidR="0032680B" w:rsidRPr="00FA3AFA" w:rsidRDefault="00AF0890" w:rsidP="00D738F1">
      <w:pPr>
        <w:spacing w:line="276" w:lineRule="auto"/>
        <w:contextualSpacing/>
        <w:jc w:val="both"/>
        <w:rPr>
          <w:rFonts w:ascii="Roboto" w:eastAsia="MS Mincho" w:hAnsi="Roboto" w:cs="MS Mincho"/>
          <w:sz w:val="18"/>
          <w:szCs w:val="18"/>
        </w:rPr>
      </w:pPr>
      <w:r w:rsidRPr="00FA3AFA">
        <w:rPr>
          <w:rFonts w:ascii="Roboto" w:hAnsi="Roboto"/>
          <w:sz w:val="18"/>
          <w:szCs w:val="18"/>
        </w:rPr>
        <w:t>SD 2 Integrate new and advancing technologies in the regulatory framework</w:t>
      </w:r>
      <w:r w:rsidRPr="00FA3AFA">
        <w:rPr>
          <w:rFonts w:ascii="MS Mincho" w:eastAsia="MS Mincho" w:hAnsi="MS Mincho" w:cs="MS Mincho" w:hint="eastAsia"/>
          <w:sz w:val="18"/>
          <w:szCs w:val="18"/>
        </w:rPr>
        <w:t> </w:t>
      </w:r>
    </w:p>
    <w:p w14:paraId="40FFC582" w14:textId="77777777" w:rsidR="0032680B" w:rsidRPr="00FA3AFA" w:rsidRDefault="00AF0890" w:rsidP="00D738F1">
      <w:pPr>
        <w:spacing w:line="276" w:lineRule="auto"/>
        <w:contextualSpacing/>
        <w:jc w:val="both"/>
        <w:rPr>
          <w:rFonts w:ascii="Roboto" w:eastAsia="MS Mincho" w:hAnsi="Roboto" w:cs="MS Mincho"/>
          <w:sz w:val="18"/>
          <w:szCs w:val="18"/>
        </w:rPr>
      </w:pPr>
      <w:r w:rsidRPr="00FA3AFA">
        <w:rPr>
          <w:rFonts w:ascii="Roboto" w:hAnsi="Roboto"/>
          <w:sz w:val="18"/>
          <w:szCs w:val="18"/>
        </w:rPr>
        <w:t>SD 3 Respond to climate change</w:t>
      </w:r>
      <w:r w:rsidRPr="00FA3AFA">
        <w:rPr>
          <w:rFonts w:ascii="MS Mincho" w:eastAsia="MS Mincho" w:hAnsi="MS Mincho" w:cs="MS Mincho" w:hint="eastAsia"/>
          <w:sz w:val="18"/>
          <w:szCs w:val="18"/>
        </w:rPr>
        <w:t> </w:t>
      </w:r>
    </w:p>
    <w:p w14:paraId="1B588438" w14:textId="77777777" w:rsidR="0032680B" w:rsidRPr="00FA3AFA" w:rsidRDefault="00AF0890" w:rsidP="00D738F1">
      <w:pPr>
        <w:spacing w:line="276" w:lineRule="auto"/>
        <w:contextualSpacing/>
        <w:jc w:val="both"/>
        <w:rPr>
          <w:rFonts w:ascii="Roboto" w:eastAsia="MS Mincho" w:hAnsi="Roboto" w:cs="MS Mincho"/>
          <w:sz w:val="18"/>
          <w:szCs w:val="18"/>
        </w:rPr>
      </w:pPr>
      <w:r w:rsidRPr="00FA3AFA">
        <w:rPr>
          <w:rFonts w:ascii="Roboto" w:hAnsi="Roboto"/>
          <w:sz w:val="18"/>
          <w:szCs w:val="18"/>
        </w:rPr>
        <w:t>SD 4 Engage in ocean governance</w:t>
      </w:r>
      <w:r w:rsidRPr="00FA3AFA">
        <w:rPr>
          <w:rFonts w:ascii="MS Mincho" w:eastAsia="MS Mincho" w:hAnsi="MS Mincho" w:cs="MS Mincho" w:hint="eastAsia"/>
          <w:sz w:val="18"/>
          <w:szCs w:val="18"/>
        </w:rPr>
        <w:t> </w:t>
      </w:r>
    </w:p>
    <w:p w14:paraId="64F07DE5" w14:textId="77777777" w:rsidR="0032680B" w:rsidRPr="00FA3AFA" w:rsidRDefault="00AF0890" w:rsidP="00D738F1">
      <w:pPr>
        <w:spacing w:line="276" w:lineRule="auto"/>
        <w:contextualSpacing/>
        <w:jc w:val="both"/>
        <w:rPr>
          <w:rFonts w:ascii="Roboto" w:eastAsia="MS Mincho" w:hAnsi="Roboto" w:cs="MS Mincho"/>
          <w:sz w:val="18"/>
          <w:szCs w:val="18"/>
        </w:rPr>
      </w:pPr>
      <w:r w:rsidRPr="00FA3AFA">
        <w:rPr>
          <w:rFonts w:ascii="Roboto" w:hAnsi="Roboto"/>
          <w:sz w:val="18"/>
          <w:szCs w:val="18"/>
        </w:rPr>
        <w:t>SD 5 Enhance global facilitation and security of international trade</w:t>
      </w:r>
      <w:r w:rsidRPr="00FA3AFA">
        <w:rPr>
          <w:rFonts w:ascii="MS Mincho" w:eastAsia="MS Mincho" w:hAnsi="MS Mincho" w:cs="MS Mincho" w:hint="eastAsia"/>
          <w:sz w:val="18"/>
          <w:szCs w:val="18"/>
        </w:rPr>
        <w:t> </w:t>
      </w:r>
    </w:p>
    <w:p w14:paraId="3EB745D6" w14:textId="77777777" w:rsidR="00DF36A0" w:rsidRDefault="00AF0890" w:rsidP="00D738F1">
      <w:pPr>
        <w:spacing w:line="276" w:lineRule="auto"/>
        <w:contextualSpacing/>
        <w:jc w:val="both"/>
        <w:rPr>
          <w:rFonts w:ascii="Roboto" w:hAnsi="Roboto"/>
          <w:sz w:val="18"/>
          <w:szCs w:val="18"/>
        </w:rPr>
      </w:pPr>
      <w:r w:rsidRPr="00FA3AFA">
        <w:rPr>
          <w:rFonts w:ascii="Roboto" w:hAnsi="Roboto"/>
          <w:sz w:val="18"/>
          <w:szCs w:val="18"/>
        </w:rPr>
        <w:t xml:space="preserve">SD 6 </w:t>
      </w:r>
      <w:r w:rsidR="00DF36A0" w:rsidRPr="00FA3AFA">
        <w:rPr>
          <w:rFonts w:ascii="Roboto" w:hAnsi="Roboto"/>
          <w:sz w:val="18"/>
          <w:szCs w:val="18"/>
        </w:rPr>
        <w:t xml:space="preserve">Address the human element </w:t>
      </w:r>
    </w:p>
    <w:p w14:paraId="1AC1C578" w14:textId="51072256" w:rsidR="0020494F" w:rsidRDefault="00DF36A0" w:rsidP="00D738F1">
      <w:pPr>
        <w:spacing w:line="276" w:lineRule="auto"/>
        <w:contextualSpacing/>
        <w:jc w:val="both"/>
        <w:rPr>
          <w:rFonts w:ascii="Roboto" w:hAnsi="Roboto"/>
          <w:sz w:val="18"/>
          <w:szCs w:val="18"/>
        </w:rPr>
      </w:pPr>
      <w:r>
        <w:rPr>
          <w:rFonts w:ascii="Roboto" w:hAnsi="Roboto"/>
          <w:sz w:val="18"/>
          <w:szCs w:val="18"/>
        </w:rPr>
        <w:t xml:space="preserve">SD 7 </w:t>
      </w:r>
      <w:r w:rsidR="00AF0890" w:rsidRPr="00FA3AFA">
        <w:rPr>
          <w:rFonts w:ascii="Roboto" w:hAnsi="Roboto"/>
          <w:sz w:val="18"/>
          <w:szCs w:val="18"/>
        </w:rPr>
        <w:t>Ensure regulatory effectiveness</w:t>
      </w:r>
    </w:p>
    <w:p w14:paraId="65DC8B20" w14:textId="092ACFC6" w:rsidR="0020494F" w:rsidRPr="0020494F" w:rsidRDefault="00AF0890" w:rsidP="00D738F1">
      <w:pPr>
        <w:spacing w:line="276" w:lineRule="auto"/>
        <w:contextualSpacing/>
        <w:jc w:val="both"/>
        <w:rPr>
          <w:rFonts w:ascii="Roboto" w:eastAsia="MS Mincho" w:hAnsi="Roboto" w:cs="MS Mincho"/>
          <w:sz w:val="18"/>
          <w:szCs w:val="18"/>
        </w:rPr>
      </w:pPr>
      <w:r w:rsidRPr="00FA3AFA">
        <w:rPr>
          <w:rFonts w:ascii="Roboto" w:hAnsi="Roboto"/>
          <w:sz w:val="18"/>
          <w:szCs w:val="18"/>
        </w:rPr>
        <w:t xml:space="preserve">SD </w:t>
      </w:r>
      <w:r w:rsidR="00DF36A0">
        <w:rPr>
          <w:rFonts w:ascii="Roboto" w:hAnsi="Roboto"/>
          <w:sz w:val="18"/>
          <w:szCs w:val="18"/>
        </w:rPr>
        <w:t>8</w:t>
      </w:r>
      <w:r w:rsidRPr="00FA3AFA">
        <w:rPr>
          <w:rFonts w:ascii="Roboto" w:hAnsi="Roboto"/>
          <w:sz w:val="18"/>
          <w:szCs w:val="18"/>
        </w:rPr>
        <w:t xml:space="preserve"> Ensure organizational effectiveness</w:t>
      </w:r>
    </w:p>
    <w:p w14:paraId="6E1AAC24" w14:textId="016BE79A" w:rsidR="0020494F" w:rsidRDefault="0020494F" w:rsidP="00D738F1">
      <w:pPr>
        <w:spacing w:line="276" w:lineRule="auto"/>
        <w:contextualSpacing/>
        <w:jc w:val="both"/>
        <w:rPr>
          <w:rFonts w:ascii="Roboto" w:hAnsi="Roboto"/>
          <w:sz w:val="18"/>
          <w:szCs w:val="18"/>
        </w:rPr>
      </w:pPr>
    </w:p>
    <w:p w14:paraId="1BB7F840" w14:textId="67C93785" w:rsidR="00064F12" w:rsidRPr="00064F12" w:rsidRDefault="00064F12" w:rsidP="00D738F1">
      <w:pPr>
        <w:spacing w:line="276" w:lineRule="auto"/>
        <w:contextualSpacing/>
        <w:jc w:val="both"/>
        <w:rPr>
          <w:rFonts w:ascii="Roboto" w:hAnsi="Roboto"/>
          <w:sz w:val="18"/>
          <w:szCs w:val="18"/>
        </w:rPr>
      </w:pPr>
      <w:r>
        <w:rPr>
          <w:rFonts w:ascii="Roboto" w:hAnsi="Roboto"/>
          <w:sz w:val="18"/>
          <w:szCs w:val="18"/>
        </w:rPr>
        <w:t>As</w:t>
      </w:r>
      <w:r w:rsidRPr="00064F12">
        <w:rPr>
          <w:rFonts w:ascii="Roboto" w:hAnsi="Roboto"/>
          <w:sz w:val="18"/>
          <w:szCs w:val="18"/>
        </w:rPr>
        <w:t xml:space="preserve"> </w:t>
      </w:r>
      <w:r w:rsidRPr="00064F12">
        <w:rPr>
          <w:rFonts w:ascii="Roboto" w:hAnsi="Roboto"/>
          <w:sz w:val="18"/>
          <w:szCs w:val="18"/>
          <w:u w:val="single"/>
        </w:rPr>
        <w:t>human element</w:t>
      </w:r>
      <w:r w:rsidRPr="00064F12">
        <w:rPr>
          <w:rFonts w:ascii="Roboto" w:hAnsi="Roboto"/>
          <w:sz w:val="18"/>
          <w:szCs w:val="18"/>
        </w:rPr>
        <w:t>-related issues</w:t>
      </w:r>
      <w:r>
        <w:rPr>
          <w:rFonts w:ascii="Roboto" w:hAnsi="Roboto"/>
          <w:sz w:val="18"/>
          <w:szCs w:val="18"/>
        </w:rPr>
        <w:t xml:space="preserve"> were added as a Strategic Direction by the Assembly at its 32nd session (December 2021)</w:t>
      </w:r>
      <w:r w:rsidRPr="00064F12">
        <w:rPr>
          <w:rFonts w:ascii="Roboto" w:hAnsi="Roboto"/>
          <w:sz w:val="18"/>
          <w:szCs w:val="18"/>
        </w:rPr>
        <w:t>, the Organization will develop or amend provisions, including but not limited to: training, certification and watchkeeping, including consideration of new technologies; human-centered design; safe manning; drills and exercises; fatigue management; operational safety, security, and environmental protection; and fair treatment of seafarers; taking into account the important role of gender equality.</w:t>
      </w:r>
    </w:p>
    <w:p w14:paraId="7DF0EF04" w14:textId="77777777" w:rsidR="007553ED" w:rsidRDefault="007553ED" w:rsidP="00D738F1">
      <w:pPr>
        <w:spacing w:line="276" w:lineRule="auto"/>
        <w:contextualSpacing/>
        <w:jc w:val="both"/>
        <w:rPr>
          <w:rFonts w:ascii="Roboto" w:hAnsi="Roboto"/>
          <w:sz w:val="18"/>
          <w:szCs w:val="18"/>
          <w:u w:val="single"/>
        </w:rPr>
      </w:pPr>
    </w:p>
    <w:p w14:paraId="3DE6A698" w14:textId="66845655" w:rsidR="00AF0890" w:rsidRPr="00346D4C" w:rsidRDefault="00346D4C" w:rsidP="00D738F1">
      <w:pPr>
        <w:spacing w:line="276" w:lineRule="auto"/>
        <w:contextualSpacing/>
        <w:jc w:val="both"/>
        <w:rPr>
          <w:rFonts w:ascii="Roboto" w:hAnsi="Roboto"/>
          <w:sz w:val="18"/>
          <w:szCs w:val="18"/>
          <w:u w:val="single"/>
        </w:rPr>
      </w:pPr>
      <w:r w:rsidRPr="00346D4C">
        <w:rPr>
          <w:rFonts w:ascii="Roboto" w:hAnsi="Roboto"/>
          <w:sz w:val="18"/>
          <w:szCs w:val="18"/>
          <w:u w:val="single"/>
        </w:rPr>
        <w:t>Performance Indicators</w:t>
      </w:r>
    </w:p>
    <w:p w14:paraId="177A2F85" w14:textId="46C1B79D" w:rsidR="00346D4C" w:rsidRPr="00346D4C" w:rsidRDefault="00346D4C" w:rsidP="00D738F1">
      <w:pPr>
        <w:spacing w:line="276" w:lineRule="auto"/>
        <w:contextualSpacing/>
        <w:jc w:val="both"/>
        <w:rPr>
          <w:rFonts w:ascii="Roboto" w:hAnsi="Roboto"/>
          <w:sz w:val="18"/>
          <w:szCs w:val="18"/>
        </w:rPr>
      </w:pPr>
      <w:r w:rsidRPr="00346D4C">
        <w:rPr>
          <w:rFonts w:ascii="Roboto" w:hAnsi="Roboto"/>
          <w:sz w:val="18"/>
          <w:szCs w:val="18"/>
        </w:rPr>
        <w:t>For each Strategic Direction, a set of performance indic</w:t>
      </w:r>
      <w:r>
        <w:rPr>
          <w:rFonts w:ascii="Roboto" w:hAnsi="Roboto"/>
          <w:sz w:val="18"/>
          <w:szCs w:val="18"/>
        </w:rPr>
        <w:t xml:space="preserve">ators </w:t>
      </w:r>
      <w:r w:rsidRPr="00346D4C">
        <w:rPr>
          <w:rFonts w:ascii="Roboto" w:hAnsi="Roboto"/>
          <w:sz w:val="18"/>
          <w:szCs w:val="18"/>
        </w:rPr>
        <w:t>have been identified.</w:t>
      </w:r>
    </w:p>
    <w:p w14:paraId="76271115" w14:textId="77777777" w:rsidR="00346D4C" w:rsidRDefault="00346D4C" w:rsidP="00D738F1">
      <w:pPr>
        <w:spacing w:line="276" w:lineRule="auto"/>
        <w:contextualSpacing/>
        <w:jc w:val="both"/>
        <w:rPr>
          <w:rFonts w:ascii="Roboto" w:hAnsi="Roboto"/>
          <w:sz w:val="18"/>
          <w:szCs w:val="18"/>
          <w:u w:val="single"/>
        </w:rPr>
      </w:pPr>
    </w:p>
    <w:p w14:paraId="73A9DEA9" w14:textId="10ADC9E5" w:rsidR="00D36697" w:rsidRPr="00D36697" w:rsidRDefault="00D36697" w:rsidP="00FA3AFA">
      <w:pPr>
        <w:spacing w:line="276" w:lineRule="auto"/>
        <w:contextualSpacing/>
        <w:jc w:val="both"/>
        <w:rPr>
          <w:rFonts w:ascii="Roboto" w:hAnsi="Roboto"/>
          <w:sz w:val="18"/>
          <w:szCs w:val="18"/>
          <w:u w:val="single"/>
        </w:rPr>
      </w:pPr>
      <w:r w:rsidRPr="00D36697">
        <w:rPr>
          <w:rFonts w:ascii="Roboto" w:hAnsi="Roboto"/>
          <w:sz w:val="18"/>
          <w:szCs w:val="18"/>
          <w:u w:val="single"/>
        </w:rPr>
        <w:t>Outputs for 2022</w:t>
      </w:r>
      <w:r>
        <w:rPr>
          <w:rFonts w:ascii="Roboto" w:hAnsi="Roboto"/>
          <w:sz w:val="18"/>
          <w:szCs w:val="18"/>
          <w:u w:val="single"/>
        </w:rPr>
        <w:t xml:space="preserve"> </w:t>
      </w:r>
      <w:r w:rsidRPr="00D36697">
        <w:rPr>
          <w:rFonts w:ascii="Roboto" w:hAnsi="Roboto"/>
          <w:sz w:val="18"/>
          <w:szCs w:val="18"/>
          <w:u w:val="single"/>
        </w:rPr>
        <w:t>-</w:t>
      </w:r>
      <w:r>
        <w:rPr>
          <w:rFonts w:ascii="Roboto" w:hAnsi="Roboto"/>
          <w:sz w:val="18"/>
          <w:szCs w:val="18"/>
          <w:u w:val="single"/>
        </w:rPr>
        <w:t xml:space="preserve"> </w:t>
      </w:r>
      <w:r w:rsidRPr="00D36697">
        <w:rPr>
          <w:rFonts w:ascii="Roboto" w:hAnsi="Roboto"/>
          <w:sz w:val="18"/>
          <w:szCs w:val="18"/>
          <w:u w:val="single"/>
        </w:rPr>
        <w:t>2023</w:t>
      </w:r>
    </w:p>
    <w:p w14:paraId="5491F234" w14:textId="3A6EC6C9" w:rsidR="00AF0890" w:rsidRPr="00FA3AFA" w:rsidRDefault="00AF0890" w:rsidP="00D738F1">
      <w:pPr>
        <w:spacing w:line="276" w:lineRule="auto"/>
        <w:contextualSpacing/>
        <w:jc w:val="both"/>
        <w:rPr>
          <w:rFonts w:ascii="Roboto" w:hAnsi="Roboto"/>
          <w:sz w:val="18"/>
          <w:szCs w:val="18"/>
        </w:rPr>
      </w:pPr>
      <w:r w:rsidRPr="00FA3AFA">
        <w:rPr>
          <w:rFonts w:ascii="Roboto" w:hAnsi="Roboto"/>
          <w:sz w:val="18"/>
          <w:szCs w:val="18"/>
        </w:rPr>
        <w:lastRenderedPageBreak/>
        <w:t>List of outputs</w:t>
      </w:r>
      <w:r w:rsidR="00D64A7B" w:rsidRPr="00FA3AFA">
        <w:rPr>
          <w:rFonts w:ascii="Roboto" w:hAnsi="Roboto"/>
          <w:sz w:val="18"/>
          <w:szCs w:val="18"/>
        </w:rPr>
        <w:t xml:space="preserve"> </w:t>
      </w:r>
      <w:r w:rsidRPr="00FA3AFA">
        <w:rPr>
          <w:rFonts w:ascii="Roboto" w:hAnsi="Roboto"/>
          <w:sz w:val="18"/>
          <w:szCs w:val="18"/>
        </w:rPr>
        <w:t xml:space="preserve">that are planned to be delivered by the Organization over </w:t>
      </w:r>
      <w:r w:rsidR="006634B5">
        <w:rPr>
          <w:rFonts w:ascii="Roboto" w:hAnsi="Roboto"/>
          <w:sz w:val="18"/>
          <w:szCs w:val="18"/>
        </w:rPr>
        <w:t>the 2022 - 2023</w:t>
      </w:r>
      <w:r w:rsidRPr="00FA3AFA">
        <w:rPr>
          <w:rFonts w:ascii="Roboto" w:hAnsi="Roboto"/>
          <w:sz w:val="18"/>
          <w:szCs w:val="18"/>
        </w:rPr>
        <w:t xml:space="preserve"> </w:t>
      </w:r>
      <w:r w:rsidR="006634B5">
        <w:rPr>
          <w:rFonts w:ascii="Roboto" w:hAnsi="Roboto"/>
          <w:sz w:val="18"/>
          <w:szCs w:val="18"/>
        </w:rPr>
        <w:t>biennium</w:t>
      </w:r>
      <w:r w:rsidR="00D36697">
        <w:rPr>
          <w:rFonts w:ascii="Roboto" w:hAnsi="Roboto"/>
          <w:sz w:val="18"/>
          <w:szCs w:val="18"/>
        </w:rPr>
        <w:t xml:space="preserve"> are established</w:t>
      </w:r>
      <w:r w:rsidRPr="00FA3AFA">
        <w:rPr>
          <w:rFonts w:ascii="Roboto" w:hAnsi="Roboto"/>
          <w:sz w:val="18"/>
          <w:szCs w:val="18"/>
        </w:rPr>
        <w:t>, thereby providing the linkage between the Organization's strategy, the work of the various IMO organs and the budget.</w:t>
      </w:r>
    </w:p>
    <w:p w14:paraId="6E44ADDA" w14:textId="77777777" w:rsidR="00AF0890" w:rsidRPr="00FA3AFA" w:rsidRDefault="00AF0890" w:rsidP="00D738F1">
      <w:pPr>
        <w:spacing w:line="276" w:lineRule="auto"/>
        <w:contextualSpacing/>
        <w:jc w:val="both"/>
        <w:rPr>
          <w:rFonts w:ascii="Roboto" w:hAnsi="Roboto"/>
          <w:sz w:val="18"/>
          <w:szCs w:val="18"/>
        </w:rPr>
      </w:pPr>
    </w:p>
    <w:p w14:paraId="0F5868CF" w14:textId="53F5FF84" w:rsidR="000441D6" w:rsidRPr="000441D6" w:rsidRDefault="000441D6" w:rsidP="00D738F1">
      <w:pPr>
        <w:spacing w:line="276" w:lineRule="auto"/>
        <w:contextualSpacing/>
        <w:jc w:val="both"/>
        <w:rPr>
          <w:rFonts w:ascii="Roboto" w:hAnsi="Roboto"/>
          <w:b/>
          <w:bCs/>
          <w:sz w:val="22"/>
          <w:szCs w:val="22"/>
        </w:rPr>
      </w:pPr>
      <w:r w:rsidRPr="000441D6">
        <w:rPr>
          <w:rFonts w:ascii="Roboto" w:hAnsi="Roboto"/>
          <w:b/>
          <w:bCs/>
          <w:sz w:val="22"/>
          <w:szCs w:val="22"/>
        </w:rPr>
        <w:t>Initial I</w:t>
      </w:r>
      <w:r>
        <w:rPr>
          <w:rFonts w:ascii="Roboto" w:hAnsi="Roboto"/>
          <w:b/>
          <w:bCs/>
          <w:sz w:val="22"/>
          <w:szCs w:val="22"/>
        </w:rPr>
        <w:t>MO</w:t>
      </w:r>
      <w:r w:rsidRPr="000441D6">
        <w:rPr>
          <w:rFonts w:ascii="Roboto" w:hAnsi="Roboto"/>
          <w:b/>
          <w:bCs/>
          <w:sz w:val="22"/>
          <w:szCs w:val="22"/>
        </w:rPr>
        <w:t xml:space="preserve"> Strategy </w:t>
      </w:r>
      <w:r>
        <w:rPr>
          <w:rFonts w:ascii="Roboto" w:hAnsi="Roboto"/>
          <w:b/>
          <w:bCs/>
          <w:sz w:val="22"/>
          <w:szCs w:val="22"/>
        </w:rPr>
        <w:t>o</w:t>
      </w:r>
      <w:r w:rsidRPr="000441D6">
        <w:rPr>
          <w:rFonts w:ascii="Roboto" w:hAnsi="Roboto"/>
          <w:b/>
          <w:bCs/>
          <w:sz w:val="22"/>
          <w:szCs w:val="22"/>
        </w:rPr>
        <w:t xml:space="preserve">n Reduction </w:t>
      </w:r>
      <w:r>
        <w:rPr>
          <w:rFonts w:ascii="Roboto" w:hAnsi="Roboto"/>
          <w:b/>
          <w:bCs/>
          <w:sz w:val="22"/>
          <w:szCs w:val="22"/>
        </w:rPr>
        <w:t>o</w:t>
      </w:r>
      <w:r w:rsidRPr="000441D6">
        <w:rPr>
          <w:rFonts w:ascii="Roboto" w:hAnsi="Roboto"/>
          <w:b/>
          <w:bCs/>
          <w:sz w:val="22"/>
          <w:szCs w:val="22"/>
        </w:rPr>
        <w:t>f G</w:t>
      </w:r>
      <w:r>
        <w:rPr>
          <w:rFonts w:ascii="Roboto" w:hAnsi="Roboto"/>
          <w:b/>
          <w:bCs/>
          <w:sz w:val="22"/>
          <w:szCs w:val="22"/>
        </w:rPr>
        <w:t>HG</w:t>
      </w:r>
      <w:r w:rsidRPr="000441D6">
        <w:rPr>
          <w:rFonts w:ascii="Roboto" w:hAnsi="Roboto"/>
          <w:b/>
          <w:bCs/>
          <w:sz w:val="22"/>
          <w:szCs w:val="22"/>
        </w:rPr>
        <w:t xml:space="preserve"> Emissions </w:t>
      </w:r>
      <w:r>
        <w:rPr>
          <w:rFonts w:ascii="Roboto" w:hAnsi="Roboto"/>
          <w:b/>
          <w:bCs/>
          <w:sz w:val="22"/>
          <w:szCs w:val="22"/>
        </w:rPr>
        <w:t>f</w:t>
      </w:r>
      <w:r w:rsidRPr="000441D6">
        <w:rPr>
          <w:rFonts w:ascii="Roboto" w:hAnsi="Roboto"/>
          <w:b/>
          <w:bCs/>
          <w:sz w:val="22"/>
          <w:szCs w:val="22"/>
        </w:rPr>
        <w:t>rom Ships</w:t>
      </w:r>
    </w:p>
    <w:p w14:paraId="42341AD6" w14:textId="37268FD6" w:rsidR="000441D6" w:rsidRPr="000441D6" w:rsidRDefault="00CE3EB1" w:rsidP="00D738F1">
      <w:pPr>
        <w:spacing w:line="276" w:lineRule="auto"/>
        <w:contextualSpacing/>
        <w:jc w:val="both"/>
        <w:rPr>
          <w:rFonts w:ascii="Roboto" w:hAnsi="Roboto"/>
          <w:sz w:val="18"/>
          <w:szCs w:val="18"/>
        </w:rPr>
      </w:pPr>
      <w:r w:rsidRPr="00CE3EB1">
        <w:rPr>
          <w:rFonts w:ascii="Roboto" w:hAnsi="Roboto"/>
          <w:sz w:val="18"/>
          <w:szCs w:val="18"/>
        </w:rPr>
        <w:t>In 2018, IMO adopted an</w:t>
      </w:r>
      <w:r>
        <w:rPr>
          <w:rFonts w:ascii="Roboto" w:hAnsi="Roboto"/>
          <w:sz w:val="18"/>
          <w:szCs w:val="18"/>
        </w:rPr>
        <w:t xml:space="preserve"> </w:t>
      </w:r>
      <w:r w:rsidRPr="00CE3EB1">
        <w:rPr>
          <w:rFonts w:ascii="Roboto" w:hAnsi="Roboto"/>
          <w:sz w:val="18"/>
          <w:szCs w:val="18"/>
        </w:rPr>
        <w:t>initial strategy</w:t>
      </w:r>
      <w:r>
        <w:rPr>
          <w:rFonts w:ascii="Roboto" w:hAnsi="Roboto"/>
          <w:sz w:val="18"/>
          <w:szCs w:val="18"/>
        </w:rPr>
        <w:t xml:space="preserve"> </w:t>
      </w:r>
      <w:r w:rsidRPr="00CE3EB1">
        <w:rPr>
          <w:rFonts w:ascii="Roboto" w:hAnsi="Roboto"/>
          <w:sz w:val="18"/>
          <w:szCs w:val="18"/>
        </w:rPr>
        <w:t>on the reduction of GHG emissions from ships, setting out a vision which confirms IMO’s commitment to reducing GHG emissions from international shipping and to phasing them out as soon as possible.</w:t>
      </w:r>
      <w:r>
        <w:rPr>
          <w:rFonts w:ascii="Roboto" w:hAnsi="Roboto"/>
          <w:sz w:val="18"/>
          <w:szCs w:val="18"/>
        </w:rPr>
        <w:t xml:space="preserve"> (</w:t>
      </w:r>
      <w:r w:rsidR="000441D6" w:rsidRPr="000441D6">
        <w:rPr>
          <w:rFonts w:ascii="Roboto" w:hAnsi="Roboto"/>
          <w:sz w:val="18"/>
          <w:szCs w:val="18"/>
        </w:rPr>
        <w:t>R</w:t>
      </w:r>
      <w:r w:rsidR="000441D6">
        <w:rPr>
          <w:rFonts w:ascii="Roboto" w:hAnsi="Roboto"/>
          <w:sz w:val="18"/>
          <w:szCs w:val="18"/>
        </w:rPr>
        <w:t>esolution</w:t>
      </w:r>
      <w:r w:rsidR="000441D6" w:rsidRPr="000441D6">
        <w:rPr>
          <w:rFonts w:ascii="Roboto" w:hAnsi="Roboto"/>
          <w:sz w:val="18"/>
          <w:szCs w:val="18"/>
        </w:rPr>
        <w:t xml:space="preserve"> MEPC.304(72)</w:t>
      </w:r>
      <w:r w:rsidR="000441D6">
        <w:rPr>
          <w:rFonts w:ascii="Roboto" w:hAnsi="Roboto"/>
          <w:sz w:val="18"/>
          <w:szCs w:val="18"/>
        </w:rPr>
        <w:t>,</w:t>
      </w:r>
      <w:r w:rsidR="000441D6" w:rsidRPr="000441D6">
        <w:rPr>
          <w:rFonts w:ascii="Roboto" w:hAnsi="Roboto"/>
          <w:sz w:val="18"/>
          <w:szCs w:val="18"/>
        </w:rPr>
        <w:t xml:space="preserve"> 13 April 2018</w:t>
      </w:r>
      <w:r>
        <w:rPr>
          <w:rFonts w:ascii="Roboto" w:hAnsi="Roboto"/>
          <w:sz w:val="18"/>
          <w:szCs w:val="18"/>
        </w:rPr>
        <w:t>)</w:t>
      </w:r>
    </w:p>
    <w:p w14:paraId="4808A63B" w14:textId="4D50A775" w:rsidR="00CE3EB1" w:rsidRPr="00CE3EB1" w:rsidRDefault="00CE3EB1" w:rsidP="00D738F1">
      <w:pPr>
        <w:spacing w:line="276" w:lineRule="auto"/>
        <w:contextualSpacing/>
        <w:jc w:val="both"/>
        <w:rPr>
          <w:rFonts w:ascii="Roboto" w:hAnsi="Roboto"/>
          <w:sz w:val="18"/>
          <w:szCs w:val="18"/>
        </w:rPr>
      </w:pPr>
      <w:r>
        <w:rPr>
          <w:rFonts w:ascii="Roboto" w:hAnsi="Roboto"/>
          <w:sz w:val="18"/>
          <w:szCs w:val="18"/>
        </w:rPr>
        <w:t>U</w:t>
      </w:r>
      <w:r w:rsidRPr="00CE3EB1">
        <w:rPr>
          <w:rFonts w:ascii="Roboto" w:hAnsi="Roboto"/>
          <w:sz w:val="18"/>
          <w:szCs w:val="18"/>
        </w:rPr>
        <w:t>nder MARPOL</w:t>
      </w:r>
      <w:r>
        <w:rPr>
          <w:rFonts w:ascii="Roboto" w:hAnsi="Roboto"/>
          <w:sz w:val="18"/>
          <w:szCs w:val="18"/>
        </w:rPr>
        <w:t xml:space="preserve"> 73/78,</w:t>
      </w:r>
      <w:r w:rsidRPr="00CE3EB1">
        <w:rPr>
          <w:rFonts w:ascii="Roboto" w:hAnsi="Roboto"/>
          <w:sz w:val="18"/>
          <w:szCs w:val="18"/>
        </w:rPr>
        <w:t xml:space="preserve"> IMO has adopted mandatory measures to reduce emissions of greenhouse gases from international shipping,</w:t>
      </w:r>
      <w:r>
        <w:rPr>
          <w:rFonts w:ascii="Roboto" w:hAnsi="Roboto"/>
          <w:sz w:val="18"/>
          <w:szCs w:val="18"/>
        </w:rPr>
        <w:t xml:space="preserve"> i.e.,</w:t>
      </w:r>
      <w:r w:rsidRPr="00CE3EB1">
        <w:rPr>
          <w:rFonts w:ascii="Roboto" w:hAnsi="Roboto"/>
          <w:sz w:val="18"/>
          <w:szCs w:val="18"/>
        </w:rPr>
        <w:t xml:space="preserve"> the Energy Efficiency Design Index (EEDI) mandatory for new ships, and the Ship Energy Efficiency Management Plan (SEEMP).</w:t>
      </w:r>
    </w:p>
    <w:p w14:paraId="754C3576" w14:textId="77777777" w:rsidR="00CE3EB1" w:rsidRPr="00CE3EB1" w:rsidRDefault="00CE3EB1" w:rsidP="00D738F1">
      <w:pPr>
        <w:spacing w:line="276" w:lineRule="auto"/>
        <w:contextualSpacing/>
        <w:jc w:val="both"/>
        <w:rPr>
          <w:rFonts w:ascii="Roboto" w:hAnsi="Roboto"/>
          <w:sz w:val="18"/>
          <w:szCs w:val="18"/>
        </w:rPr>
      </w:pPr>
      <w:r w:rsidRPr="00CE3EB1">
        <w:rPr>
          <w:rFonts w:ascii="Roboto" w:hAnsi="Roboto"/>
          <w:sz w:val="18"/>
          <w:szCs w:val="18"/>
        </w:rPr>
        <w:t>IMO is also executing global technical cooperation projects to support the capacity of States, particularly developing States, to implement and support energy efficiency in the shipping sector.</w:t>
      </w:r>
    </w:p>
    <w:p w14:paraId="5E25E39C" w14:textId="27D1FB73" w:rsidR="000441D6" w:rsidRDefault="000441D6" w:rsidP="00D738F1">
      <w:pPr>
        <w:spacing w:line="276" w:lineRule="auto"/>
        <w:contextualSpacing/>
        <w:jc w:val="both"/>
        <w:rPr>
          <w:rFonts w:ascii="Roboto" w:hAnsi="Roboto"/>
          <w:sz w:val="18"/>
          <w:szCs w:val="18"/>
        </w:rPr>
      </w:pPr>
    </w:p>
    <w:p w14:paraId="7B46341A" w14:textId="77777777" w:rsidR="006064C5" w:rsidRPr="00B81DB8" w:rsidRDefault="006064C5" w:rsidP="00D738F1">
      <w:pPr>
        <w:spacing w:line="276" w:lineRule="auto"/>
        <w:contextualSpacing/>
        <w:jc w:val="both"/>
        <w:rPr>
          <w:rFonts w:ascii="Roboto" w:hAnsi="Roboto"/>
          <w:b/>
          <w:bCs/>
          <w:sz w:val="22"/>
          <w:szCs w:val="22"/>
        </w:rPr>
      </w:pPr>
      <w:r w:rsidRPr="00B81DB8">
        <w:rPr>
          <w:rFonts w:ascii="Roboto" w:hAnsi="Roboto"/>
          <w:b/>
          <w:bCs/>
          <w:sz w:val="22"/>
          <w:szCs w:val="22"/>
        </w:rPr>
        <w:t>Capacity-Building Decade 2021</w:t>
      </w:r>
      <w:r>
        <w:rPr>
          <w:rFonts w:ascii="Roboto" w:hAnsi="Roboto"/>
          <w:b/>
          <w:bCs/>
          <w:sz w:val="22"/>
          <w:szCs w:val="22"/>
        </w:rPr>
        <w:t xml:space="preserve"> </w:t>
      </w:r>
      <w:r w:rsidRPr="00B81DB8">
        <w:rPr>
          <w:rFonts w:ascii="Roboto" w:hAnsi="Roboto"/>
          <w:b/>
          <w:bCs/>
          <w:sz w:val="22"/>
          <w:szCs w:val="22"/>
        </w:rPr>
        <w:t>-</w:t>
      </w:r>
      <w:r>
        <w:rPr>
          <w:rFonts w:ascii="Roboto" w:hAnsi="Roboto"/>
          <w:b/>
          <w:bCs/>
          <w:sz w:val="22"/>
          <w:szCs w:val="22"/>
        </w:rPr>
        <w:t xml:space="preserve"> </w:t>
      </w:r>
      <w:r w:rsidRPr="00B81DB8">
        <w:rPr>
          <w:rFonts w:ascii="Roboto" w:hAnsi="Roboto"/>
          <w:b/>
          <w:bCs/>
          <w:sz w:val="22"/>
          <w:szCs w:val="22"/>
        </w:rPr>
        <w:t>2030 Strategy</w:t>
      </w:r>
    </w:p>
    <w:p w14:paraId="4F49C3CD" w14:textId="77777777" w:rsidR="006064C5" w:rsidRPr="00EE7DAE" w:rsidRDefault="006064C5" w:rsidP="00D738F1">
      <w:pPr>
        <w:spacing w:line="276" w:lineRule="auto"/>
        <w:contextualSpacing/>
        <w:jc w:val="both"/>
        <w:rPr>
          <w:rFonts w:ascii="Roboto" w:hAnsi="Roboto"/>
          <w:sz w:val="18"/>
          <w:szCs w:val="18"/>
        </w:rPr>
      </w:pPr>
      <w:r>
        <w:rPr>
          <w:rFonts w:ascii="Roboto" w:hAnsi="Roboto"/>
          <w:sz w:val="18"/>
          <w:szCs w:val="18"/>
        </w:rPr>
        <w:t xml:space="preserve">This </w:t>
      </w:r>
      <w:r w:rsidRPr="00EE7DAE">
        <w:rPr>
          <w:rFonts w:ascii="Roboto" w:hAnsi="Roboto"/>
          <w:sz w:val="18"/>
          <w:szCs w:val="18"/>
        </w:rPr>
        <w:t>long-term strategy on technical cooperation</w:t>
      </w:r>
      <w:r>
        <w:rPr>
          <w:rFonts w:ascii="Roboto" w:hAnsi="Roboto"/>
          <w:sz w:val="18"/>
          <w:szCs w:val="18"/>
        </w:rPr>
        <w:t xml:space="preserve"> was prepared and approved by the </w:t>
      </w:r>
      <w:r w:rsidRPr="00EE7DAE">
        <w:rPr>
          <w:rFonts w:ascii="Roboto" w:hAnsi="Roboto"/>
          <w:sz w:val="18"/>
          <w:szCs w:val="18"/>
        </w:rPr>
        <w:t>Technical Cooperation Committee at its 71st session (TC 71)</w:t>
      </w:r>
      <w:r>
        <w:rPr>
          <w:rFonts w:ascii="Roboto" w:hAnsi="Roboto"/>
          <w:sz w:val="18"/>
          <w:szCs w:val="18"/>
        </w:rPr>
        <w:t>, and is submitted</w:t>
      </w:r>
      <w:r w:rsidRPr="00EE7DAE">
        <w:rPr>
          <w:rFonts w:ascii="Roboto" w:hAnsi="Roboto"/>
          <w:sz w:val="18"/>
          <w:szCs w:val="18"/>
        </w:rPr>
        <w:t xml:space="preserve"> for adoption by the IMO Assembly as an Assembly resolution.</w:t>
      </w:r>
    </w:p>
    <w:p w14:paraId="5BE98123" w14:textId="77777777" w:rsidR="006064C5" w:rsidRDefault="006064C5" w:rsidP="00D738F1">
      <w:pPr>
        <w:spacing w:line="276" w:lineRule="auto"/>
        <w:contextualSpacing/>
        <w:jc w:val="both"/>
        <w:rPr>
          <w:rFonts w:ascii="Roboto" w:hAnsi="Roboto"/>
          <w:sz w:val="18"/>
          <w:szCs w:val="18"/>
        </w:rPr>
      </w:pPr>
    </w:p>
    <w:p w14:paraId="280C0A9C" w14:textId="77777777" w:rsidR="006064C5" w:rsidRDefault="006064C5" w:rsidP="00D738F1">
      <w:pPr>
        <w:spacing w:line="276" w:lineRule="auto"/>
        <w:contextualSpacing/>
        <w:jc w:val="both"/>
        <w:rPr>
          <w:rFonts w:ascii="Roboto" w:hAnsi="Roboto"/>
          <w:sz w:val="18"/>
          <w:szCs w:val="18"/>
        </w:rPr>
      </w:pPr>
      <w:r w:rsidRPr="00D5293C">
        <w:rPr>
          <w:rFonts w:ascii="Roboto" w:hAnsi="Roboto"/>
          <w:sz w:val="18"/>
          <w:szCs w:val="18"/>
        </w:rPr>
        <w:t>The Strategy aims to support Member States in the adoption, implementation and enhancement of compliance with IMO instruments. It will address the needs of Member States including issues identified through the IMO Member State Audit Scheme (IMSAS); and achieve the maritime aspects of the 2030 Agenda and Sustainable Development Goals (SDGs), through a focus on supporting the development and implementation of robust national maritime policies and strategies predicated on harnessing the full potential of the maritime economies.</w:t>
      </w:r>
    </w:p>
    <w:p w14:paraId="70FFD5EA" w14:textId="77777777" w:rsidR="006064C5" w:rsidRDefault="006064C5" w:rsidP="00D738F1">
      <w:pPr>
        <w:spacing w:line="276" w:lineRule="auto"/>
        <w:contextualSpacing/>
        <w:jc w:val="both"/>
        <w:rPr>
          <w:rFonts w:ascii="Roboto" w:hAnsi="Roboto"/>
          <w:sz w:val="18"/>
          <w:szCs w:val="18"/>
        </w:rPr>
      </w:pPr>
      <w:r>
        <w:rPr>
          <w:rFonts w:ascii="Roboto" w:hAnsi="Roboto"/>
          <w:sz w:val="18"/>
          <w:szCs w:val="18"/>
        </w:rPr>
        <w:t>F</w:t>
      </w:r>
      <w:r w:rsidRPr="00E708AE">
        <w:rPr>
          <w:rFonts w:ascii="Roboto" w:hAnsi="Roboto"/>
          <w:sz w:val="18"/>
          <w:szCs w:val="18"/>
        </w:rPr>
        <w:t>or the period 2021 to 2030</w:t>
      </w:r>
      <w:r>
        <w:rPr>
          <w:rFonts w:ascii="Roboto" w:hAnsi="Roboto"/>
          <w:sz w:val="18"/>
          <w:szCs w:val="18"/>
        </w:rPr>
        <w:t xml:space="preserve">, </w:t>
      </w:r>
      <w:r w:rsidRPr="00E708AE">
        <w:rPr>
          <w:rFonts w:ascii="Roboto" w:hAnsi="Roboto"/>
          <w:sz w:val="18"/>
          <w:szCs w:val="18"/>
        </w:rPr>
        <w:t>particular strategic focus</w:t>
      </w:r>
      <w:r>
        <w:rPr>
          <w:rFonts w:ascii="Roboto" w:hAnsi="Roboto"/>
          <w:sz w:val="18"/>
          <w:szCs w:val="18"/>
        </w:rPr>
        <w:t xml:space="preserve"> will be put on</w:t>
      </w:r>
      <w:r w:rsidRPr="00E708AE">
        <w:rPr>
          <w:rFonts w:ascii="Roboto" w:hAnsi="Roboto"/>
          <w:sz w:val="18"/>
          <w:szCs w:val="18"/>
        </w:rPr>
        <w:t>:</w:t>
      </w:r>
    </w:p>
    <w:p w14:paraId="21BE6AA5" w14:textId="77777777" w:rsidR="006064C5" w:rsidRDefault="006064C5" w:rsidP="00BF6F6F">
      <w:pPr>
        <w:pStyle w:val="ListParagraph"/>
        <w:numPr>
          <w:ilvl w:val="0"/>
          <w:numId w:val="16"/>
        </w:numPr>
        <w:spacing w:line="276" w:lineRule="auto"/>
        <w:ind w:left="360"/>
        <w:jc w:val="both"/>
        <w:rPr>
          <w:rFonts w:ascii="Roboto" w:hAnsi="Roboto"/>
          <w:sz w:val="18"/>
          <w:szCs w:val="18"/>
        </w:rPr>
      </w:pPr>
      <w:r>
        <w:rPr>
          <w:rFonts w:ascii="Roboto" w:hAnsi="Roboto"/>
          <w:sz w:val="18"/>
          <w:szCs w:val="18"/>
        </w:rPr>
        <w:t>R</w:t>
      </w:r>
      <w:r w:rsidRPr="00E708AE">
        <w:rPr>
          <w:rFonts w:ascii="Roboto" w:hAnsi="Roboto"/>
          <w:sz w:val="18"/>
          <w:szCs w:val="18"/>
        </w:rPr>
        <w:t>eform and streamline IMO's internal organization for delivery of technical assistance</w:t>
      </w:r>
    </w:p>
    <w:p w14:paraId="210E0081" w14:textId="77777777" w:rsidR="006064C5" w:rsidRDefault="006064C5" w:rsidP="00BF6F6F">
      <w:pPr>
        <w:pStyle w:val="ListParagraph"/>
        <w:numPr>
          <w:ilvl w:val="0"/>
          <w:numId w:val="16"/>
        </w:numPr>
        <w:spacing w:line="276" w:lineRule="auto"/>
        <w:ind w:left="360"/>
        <w:jc w:val="both"/>
        <w:rPr>
          <w:rFonts w:ascii="Roboto" w:hAnsi="Roboto"/>
          <w:sz w:val="18"/>
          <w:szCs w:val="18"/>
        </w:rPr>
      </w:pPr>
      <w:r>
        <w:rPr>
          <w:rFonts w:ascii="Roboto" w:hAnsi="Roboto"/>
          <w:sz w:val="18"/>
          <w:szCs w:val="18"/>
        </w:rPr>
        <w:t>S</w:t>
      </w:r>
      <w:r w:rsidRPr="00E708AE">
        <w:rPr>
          <w:rFonts w:ascii="Roboto" w:hAnsi="Roboto"/>
          <w:sz w:val="18"/>
          <w:szCs w:val="18"/>
        </w:rPr>
        <w:t>upport Member States in maritime development</w:t>
      </w:r>
      <w:r>
        <w:rPr>
          <w:rFonts w:ascii="Roboto" w:hAnsi="Roboto"/>
          <w:sz w:val="18"/>
          <w:szCs w:val="18"/>
        </w:rPr>
        <w:t>.</w:t>
      </w:r>
    </w:p>
    <w:p w14:paraId="3136100F" w14:textId="77777777" w:rsidR="006064C5" w:rsidRDefault="006064C5" w:rsidP="00BF6F6F">
      <w:pPr>
        <w:pStyle w:val="ListParagraph"/>
        <w:numPr>
          <w:ilvl w:val="0"/>
          <w:numId w:val="16"/>
        </w:numPr>
        <w:spacing w:line="276" w:lineRule="auto"/>
        <w:ind w:left="360"/>
        <w:jc w:val="both"/>
        <w:rPr>
          <w:rFonts w:ascii="Roboto" w:hAnsi="Roboto"/>
          <w:sz w:val="18"/>
          <w:szCs w:val="18"/>
        </w:rPr>
      </w:pPr>
      <w:r>
        <w:rPr>
          <w:rFonts w:ascii="Roboto" w:hAnsi="Roboto"/>
          <w:sz w:val="18"/>
          <w:szCs w:val="18"/>
        </w:rPr>
        <w:t>E</w:t>
      </w:r>
      <w:r w:rsidRPr="00E708AE">
        <w:rPr>
          <w:rFonts w:ascii="Roboto" w:hAnsi="Roboto"/>
          <w:sz w:val="18"/>
          <w:szCs w:val="18"/>
        </w:rPr>
        <w:t>nhance the Regional Presence Office (RPO) Scheme</w:t>
      </w:r>
      <w:r>
        <w:rPr>
          <w:rFonts w:ascii="Roboto" w:hAnsi="Roboto"/>
          <w:sz w:val="18"/>
          <w:szCs w:val="18"/>
        </w:rPr>
        <w:t>.</w:t>
      </w:r>
    </w:p>
    <w:p w14:paraId="0212D5F6" w14:textId="77777777" w:rsidR="006064C5" w:rsidRPr="00E708AE" w:rsidRDefault="006064C5" w:rsidP="00BF6F6F">
      <w:pPr>
        <w:pStyle w:val="ListParagraph"/>
        <w:numPr>
          <w:ilvl w:val="0"/>
          <w:numId w:val="16"/>
        </w:numPr>
        <w:spacing w:line="276" w:lineRule="auto"/>
        <w:ind w:left="360"/>
        <w:jc w:val="both"/>
        <w:rPr>
          <w:rFonts w:ascii="Roboto" w:hAnsi="Roboto"/>
          <w:sz w:val="18"/>
          <w:szCs w:val="18"/>
        </w:rPr>
      </w:pPr>
      <w:r>
        <w:rPr>
          <w:rFonts w:ascii="Roboto" w:hAnsi="Roboto"/>
          <w:sz w:val="18"/>
          <w:szCs w:val="18"/>
        </w:rPr>
        <w:t>S</w:t>
      </w:r>
      <w:r w:rsidRPr="00E708AE">
        <w:rPr>
          <w:rFonts w:ascii="Roboto" w:hAnsi="Roboto"/>
          <w:sz w:val="18"/>
          <w:szCs w:val="18"/>
        </w:rPr>
        <w:t>trengthen the global training and development network.</w:t>
      </w:r>
    </w:p>
    <w:p w14:paraId="27A6EEEC" w14:textId="77777777" w:rsidR="006064C5" w:rsidRDefault="006064C5" w:rsidP="00D738F1">
      <w:pPr>
        <w:spacing w:line="276" w:lineRule="auto"/>
        <w:contextualSpacing/>
        <w:jc w:val="both"/>
        <w:rPr>
          <w:rFonts w:ascii="Roboto" w:hAnsi="Roboto"/>
          <w:sz w:val="18"/>
          <w:szCs w:val="18"/>
        </w:rPr>
      </w:pPr>
    </w:p>
    <w:p w14:paraId="6D39F7CE" w14:textId="6E99C4FD" w:rsidR="00224855" w:rsidRPr="003B250D" w:rsidRDefault="00224855" w:rsidP="00D738F1">
      <w:pPr>
        <w:spacing w:line="276" w:lineRule="auto"/>
        <w:contextualSpacing/>
        <w:jc w:val="both"/>
        <w:rPr>
          <w:rFonts w:ascii="Roboto" w:hAnsi="Roboto"/>
          <w:b/>
          <w:bCs/>
          <w:sz w:val="22"/>
          <w:szCs w:val="22"/>
        </w:rPr>
      </w:pPr>
      <w:r w:rsidRPr="003B250D">
        <w:rPr>
          <w:rFonts w:ascii="Roboto" w:hAnsi="Roboto"/>
          <w:b/>
          <w:bCs/>
          <w:sz w:val="22"/>
          <w:szCs w:val="22"/>
        </w:rPr>
        <w:t>Council Extraordinary session</w:t>
      </w:r>
      <w:r>
        <w:rPr>
          <w:rFonts w:ascii="Roboto" w:hAnsi="Roboto"/>
          <w:b/>
          <w:bCs/>
          <w:sz w:val="22"/>
          <w:szCs w:val="22"/>
        </w:rPr>
        <w:t xml:space="preserve"> March 2022</w:t>
      </w:r>
    </w:p>
    <w:p w14:paraId="63E48C06" w14:textId="77777777" w:rsidR="00224855" w:rsidRPr="00FA3AFA" w:rsidRDefault="00224855" w:rsidP="00D738F1">
      <w:pPr>
        <w:spacing w:line="276" w:lineRule="auto"/>
        <w:contextualSpacing/>
        <w:jc w:val="both"/>
        <w:rPr>
          <w:rFonts w:ascii="Roboto" w:hAnsi="Roboto"/>
          <w:sz w:val="18"/>
          <w:szCs w:val="18"/>
        </w:rPr>
      </w:pPr>
      <w:r w:rsidRPr="00FA3AFA">
        <w:rPr>
          <w:rFonts w:ascii="Roboto" w:hAnsi="Roboto"/>
          <w:sz w:val="18"/>
          <w:szCs w:val="18"/>
        </w:rPr>
        <w:t>The IMO Council held an extraordinary session on 10 and 11 March 2022 (C/ES.35) and adopted decisions, following the impacts on shipping and seafarers of the situation in the Black Sea and the Sea of Azov. The Council:</w:t>
      </w:r>
    </w:p>
    <w:p w14:paraId="51DCBB7D" w14:textId="77777777" w:rsidR="00224855" w:rsidRPr="00500B41" w:rsidRDefault="00224855" w:rsidP="00D738F1">
      <w:pPr>
        <w:numPr>
          <w:ilvl w:val="0"/>
          <w:numId w:val="3"/>
        </w:numPr>
        <w:spacing w:line="276" w:lineRule="auto"/>
        <w:ind w:left="360"/>
        <w:contextualSpacing/>
        <w:jc w:val="both"/>
        <w:rPr>
          <w:rFonts w:ascii="Roboto" w:hAnsi="Roboto"/>
          <w:sz w:val="18"/>
          <w:szCs w:val="18"/>
        </w:rPr>
      </w:pPr>
      <w:r w:rsidRPr="00FA3AFA">
        <w:rPr>
          <w:rFonts w:ascii="Roboto" w:hAnsi="Roboto"/>
          <w:sz w:val="18"/>
          <w:szCs w:val="18"/>
        </w:rPr>
        <w:t>requested IMO committees to consider ways to enhance the efforts of Member States and observer organizations in supporting affected seafarers and commercial vessels and consider the implications of this situation for the implementation of the Organization's instruments, take appropriate action and report back to</w:t>
      </w:r>
      <w:r>
        <w:rPr>
          <w:rFonts w:ascii="Roboto" w:hAnsi="Roboto"/>
          <w:sz w:val="18"/>
          <w:szCs w:val="18"/>
        </w:rPr>
        <w:t xml:space="preserve"> the</w:t>
      </w:r>
      <w:r w:rsidRPr="00FA3AFA">
        <w:rPr>
          <w:rFonts w:ascii="Roboto" w:hAnsi="Roboto"/>
          <w:sz w:val="18"/>
          <w:szCs w:val="18"/>
        </w:rPr>
        <w:t xml:space="preserve"> Council; </w:t>
      </w:r>
    </w:p>
    <w:p w14:paraId="1C11872D" w14:textId="77777777" w:rsidR="00224855" w:rsidRPr="00FA3AFA" w:rsidRDefault="00224855" w:rsidP="00D738F1">
      <w:pPr>
        <w:numPr>
          <w:ilvl w:val="0"/>
          <w:numId w:val="3"/>
        </w:numPr>
        <w:spacing w:line="276" w:lineRule="auto"/>
        <w:ind w:left="360"/>
        <w:contextualSpacing/>
        <w:jc w:val="both"/>
        <w:rPr>
          <w:rFonts w:ascii="Roboto" w:hAnsi="Roboto"/>
          <w:sz w:val="18"/>
          <w:szCs w:val="18"/>
        </w:rPr>
      </w:pPr>
      <w:r w:rsidRPr="00FA3AFA">
        <w:rPr>
          <w:rFonts w:ascii="Roboto" w:hAnsi="Roboto"/>
          <w:sz w:val="18"/>
          <w:szCs w:val="18"/>
        </w:rPr>
        <w:t>agreed to encourage the establishment, as a provisional and urgent measure, of a blue safe maritime corridor to allow the safe evacuation of seafarers and ships from the high-risk and affected areas in the Black Sea and the Sea of Azov to a safe place in order to protect the life of seafarers, ensure the mobilization and commercial navigation of vessels intending to use this corridor by avoiding military attacks and protecting and securing the maritime domain.</w:t>
      </w:r>
    </w:p>
    <w:p w14:paraId="203D5D88" w14:textId="77777777" w:rsidR="00224855" w:rsidRPr="00224855" w:rsidRDefault="00224855" w:rsidP="00D738F1">
      <w:pPr>
        <w:spacing w:line="276" w:lineRule="auto"/>
        <w:contextualSpacing/>
        <w:jc w:val="both"/>
        <w:rPr>
          <w:rFonts w:ascii="Roboto" w:hAnsi="Roboto"/>
          <w:sz w:val="18"/>
          <w:szCs w:val="18"/>
        </w:rPr>
      </w:pPr>
    </w:p>
    <w:p w14:paraId="2685EC00" w14:textId="26583030" w:rsidR="001F167B" w:rsidRPr="001F167B" w:rsidRDefault="001F167B" w:rsidP="00D738F1">
      <w:pPr>
        <w:spacing w:line="276" w:lineRule="auto"/>
        <w:contextualSpacing/>
        <w:jc w:val="both"/>
        <w:rPr>
          <w:rFonts w:ascii="Roboto" w:hAnsi="Roboto"/>
          <w:b/>
          <w:bCs/>
          <w:sz w:val="22"/>
          <w:szCs w:val="22"/>
        </w:rPr>
      </w:pPr>
      <w:r>
        <w:rPr>
          <w:rFonts w:ascii="Roboto" w:hAnsi="Roboto"/>
          <w:b/>
          <w:bCs/>
          <w:sz w:val="22"/>
          <w:szCs w:val="22"/>
        </w:rPr>
        <w:t>A</w:t>
      </w:r>
      <w:r w:rsidRPr="001F167B">
        <w:rPr>
          <w:rFonts w:ascii="Roboto" w:hAnsi="Roboto"/>
          <w:b/>
          <w:bCs/>
          <w:sz w:val="22"/>
          <w:szCs w:val="22"/>
        </w:rPr>
        <w:t>djustments</w:t>
      </w:r>
      <w:r>
        <w:rPr>
          <w:rFonts w:ascii="Roboto" w:hAnsi="Roboto"/>
          <w:b/>
          <w:bCs/>
          <w:sz w:val="22"/>
          <w:szCs w:val="22"/>
        </w:rPr>
        <w:t xml:space="preserve"> to the Council</w:t>
      </w:r>
    </w:p>
    <w:p w14:paraId="5FB1429D" w14:textId="74B91F95" w:rsidR="00F11949" w:rsidRPr="00FA3AFA" w:rsidRDefault="00380214" w:rsidP="00D738F1">
      <w:pPr>
        <w:spacing w:line="276" w:lineRule="auto"/>
        <w:contextualSpacing/>
        <w:jc w:val="both"/>
        <w:rPr>
          <w:rFonts w:ascii="Roboto" w:hAnsi="Roboto"/>
          <w:sz w:val="18"/>
          <w:szCs w:val="18"/>
        </w:rPr>
      </w:pPr>
      <w:r w:rsidRPr="001F167B">
        <w:rPr>
          <w:rFonts w:ascii="Roboto" w:hAnsi="Roboto"/>
          <w:sz w:val="18"/>
          <w:szCs w:val="18"/>
        </w:rPr>
        <w:t xml:space="preserve">Enlargement of </w:t>
      </w:r>
      <w:r w:rsidR="00C55D47" w:rsidRPr="001F167B">
        <w:rPr>
          <w:rFonts w:ascii="Roboto" w:hAnsi="Roboto"/>
          <w:sz w:val="18"/>
          <w:szCs w:val="18"/>
        </w:rPr>
        <w:t>the Council</w:t>
      </w:r>
      <w:r w:rsidR="00C55D47" w:rsidRPr="00FA3AFA">
        <w:rPr>
          <w:rFonts w:ascii="Roboto" w:hAnsi="Roboto"/>
          <w:sz w:val="18"/>
          <w:szCs w:val="18"/>
        </w:rPr>
        <w:t xml:space="preserve"> </w:t>
      </w:r>
      <w:r w:rsidR="00B7331A" w:rsidRPr="00FA3AFA">
        <w:rPr>
          <w:rFonts w:ascii="Roboto" w:hAnsi="Roboto"/>
          <w:sz w:val="18"/>
          <w:szCs w:val="18"/>
        </w:rPr>
        <w:t xml:space="preserve">from 40 </w:t>
      </w:r>
      <w:r w:rsidR="00C55D47" w:rsidRPr="00FA3AFA">
        <w:rPr>
          <w:rFonts w:ascii="Roboto" w:hAnsi="Roboto"/>
          <w:sz w:val="18"/>
          <w:szCs w:val="18"/>
        </w:rPr>
        <w:t xml:space="preserve">to </w:t>
      </w:r>
      <w:r w:rsidR="00C55D47" w:rsidRPr="00FA3AFA">
        <w:rPr>
          <w:rFonts w:ascii="Roboto" w:hAnsi="Roboto"/>
          <w:sz w:val="18"/>
          <w:szCs w:val="18"/>
          <w:u w:val="single"/>
        </w:rPr>
        <w:t>52</w:t>
      </w:r>
      <w:r w:rsidR="00C55D47" w:rsidRPr="00FA3AFA">
        <w:rPr>
          <w:rFonts w:ascii="Roboto" w:hAnsi="Roboto"/>
          <w:sz w:val="18"/>
          <w:szCs w:val="18"/>
        </w:rPr>
        <w:t xml:space="preserve"> </w:t>
      </w:r>
      <w:r w:rsidR="00AD607D" w:rsidRPr="00FA3AFA">
        <w:rPr>
          <w:rFonts w:ascii="Roboto" w:hAnsi="Roboto"/>
          <w:sz w:val="18"/>
          <w:szCs w:val="18"/>
        </w:rPr>
        <w:t>members</w:t>
      </w:r>
      <w:r w:rsidR="00F04D1A" w:rsidRPr="00FA3AFA">
        <w:rPr>
          <w:rFonts w:ascii="Roboto" w:hAnsi="Roboto"/>
          <w:sz w:val="18"/>
          <w:szCs w:val="18"/>
        </w:rPr>
        <w:t>,</w:t>
      </w:r>
      <w:r w:rsidR="00AD607D" w:rsidRPr="00FA3AFA">
        <w:rPr>
          <w:rFonts w:ascii="Roboto" w:hAnsi="Roboto"/>
          <w:sz w:val="18"/>
          <w:szCs w:val="18"/>
        </w:rPr>
        <w:t xml:space="preserve"> </w:t>
      </w:r>
      <w:r w:rsidR="00F04D1A" w:rsidRPr="00FA3AFA">
        <w:rPr>
          <w:rFonts w:ascii="Roboto" w:hAnsi="Roboto"/>
          <w:sz w:val="18"/>
          <w:szCs w:val="18"/>
        </w:rPr>
        <w:t xml:space="preserve">along with extension of the term </w:t>
      </w:r>
      <w:r w:rsidR="00D64A7B" w:rsidRPr="00FA3AFA">
        <w:rPr>
          <w:rFonts w:ascii="Roboto" w:hAnsi="Roboto"/>
          <w:sz w:val="18"/>
          <w:szCs w:val="18"/>
        </w:rPr>
        <w:t xml:space="preserve">from two </w:t>
      </w:r>
      <w:r w:rsidR="00F04D1A" w:rsidRPr="00FA3AFA">
        <w:rPr>
          <w:rFonts w:ascii="Roboto" w:hAnsi="Roboto"/>
          <w:sz w:val="18"/>
          <w:szCs w:val="18"/>
        </w:rPr>
        <w:t xml:space="preserve">to </w:t>
      </w:r>
      <w:r w:rsidR="00F04D1A" w:rsidRPr="00FA3AFA">
        <w:rPr>
          <w:rFonts w:ascii="Roboto" w:hAnsi="Roboto"/>
          <w:sz w:val="18"/>
          <w:szCs w:val="18"/>
          <w:u w:val="single"/>
        </w:rPr>
        <w:t>four years</w:t>
      </w:r>
      <w:r w:rsidR="00F04D1A" w:rsidRPr="00FA3AFA">
        <w:rPr>
          <w:rFonts w:ascii="Roboto" w:hAnsi="Roboto"/>
          <w:sz w:val="18"/>
          <w:szCs w:val="18"/>
        </w:rPr>
        <w:t xml:space="preserve">, </w:t>
      </w:r>
      <w:r w:rsidR="00AD607D" w:rsidRPr="00FA3AFA">
        <w:rPr>
          <w:rFonts w:ascii="Roboto" w:hAnsi="Roboto"/>
          <w:sz w:val="18"/>
          <w:szCs w:val="18"/>
        </w:rPr>
        <w:t xml:space="preserve">was approved by </w:t>
      </w:r>
      <w:r w:rsidR="00323435" w:rsidRPr="00FA3AFA">
        <w:rPr>
          <w:rFonts w:ascii="Roboto" w:hAnsi="Roboto"/>
          <w:sz w:val="18"/>
          <w:szCs w:val="18"/>
        </w:rPr>
        <w:t>t</w:t>
      </w:r>
      <w:r w:rsidR="00E46D5F" w:rsidRPr="00FA3AFA">
        <w:rPr>
          <w:rFonts w:ascii="Roboto" w:hAnsi="Roboto"/>
          <w:sz w:val="18"/>
          <w:szCs w:val="18"/>
        </w:rPr>
        <w:t xml:space="preserve">he Assembly </w:t>
      </w:r>
      <w:r w:rsidR="00323435" w:rsidRPr="00FA3AFA">
        <w:rPr>
          <w:rFonts w:ascii="Roboto" w:hAnsi="Roboto"/>
          <w:sz w:val="18"/>
          <w:szCs w:val="18"/>
        </w:rPr>
        <w:t xml:space="preserve">on 8 December 2021 </w:t>
      </w:r>
      <w:r w:rsidR="00E46D5F" w:rsidRPr="00FA3AFA">
        <w:rPr>
          <w:rFonts w:ascii="Roboto" w:hAnsi="Roboto"/>
          <w:sz w:val="18"/>
          <w:szCs w:val="18"/>
        </w:rPr>
        <w:t>at its thirty-second session</w:t>
      </w:r>
      <w:r w:rsidR="0071593C" w:rsidRPr="00FA3AFA">
        <w:rPr>
          <w:rFonts w:ascii="Roboto" w:hAnsi="Roboto"/>
          <w:sz w:val="18"/>
          <w:szCs w:val="18"/>
        </w:rPr>
        <w:t>,</w:t>
      </w:r>
      <w:r w:rsidR="00E46D5F" w:rsidRPr="00FA3AFA">
        <w:rPr>
          <w:rFonts w:ascii="Roboto" w:hAnsi="Roboto"/>
          <w:sz w:val="18"/>
          <w:szCs w:val="18"/>
        </w:rPr>
        <w:t xml:space="preserve"> through </w:t>
      </w:r>
      <w:r w:rsidR="00AD607D" w:rsidRPr="00FA3AFA">
        <w:rPr>
          <w:rFonts w:ascii="Roboto" w:hAnsi="Roboto"/>
          <w:sz w:val="18"/>
          <w:szCs w:val="18"/>
        </w:rPr>
        <w:t xml:space="preserve">amendment </w:t>
      </w:r>
      <w:r w:rsidR="0071593C" w:rsidRPr="00FA3AFA">
        <w:rPr>
          <w:rFonts w:ascii="Roboto" w:hAnsi="Roboto"/>
          <w:sz w:val="18"/>
          <w:szCs w:val="18"/>
        </w:rPr>
        <w:t>of articles 16, 17, 18, 19(b) and 81 of</w:t>
      </w:r>
      <w:r w:rsidR="00AD607D" w:rsidRPr="00FA3AFA">
        <w:rPr>
          <w:rFonts w:ascii="Roboto" w:hAnsi="Roboto"/>
          <w:sz w:val="18"/>
          <w:szCs w:val="18"/>
        </w:rPr>
        <w:t xml:space="preserve"> the Convention</w:t>
      </w:r>
      <w:r w:rsidR="0071593C" w:rsidRPr="00FA3AFA">
        <w:rPr>
          <w:rFonts w:ascii="Roboto" w:hAnsi="Roboto"/>
          <w:sz w:val="18"/>
          <w:szCs w:val="18"/>
        </w:rPr>
        <w:t>.</w:t>
      </w:r>
      <w:r w:rsidR="00AD607D" w:rsidRPr="00FA3AFA">
        <w:rPr>
          <w:rFonts w:ascii="Roboto" w:hAnsi="Roboto"/>
          <w:sz w:val="18"/>
          <w:szCs w:val="18"/>
        </w:rPr>
        <w:t xml:space="preserve"> </w:t>
      </w:r>
      <w:r w:rsidR="005675AC" w:rsidRPr="00FA3AFA">
        <w:rPr>
          <w:rFonts w:ascii="Roboto" w:hAnsi="Roboto"/>
          <w:sz w:val="18"/>
          <w:szCs w:val="18"/>
        </w:rPr>
        <w:t>(</w:t>
      </w:r>
      <w:r w:rsidR="00AD607D" w:rsidRPr="00FA3AFA">
        <w:rPr>
          <w:rFonts w:ascii="Roboto" w:hAnsi="Roboto"/>
          <w:sz w:val="18"/>
          <w:szCs w:val="18"/>
        </w:rPr>
        <w:t>Resolution A.1152(32)</w:t>
      </w:r>
      <w:r w:rsidR="00DC04CA" w:rsidRPr="00FA3AFA">
        <w:rPr>
          <w:rFonts w:ascii="Roboto" w:hAnsi="Roboto"/>
          <w:sz w:val="18"/>
          <w:szCs w:val="18"/>
        </w:rPr>
        <w:t>)</w:t>
      </w:r>
      <w:r w:rsidR="00D64A7B" w:rsidRPr="00FA3AFA">
        <w:rPr>
          <w:rFonts w:ascii="Roboto" w:hAnsi="Roboto"/>
          <w:sz w:val="18"/>
          <w:szCs w:val="18"/>
        </w:rPr>
        <w:t xml:space="preserve">. </w:t>
      </w:r>
      <w:r w:rsidR="00272062">
        <w:rPr>
          <w:rFonts w:ascii="Roboto" w:hAnsi="Roboto"/>
          <w:sz w:val="18"/>
          <w:szCs w:val="18"/>
        </w:rPr>
        <w:t>When in force</w:t>
      </w:r>
      <w:r w:rsidR="00A36684">
        <w:rPr>
          <w:rFonts w:ascii="Roboto" w:hAnsi="Roboto"/>
          <w:sz w:val="18"/>
          <w:szCs w:val="18"/>
        </w:rPr>
        <w:t>, t</w:t>
      </w:r>
      <w:r w:rsidR="00BF3CC0" w:rsidRPr="00FA3AFA">
        <w:rPr>
          <w:rFonts w:ascii="Roboto" w:hAnsi="Roboto"/>
          <w:sz w:val="18"/>
          <w:szCs w:val="18"/>
        </w:rPr>
        <w:t xml:space="preserve">he </w:t>
      </w:r>
      <w:r w:rsidR="00D64A7B" w:rsidRPr="00FA3AFA">
        <w:rPr>
          <w:rFonts w:ascii="Roboto" w:hAnsi="Roboto"/>
          <w:sz w:val="18"/>
          <w:szCs w:val="18"/>
        </w:rPr>
        <w:t>Council</w:t>
      </w:r>
      <w:r w:rsidR="00BF3CC0" w:rsidRPr="00FA3AFA">
        <w:rPr>
          <w:rFonts w:ascii="Roboto" w:hAnsi="Roboto"/>
          <w:sz w:val="18"/>
          <w:szCs w:val="18"/>
        </w:rPr>
        <w:t xml:space="preserve"> will consist of</w:t>
      </w:r>
      <w:r w:rsidR="00D64A7B" w:rsidRPr="00FA3AFA">
        <w:rPr>
          <w:rFonts w:ascii="Roboto" w:hAnsi="Roboto"/>
          <w:sz w:val="18"/>
          <w:szCs w:val="18"/>
        </w:rPr>
        <w:t>:</w:t>
      </w:r>
    </w:p>
    <w:p w14:paraId="562A4840" w14:textId="3AC43481" w:rsidR="005675AC" w:rsidRPr="00FA3AFA" w:rsidRDefault="005675AC" w:rsidP="00D738F1">
      <w:pPr>
        <w:spacing w:line="276" w:lineRule="auto"/>
        <w:ind w:left="360" w:hanging="360"/>
        <w:contextualSpacing/>
        <w:jc w:val="both"/>
        <w:rPr>
          <w:rFonts w:ascii="Roboto" w:hAnsi="Roboto"/>
          <w:sz w:val="18"/>
          <w:szCs w:val="18"/>
        </w:rPr>
      </w:pPr>
      <w:r w:rsidRPr="00FA3AFA">
        <w:rPr>
          <w:rFonts w:ascii="Roboto" w:hAnsi="Roboto"/>
          <w:sz w:val="18"/>
          <w:szCs w:val="18"/>
        </w:rPr>
        <w:t>(a)</w:t>
      </w:r>
      <w:r w:rsidR="00976BC2" w:rsidRPr="00FA3AFA">
        <w:rPr>
          <w:rFonts w:ascii="Roboto" w:hAnsi="Roboto"/>
          <w:sz w:val="18"/>
          <w:szCs w:val="18"/>
        </w:rPr>
        <w:tab/>
      </w:r>
      <w:r w:rsidRPr="00FA3AFA">
        <w:rPr>
          <w:rFonts w:ascii="Roboto" w:hAnsi="Roboto"/>
          <w:sz w:val="18"/>
          <w:szCs w:val="18"/>
        </w:rPr>
        <w:t xml:space="preserve">Twelve States </w:t>
      </w:r>
      <w:r w:rsidR="00240FCC" w:rsidRPr="00FA3AFA">
        <w:rPr>
          <w:rFonts w:ascii="Roboto" w:hAnsi="Roboto"/>
          <w:sz w:val="18"/>
          <w:szCs w:val="18"/>
        </w:rPr>
        <w:t xml:space="preserve">from those </w:t>
      </w:r>
      <w:r w:rsidRPr="00FA3AFA">
        <w:rPr>
          <w:rFonts w:ascii="Roboto" w:hAnsi="Roboto"/>
          <w:sz w:val="18"/>
          <w:szCs w:val="18"/>
        </w:rPr>
        <w:t>with the largest interest in providing international shipping services</w:t>
      </w:r>
    </w:p>
    <w:p w14:paraId="2F22AF0B" w14:textId="364A1B80" w:rsidR="005675AC" w:rsidRPr="00FA3AFA" w:rsidRDefault="005675AC" w:rsidP="00D738F1">
      <w:pPr>
        <w:spacing w:line="276" w:lineRule="auto"/>
        <w:ind w:left="360" w:hanging="360"/>
        <w:contextualSpacing/>
        <w:jc w:val="both"/>
        <w:rPr>
          <w:rFonts w:ascii="Roboto" w:hAnsi="Roboto"/>
          <w:sz w:val="18"/>
          <w:szCs w:val="18"/>
        </w:rPr>
      </w:pPr>
      <w:r w:rsidRPr="00FA3AFA">
        <w:rPr>
          <w:rFonts w:ascii="Roboto" w:hAnsi="Roboto"/>
          <w:sz w:val="18"/>
          <w:szCs w:val="18"/>
        </w:rPr>
        <w:t>(b)</w:t>
      </w:r>
      <w:r w:rsidR="00976BC2" w:rsidRPr="00FA3AFA">
        <w:rPr>
          <w:rFonts w:ascii="Roboto" w:hAnsi="Roboto"/>
          <w:sz w:val="18"/>
          <w:szCs w:val="18"/>
        </w:rPr>
        <w:tab/>
      </w:r>
      <w:r w:rsidRPr="00FA3AFA">
        <w:rPr>
          <w:rFonts w:ascii="Roboto" w:hAnsi="Roboto"/>
          <w:sz w:val="18"/>
          <w:szCs w:val="18"/>
        </w:rPr>
        <w:t xml:space="preserve">Twelve other States </w:t>
      </w:r>
      <w:r w:rsidR="00240FCC" w:rsidRPr="00FA3AFA">
        <w:rPr>
          <w:rFonts w:ascii="Roboto" w:hAnsi="Roboto"/>
          <w:sz w:val="18"/>
          <w:szCs w:val="18"/>
        </w:rPr>
        <w:t xml:space="preserve">from those </w:t>
      </w:r>
      <w:r w:rsidRPr="00FA3AFA">
        <w:rPr>
          <w:rFonts w:ascii="Roboto" w:hAnsi="Roboto"/>
          <w:sz w:val="18"/>
          <w:szCs w:val="18"/>
        </w:rPr>
        <w:t>with the largest interest in international seaborne trade</w:t>
      </w:r>
    </w:p>
    <w:p w14:paraId="60A21322" w14:textId="330F7CB8" w:rsidR="005675AC" w:rsidRPr="00FA3AFA" w:rsidRDefault="005675AC" w:rsidP="00D738F1">
      <w:pPr>
        <w:spacing w:line="276" w:lineRule="auto"/>
        <w:ind w:left="360" w:hanging="360"/>
        <w:contextualSpacing/>
        <w:jc w:val="both"/>
        <w:rPr>
          <w:rFonts w:ascii="Roboto" w:hAnsi="Roboto"/>
          <w:sz w:val="18"/>
          <w:szCs w:val="18"/>
        </w:rPr>
      </w:pPr>
      <w:r w:rsidRPr="00FA3AFA">
        <w:rPr>
          <w:rFonts w:ascii="Roboto" w:hAnsi="Roboto"/>
          <w:sz w:val="18"/>
          <w:szCs w:val="18"/>
        </w:rPr>
        <w:t>(c)</w:t>
      </w:r>
      <w:r w:rsidR="00976BC2" w:rsidRPr="00FA3AFA">
        <w:rPr>
          <w:rFonts w:ascii="Roboto" w:hAnsi="Roboto"/>
          <w:sz w:val="18"/>
          <w:szCs w:val="18"/>
        </w:rPr>
        <w:tab/>
      </w:r>
      <w:r w:rsidRPr="00FA3AFA">
        <w:rPr>
          <w:rFonts w:ascii="Roboto" w:hAnsi="Roboto"/>
          <w:sz w:val="18"/>
          <w:szCs w:val="18"/>
        </w:rPr>
        <w:t>Twenty-eight States not elected under (a) or (b) which have special interests in maritime transport or navigation, and whose election to the Council will ensure the representation of all major geographic areas of the world.</w:t>
      </w:r>
    </w:p>
    <w:p w14:paraId="146C6084" w14:textId="0E4A9EDF" w:rsidR="005675AC" w:rsidRPr="00FA3AFA" w:rsidRDefault="009F3DA1" w:rsidP="00D738F1">
      <w:pPr>
        <w:spacing w:line="276" w:lineRule="auto"/>
        <w:contextualSpacing/>
        <w:jc w:val="both"/>
        <w:rPr>
          <w:rFonts w:ascii="Roboto" w:hAnsi="Roboto"/>
          <w:sz w:val="18"/>
          <w:szCs w:val="18"/>
        </w:rPr>
      </w:pPr>
      <w:r w:rsidRPr="00FA3AFA">
        <w:rPr>
          <w:rFonts w:ascii="Roboto" w:hAnsi="Roboto"/>
          <w:sz w:val="18"/>
          <w:szCs w:val="18"/>
        </w:rPr>
        <w:t>The amendment needs to be accepted by two-thirds of the IMO membership</w:t>
      </w:r>
      <w:r w:rsidR="000002AC" w:rsidRPr="000002AC">
        <w:rPr>
          <w:rFonts w:ascii="Roboto" w:hAnsi="Roboto"/>
          <w:sz w:val="18"/>
          <w:szCs w:val="18"/>
        </w:rPr>
        <w:t xml:space="preserve"> </w:t>
      </w:r>
      <w:r w:rsidR="000002AC" w:rsidRPr="00FA3AFA">
        <w:rPr>
          <w:rFonts w:ascii="Roboto" w:hAnsi="Roboto"/>
          <w:sz w:val="18"/>
          <w:szCs w:val="18"/>
        </w:rPr>
        <w:t>for it to enter into force</w:t>
      </w:r>
      <w:r w:rsidR="000002AC">
        <w:rPr>
          <w:rFonts w:ascii="Roboto" w:hAnsi="Roboto"/>
          <w:sz w:val="18"/>
          <w:szCs w:val="18"/>
        </w:rPr>
        <w:t xml:space="preserve"> —</w:t>
      </w:r>
      <w:r w:rsidRPr="00FA3AFA">
        <w:rPr>
          <w:rFonts w:ascii="Roboto" w:hAnsi="Roboto"/>
          <w:sz w:val="18"/>
          <w:szCs w:val="18"/>
        </w:rPr>
        <w:t xml:space="preserve"> 117 based on the current 175 </w:t>
      </w:r>
      <w:r>
        <w:rPr>
          <w:rFonts w:ascii="Roboto" w:hAnsi="Roboto"/>
          <w:sz w:val="18"/>
          <w:szCs w:val="18"/>
        </w:rPr>
        <w:t>M</w:t>
      </w:r>
      <w:r w:rsidRPr="00FA3AFA">
        <w:rPr>
          <w:rFonts w:ascii="Roboto" w:hAnsi="Roboto"/>
          <w:sz w:val="18"/>
          <w:szCs w:val="18"/>
        </w:rPr>
        <w:t xml:space="preserve">ember </w:t>
      </w:r>
      <w:r>
        <w:rPr>
          <w:rFonts w:ascii="Roboto" w:hAnsi="Roboto"/>
          <w:sz w:val="18"/>
          <w:szCs w:val="18"/>
        </w:rPr>
        <w:t>S</w:t>
      </w:r>
      <w:r w:rsidRPr="00FA3AFA">
        <w:rPr>
          <w:rFonts w:ascii="Roboto" w:hAnsi="Roboto"/>
          <w:sz w:val="18"/>
          <w:szCs w:val="18"/>
        </w:rPr>
        <w:t>tates</w:t>
      </w:r>
      <w:r w:rsidR="000002AC">
        <w:rPr>
          <w:rFonts w:ascii="Roboto" w:hAnsi="Roboto"/>
          <w:sz w:val="18"/>
          <w:szCs w:val="18"/>
        </w:rPr>
        <w:t xml:space="preserve">. </w:t>
      </w:r>
      <w:r w:rsidR="00E23F04">
        <w:rPr>
          <w:rFonts w:ascii="Roboto" w:hAnsi="Roboto"/>
          <w:sz w:val="18"/>
          <w:szCs w:val="18"/>
        </w:rPr>
        <w:t xml:space="preserve">In July 2022 the first two </w:t>
      </w:r>
      <w:r w:rsidR="000002AC">
        <w:rPr>
          <w:rFonts w:ascii="Roboto" w:hAnsi="Roboto"/>
          <w:sz w:val="18"/>
          <w:szCs w:val="18"/>
        </w:rPr>
        <w:t>Member States</w:t>
      </w:r>
      <w:r w:rsidR="00E23F04">
        <w:rPr>
          <w:rFonts w:ascii="Roboto" w:hAnsi="Roboto"/>
          <w:sz w:val="18"/>
          <w:szCs w:val="18"/>
        </w:rPr>
        <w:t>, Honduras and Norway, de</w:t>
      </w:r>
      <w:r w:rsidR="004E1E73">
        <w:rPr>
          <w:rFonts w:ascii="Roboto" w:hAnsi="Roboto"/>
          <w:sz w:val="18"/>
          <w:szCs w:val="18"/>
        </w:rPr>
        <w:t>posited their instruments of acceptance.</w:t>
      </w:r>
    </w:p>
    <w:p w14:paraId="52FB18F9" w14:textId="77777777" w:rsidR="00E23F04" w:rsidRDefault="00E23F04" w:rsidP="00D738F1">
      <w:pPr>
        <w:spacing w:line="276" w:lineRule="auto"/>
        <w:contextualSpacing/>
        <w:jc w:val="both"/>
        <w:rPr>
          <w:rFonts w:ascii="Roboto" w:hAnsi="Roboto"/>
          <w:sz w:val="18"/>
          <w:szCs w:val="18"/>
        </w:rPr>
      </w:pPr>
    </w:p>
    <w:p w14:paraId="3C989F5F" w14:textId="77777777" w:rsidR="006E56A5" w:rsidRPr="00FA3AFA" w:rsidRDefault="006E56A5" w:rsidP="00FA3AFA">
      <w:pPr>
        <w:spacing w:line="276" w:lineRule="auto"/>
        <w:contextualSpacing/>
        <w:jc w:val="both"/>
        <w:rPr>
          <w:rFonts w:ascii="Roboto" w:hAnsi="Roboto"/>
          <w:sz w:val="18"/>
          <w:szCs w:val="18"/>
        </w:rPr>
      </w:pPr>
    </w:p>
    <w:p w14:paraId="4626C87E" w14:textId="77777777" w:rsidR="006E56A5" w:rsidRPr="003140CE" w:rsidRDefault="006E56A5" w:rsidP="006E56A5">
      <w:pPr>
        <w:spacing w:line="276" w:lineRule="auto"/>
        <w:contextualSpacing/>
        <w:jc w:val="both"/>
        <w:rPr>
          <w:rFonts w:ascii="Roboto" w:hAnsi="Roboto" w:cs="Helvetica Neue"/>
          <w:color w:val="2F5496" w:themeColor="accent1" w:themeShade="BF"/>
          <w:sz w:val="28"/>
          <w:szCs w:val="28"/>
        </w:rPr>
      </w:pPr>
      <w:r w:rsidRPr="003140CE">
        <w:rPr>
          <w:rFonts w:ascii="Roboto" w:hAnsi="Roboto" w:cs="Helvetica Neue"/>
          <w:color w:val="2F5496" w:themeColor="accent1" w:themeShade="BF"/>
          <w:sz w:val="28"/>
          <w:szCs w:val="28"/>
        </w:rPr>
        <w:t>NOTE</w:t>
      </w:r>
    </w:p>
    <w:p w14:paraId="58E66077" w14:textId="0B81769F" w:rsidR="006E56A5" w:rsidRPr="00F03F82" w:rsidRDefault="006E56A5" w:rsidP="006E56A5">
      <w:pPr>
        <w:spacing w:line="276" w:lineRule="auto"/>
        <w:contextualSpacing/>
        <w:jc w:val="both"/>
        <w:rPr>
          <w:rFonts w:ascii="Roboto" w:hAnsi="Roboto"/>
          <w:sz w:val="18"/>
          <w:szCs w:val="18"/>
        </w:rPr>
      </w:pPr>
    </w:p>
    <w:p w14:paraId="00B05954" w14:textId="7F919D15" w:rsidR="00E50A7F" w:rsidRDefault="00E50A7F" w:rsidP="00D738F1">
      <w:pPr>
        <w:spacing w:line="276" w:lineRule="auto"/>
        <w:contextualSpacing/>
        <w:jc w:val="both"/>
        <w:rPr>
          <w:rFonts w:ascii="Roboto" w:hAnsi="Roboto"/>
          <w:b/>
          <w:bCs/>
          <w:sz w:val="22"/>
          <w:szCs w:val="22"/>
        </w:rPr>
      </w:pPr>
      <w:r w:rsidRPr="003140CE">
        <w:rPr>
          <w:rFonts w:ascii="Roboto" w:hAnsi="Roboto"/>
          <w:b/>
          <w:bCs/>
          <w:sz w:val="22"/>
          <w:szCs w:val="22"/>
        </w:rPr>
        <w:t>Resources</w:t>
      </w:r>
    </w:p>
    <w:p w14:paraId="239D0981" w14:textId="5D327521" w:rsidR="00537E0B" w:rsidRPr="0056776E" w:rsidRDefault="00537E0B" w:rsidP="00D738F1">
      <w:pPr>
        <w:spacing w:line="276" w:lineRule="auto"/>
        <w:contextualSpacing/>
        <w:jc w:val="both"/>
        <w:rPr>
          <w:rFonts w:ascii="Roboto" w:hAnsi="Roboto"/>
          <w:color w:val="000000" w:themeColor="text1"/>
          <w:sz w:val="18"/>
          <w:szCs w:val="18"/>
        </w:rPr>
      </w:pPr>
      <w:r w:rsidRPr="0042000B">
        <w:rPr>
          <w:rFonts w:ascii="Roboto" w:hAnsi="Roboto"/>
          <w:sz w:val="18"/>
          <w:szCs w:val="18"/>
        </w:rPr>
        <w:t xml:space="preserve">To assist Parties in processing the vast information on IMO rules, conventions, </w:t>
      </w:r>
      <w:r w:rsidR="0087216E">
        <w:rPr>
          <w:rFonts w:ascii="Roboto" w:hAnsi="Roboto"/>
          <w:sz w:val="18"/>
          <w:szCs w:val="18"/>
        </w:rPr>
        <w:t>guidelines</w:t>
      </w:r>
      <w:r w:rsidR="00BC4024">
        <w:rPr>
          <w:rFonts w:ascii="Roboto" w:hAnsi="Roboto"/>
          <w:sz w:val="18"/>
          <w:szCs w:val="18"/>
        </w:rPr>
        <w:t xml:space="preserve">, </w:t>
      </w:r>
      <w:r w:rsidR="00630160">
        <w:rPr>
          <w:rFonts w:ascii="Roboto" w:hAnsi="Roboto"/>
          <w:sz w:val="18"/>
          <w:szCs w:val="18"/>
        </w:rPr>
        <w:t xml:space="preserve">codes, </w:t>
      </w:r>
      <w:r w:rsidR="00BC4024">
        <w:rPr>
          <w:rFonts w:ascii="Roboto" w:hAnsi="Roboto"/>
          <w:sz w:val="18"/>
          <w:szCs w:val="18"/>
        </w:rPr>
        <w:t>circulars</w:t>
      </w:r>
      <w:r w:rsidR="004E38F4">
        <w:rPr>
          <w:rFonts w:ascii="Roboto" w:hAnsi="Roboto"/>
          <w:sz w:val="18"/>
          <w:szCs w:val="18"/>
        </w:rPr>
        <w:t>, workshops</w:t>
      </w:r>
      <w:r w:rsidR="0087216E">
        <w:rPr>
          <w:rFonts w:ascii="Roboto" w:hAnsi="Roboto"/>
          <w:sz w:val="18"/>
          <w:szCs w:val="18"/>
        </w:rPr>
        <w:t xml:space="preserve"> and </w:t>
      </w:r>
      <w:r w:rsidRPr="0042000B">
        <w:rPr>
          <w:rFonts w:ascii="Roboto" w:hAnsi="Roboto"/>
          <w:sz w:val="18"/>
          <w:szCs w:val="18"/>
        </w:rPr>
        <w:t xml:space="preserve">meetings and their frequent </w:t>
      </w:r>
      <w:r w:rsidRPr="0056776E">
        <w:rPr>
          <w:rFonts w:ascii="Roboto" w:hAnsi="Roboto"/>
          <w:color w:val="000000" w:themeColor="text1"/>
          <w:sz w:val="18"/>
          <w:szCs w:val="18"/>
        </w:rPr>
        <w:t>amendments and updat</w:t>
      </w:r>
      <w:r w:rsidR="007869DA" w:rsidRPr="0056776E">
        <w:rPr>
          <w:rFonts w:ascii="Roboto" w:hAnsi="Roboto"/>
          <w:color w:val="000000" w:themeColor="text1"/>
          <w:sz w:val="18"/>
          <w:szCs w:val="18"/>
        </w:rPr>
        <w:t>es</w:t>
      </w:r>
      <w:r w:rsidRPr="0056776E">
        <w:rPr>
          <w:rFonts w:ascii="Roboto" w:hAnsi="Roboto"/>
          <w:color w:val="000000" w:themeColor="text1"/>
          <w:sz w:val="18"/>
          <w:szCs w:val="18"/>
        </w:rPr>
        <w:t>, several online databases can be accessed.</w:t>
      </w:r>
    </w:p>
    <w:p w14:paraId="10443474" w14:textId="77777777" w:rsidR="00537E0B" w:rsidRPr="0056776E" w:rsidRDefault="00537E0B" w:rsidP="00D738F1">
      <w:pPr>
        <w:spacing w:line="276" w:lineRule="auto"/>
        <w:contextualSpacing/>
        <w:jc w:val="both"/>
        <w:rPr>
          <w:rFonts w:ascii="Roboto" w:hAnsi="Roboto"/>
          <w:color w:val="000000" w:themeColor="text1"/>
          <w:sz w:val="18"/>
          <w:szCs w:val="18"/>
        </w:rPr>
      </w:pPr>
    </w:p>
    <w:p w14:paraId="54CBE10D" w14:textId="5182D99B" w:rsidR="001B38F9" w:rsidRPr="00291442" w:rsidRDefault="00F67C2F" w:rsidP="00BF6F6F">
      <w:pPr>
        <w:pStyle w:val="ListParagraph"/>
        <w:numPr>
          <w:ilvl w:val="0"/>
          <w:numId w:val="7"/>
        </w:numPr>
        <w:spacing w:line="276" w:lineRule="auto"/>
        <w:ind w:left="360"/>
        <w:jc w:val="both"/>
        <w:rPr>
          <w:rStyle w:val="Hyperlink"/>
          <w:rFonts w:ascii="Roboto" w:hAnsi="Roboto"/>
          <w:color w:val="000000" w:themeColor="text1"/>
          <w:sz w:val="18"/>
          <w:szCs w:val="18"/>
          <w:u w:val="none"/>
        </w:rPr>
      </w:pPr>
      <w:hyperlink r:id="rId15" w:history="1">
        <w:r w:rsidR="001B38F9" w:rsidRPr="0056776E">
          <w:rPr>
            <w:rStyle w:val="Hyperlink"/>
            <w:rFonts w:ascii="Roboto" w:hAnsi="Roboto"/>
            <w:color w:val="000000" w:themeColor="text1"/>
            <w:sz w:val="18"/>
            <w:szCs w:val="18"/>
          </w:rPr>
          <w:t>Maritime Knowledge Centre (MKC) Online Catalogue</w:t>
        </w:r>
      </w:hyperlink>
    </w:p>
    <w:p w14:paraId="01ED0623" w14:textId="3F24BE1F" w:rsidR="008F1D4D" w:rsidRPr="00291442" w:rsidRDefault="00F67C2F" w:rsidP="00BF6F6F">
      <w:pPr>
        <w:pStyle w:val="ListParagraph"/>
        <w:numPr>
          <w:ilvl w:val="0"/>
          <w:numId w:val="7"/>
        </w:numPr>
        <w:spacing w:line="276" w:lineRule="auto"/>
        <w:ind w:left="360"/>
        <w:jc w:val="both"/>
        <w:rPr>
          <w:rFonts w:ascii="Roboto" w:hAnsi="Roboto"/>
          <w:color w:val="000000" w:themeColor="text1"/>
          <w:sz w:val="18"/>
          <w:szCs w:val="18"/>
        </w:rPr>
      </w:pPr>
      <w:hyperlink r:id="rId16" w:tgtFrame="_blank" w:history="1">
        <w:r w:rsidR="008F1D4D" w:rsidRPr="00291442">
          <w:rPr>
            <w:rStyle w:val="Hyperlink"/>
            <w:rFonts w:ascii="Roboto" w:eastAsiaTheme="majorEastAsia" w:hAnsi="Roboto"/>
            <w:color w:val="000000" w:themeColor="text1"/>
            <w:sz w:val="18"/>
            <w:szCs w:val="18"/>
          </w:rPr>
          <w:t>IMODOCS</w:t>
        </w:r>
      </w:hyperlink>
      <w:r w:rsidR="004150EB" w:rsidRPr="00291442">
        <w:rPr>
          <w:rFonts w:ascii="Roboto" w:hAnsi="Roboto"/>
          <w:color w:val="000000" w:themeColor="text1"/>
          <w:sz w:val="18"/>
          <w:szCs w:val="18"/>
        </w:rPr>
        <w:t xml:space="preserve">, </w:t>
      </w:r>
      <w:r w:rsidR="008F1D4D" w:rsidRPr="00291442">
        <w:rPr>
          <w:rFonts w:ascii="Roboto" w:hAnsi="Roboto"/>
          <w:sz w:val="18"/>
          <w:szCs w:val="18"/>
        </w:rPr>
        <w:t>provides full text of documents and resolutions issued since the late 1990s by the principal organs and committees of the IMO</w:t>
      </w:r>
      <w:r w:rsidR="00CE54BC">
        <w:rPr>
          <w:rFonts w:ascii="Roboto" w:hAnsi="Roboto"/>
          <w:sz w:val="18"/>
          <w:szCs w:val="18"/>
        </w:rPr>
        <w:t>.</w:t>
      </w:r>
    </w:p>
    <w:p w14:paraId="324F6A4E" w14:textId="2B7BA968" w:rsidR="004150EB" w:rsidRPr="0056776E" w:rsidRDefault="00F67C2F" w:rsidP="00BF6F6F">
      <w:pPr>
        <w:pStyle w:val="ListParagraph"/>
        <w:numPr>
          <w:ilvl w:val="0"/>
          <w:numId w:val="7"/>
        </w:numPr>
        <w:spacing w:line="276" w:lineRule="auto"/>
        <w:ind w:left="360"/>
        <w:jc w:val="both"/>
        <w:rPr>
          <w:rFonts w:ascii="Roboto" w:hAnsi="Roboto"/>
          <w:color w:val="000000" w:themeColor="text1"/>
          <w:sz w:val="18"/>
          <w:szCs w:val="18"/>
        </w:rPr>
      </w:pPr>
      <w:hyperlink r:id="rId17" w:history="1">
        <w:r w:rsidR="004150EB" w:rsidRPr="004150EB">
          <w:rPr>
            <w:rStyle w:val="Hyperlink"/>
            <w:rFonts w:ascii="Roboto" w:hAnsi="Roboto"/>
            <w:color w:val="000000" w:themeColor="text1"/>
            <w:sz w:val="18"/>
            <w:szCs w:val="18"/>
          </w:rPr>
          <w:t>Global Integrated Shipping Information System</w:t>
        </w:r>
      </w:hyperlink>
      <w:r w:rsidR="004150EB" w:rsidRPr="004150EB">
        <w:rPr>
          <w:rFonts w:ascii="Roboto" w:hAnsi="Roboto"/>
          <w:color w:val="000000" w:themeColor="text1"/>
          <w:sz w:val="18"/>
          <w:szCs w:val="18"/>
        </w:rPr>
        <w:t xml:space="preserve"> (GISIS)</w:t>
      </w:r>
      <w:r w:rsidR="004150EB" w:rsidRPr="0056776E">
        <w:rPr>
          <w:rFonts w:ascii="Roboto" w:hAnsi="Roboto"/>
          <w:color w:val="000000" w:themeColor="text1"/>
          <w:sz w:val="18"/>
          <w:szCs w:val="18"/>
        </w:rPr>
        <w:t xml:space="preserve">, provides public access to selected data supplied to the IMO Secretariat by </w:t>
      </w:r>
      <w:r w:rsidR="000B5ABE">
        <w:rPr>
          <w:rFonts w:ascii="Roboto" w:hAnsi="Roboto"/>
          <w:color w:val="000000" w:themeColor="text1"/>
          <w:sz w:val="18"/>
          <w:szCs w:val="18"/>
        </w:rPr>
        <w:t>m</w:t>
      </w:r>
      <w:r w:rsidR="004150EB" w:rsidRPr="0056776E">
        <w:rPr>
          <w:rFonts w:ascii="Roboto" w:hAnsi="Roboto"/>
          <w:color w:val="000000" w:themeColor="text1"/>
          <w:sz w:val="18"/>
          <w:szCs w:val="18"/>
        </w:rPr>
        <w:t xml:space="preserve">aritime </w:t>
      </w:r>
      <w:r w:rsidR="000B5ABE">
        <w:rPr>
          <w:rFonts w:ascii="Roboto" w:hAnsi="Roboto"/>
          <w:color w:val="000000" w:themeColor="text1"/>
          <w:sz w:val="18"/>
          <w:szCs w:val="18"/>
        </w:rPr>
        <w:t>a</w:t>
      </w:r>
      <w:r w:rsidR="004150EB" w:rsidRPr="0056776E">
        <w:rPr>
          <w:rFonts w:ascii="Roboto" w:hAnsi="Roboto"/>
          <w:color w:val="000000" w:themeColor="text1"/>
          <w:sz w:val="18"/>
          <w:szCs w:val="18"/>
        </w:rPr>
        <w:t>dministrations in compliance with IMO instruments.</w:t>
      </w:r>
    </w:p>
    <w:p w14:paraId="3C2FE589" w14:textId="684BCDD8" w:rsidR="00E74B59" w:rsidRPr="0056776E" w:rsidRDefault="00F67C2F" w:rsidP="00BF6F6F">
      <w:pPr>
        <w:pStyle w:val="ListParagraph"/>
        <w:numPr>
          <w:ilvl w:val="0"/>
          <w:numId w:val="7"/>
        </w:numPr>
        <w:spacing w:line="276" w:lineRule="auto"/>
        <w:ind w:left="360"/>
        <w:jc w:val="both"/>
        <w:rPr>
          <w:rFonts w:ascii="Roboto" w:hAnsi="Roboto"/>
          <w:color w:val="000000" w:themeColor="text1"/>
          <w:sz w:val="18"/>
          <w:szCs w:val="18"/>
        </w:rPr>
      </w:pPr>
      <w:hyperlink r:id="rId18" w:history="1">
        <w:r w:rsidR="00E74B59" w:rsidRPr="0056776E">
          <w:rPr>
            <w:rStyle w:val="Hyperlink"/>
            <w:rFonts w:ascii="Roboto" w:hAnsi="Roboto"/>
            <w:color w:val="000000" w:themeColor="text1"/>
            <w:sz w:val="18"/>
            <w:szCs w:val="18"/>
          </w:rPr>
          <w:t>IMO Publications catalogue</w:t>
        </w:r>
      </w:hyperlink>
      <w:r w:rsidR="00CE54BC">
        <w:rPr>
          <w:rFonts w:ascii="Roboto" w:hAnsi="Roboto"/>
          <w:color w:val="000000" w:themeColor="text1"/>
          <w:sz w:val="18"/>
          <w:szCs w:val="18"/>
        </w:rPr>
        <w:t>.</w:t>
      </w:r>
    </w:p>
    <w:p w14:paraId="691238D8" w14:textId="03A4E758" w:rsidR="00E23B11" w:rsidRPr="0056776E" w:rsidRDefault="00F67C2F" w:rsidP="00BF6F6F">
      <w:pPr>
        <w:pStyle w:val="ListParagraph"/>
        <w:numPr>
          <w:ilvl w:val="0"/>
          <w:numId w:val="7"/>
        </w:numPr>
        <w:spacing w:line="276" w:lineRule="auto"/>
        <w:ind w:left="360"/>
        <w:jc w:val="both"/>
        <w:rPr>
          <w:rFonts w:ascii="Roboto" w:hAnsi="Roboto"/>
          <w:color w:val="000000" w:themeColor="text1"/>
          <w:sz w:val="18"/>
          <w:szCs w:val="18"/>
        </w:rPr>
      </w:pPr>
      <w:hyperlink r:id="rId19" w:history="1">
        <w:r w:rsidR="00E23B11" w:rsidRPr="0056776E">
          <w:rPr>
            <w:rStyle w:val="Hyperlink"/>
            <w:rFonts w:ascii="Roboto" w:hAnsi="Roboto"/>
            <w:color w:val="000000" w:themeColor="text1"/>
            <w:sz w:val="18"/>
            <w:szCs w:val="18"/>
          </w:rPr>
          <w:t>IMO Resolutions</w:t>
        </w:r>
      </w:hyperlink>
      <w:r w:rsidR="00CE54BC">
        <w:rPr>
          <w:rFonts w:ascii="Roboto" w:hAnsi="Roboto"/>
          <w:color w:val="000000" w:themeColor="text1"/>
          <w:sz w:val="18"/>
          <w:szCs w:val="18"/>
        </w:rPr>
        <w:t>.</w:t>
      </w:r>
    </w:p>
    <w:p w14:paraId="307CF3BD" w14:textId="7C68C5DF" w:rsidR="00B345B5" w:rsidRPr="004150EB" w:rsidRDefault="00B345B5" w:rsidP="00BF6F6F">
      <w:pPr>
        <w:pStyle w:val="ListParagraph"/>
        <w:numPr>
          <w:ilvl w:val="0"/>
          <w:numId w:val="7"/>
        </w:numPr>
        <w:spacing w:line="276" w:lineRule="auto"/>
        <w:ind w:left="360"/>
        <w:jc w:val="both"/>
        <w:rPr>
          <w:rFonts w:ascii="Roboto" w:hAnsi="Roboto"/>
          <w:color w:val="000000" w:themeColor="text1"/>
          <w:sz w:val="18"/>
          <w:szCs w:val="18"/>
        </w:rPr>
      </w:pPr>
      <w:r w:rsidRPr="0056776E">
        <w:rPr>
          <w:rFonts w:ascii="Roboto" w:hAnsi="Roboto"/>
          <w:color w:val="000000" w:themeColor="text1"/>
          <w:sz w:val="18"/>
          <w:szCs w:val="18"/>
        </w:rPr>
        <w:t>IMO-Vega Database</w:t>
      </w:r>
      <w:r w:rsidR="00BC4024">
        <w:rPr>
          <w:rFonts w:ascii="Roboto" w:hAnsi="Roboto"/>
          <w:color w:val="000000" w:themeColor="text1"/>
          <w:sz w:val="18"/>
          <w:szCs w:val="18"/>
        </w:rPr>
        <w:t>, provides sophisticated search functions on IMO instruments and benefits.</w:t>
      </w:r>
      <w:r>
        <w:rPr>
          <w:rFonts w:ascii="Roboto" w:hAnsi="Roboto"/>
          <w:color w:val="000000" w:themeColor="text1"/>
          <w:sz w:val="18"/>
          <w:szCs w:val="18"/>
        </w:rPr>
        <w:t xml:space="preserve"> </w:t>
      </w:r>
      <w:r w:rsidRPr="00594E93">
        <w:rPr>
          <w:rFonts w:ascii="Roboto" w:hAnsi="Roboto"/>
          <w:color w:val="000000" w:themeColor="text1"/>
          <w:sz w:val="18"/>
          <w:szCs w:val="18"/>
        </w:rPr>
        <w:t xml:space="preserve">See </w:t>
      </w:r>
      <w:hyperlink r:id="rId20" w:history="1">
        <w:r w:rsidRPr="00594E93">
          <w:rPr>
            <w:rStyle w:val="Hyperlink"/>
            <w:rFonts w:ascii="Roboto" w:hAnsi="Roboto"/>
            <w:color w:val="000000" w:themeColor="text1"/>
            <w:sz w:val="18"/>
            <w:szCs w:val="18"/>
          </w:rPr>
          <w:t>Distributors of IMO Publications</w:t>
        </w:r>
      </w:hyperlink>
      <w:r>
        <w:rPr>
          <w:rFonts w:ascii="Roboto" w:hAnsi="Roboto"/>
          <w:color w:val="000000" w:themeColor="text1"/>
          <w:sz w:val="18"/>
          <w:szCs w:val="18"/>
        </w:rPr>
        <w:t>.</w:t>
      </w:r>
    </w:p>
    <w:p w14:paraId="35413946" w14:textId="061374E5" w:rsidR="0042000B" w:rsidRPr="0056776E" w:rsidRDefault="00F67C2F" w:rsidP="00BF6F6F">
      <w:pPr>
        <w:pStyle w:val="ListParagraph"/>
        <w:numPr>
          <w:ilvl w:val="0"/>
          <w:numId w:val="15"/>
        </w:numPr>
        <w:ind w:left="360"/>
        <w:jc w:val="both"/>
        <w:rPr>
          <w:rFonts w:ascii="Roboto" w:hAnsi="Roboto"/>
          <w:sz w:val="18"/>
          <w:szCs w:val="18"/>
        </w:rPr>
      </w:pPr>
      <w:hyperlink r:id="rId21" w:history="1">
        <w:r w:rsidR="0056776E" w:rsidRPr="0056776E">
          <w:rPr>
            <w:rStyle w:val="Hyperlink"/>
            <w:rFonts w:ascii="Roboto" w:hAnsi="Roboto"/>
            <w:color w:val="000000" w:themeColor="text1"/>
            <w:sz w:val="18"/>
            <w:szCs w:val="18"/>
          </w:rPr>
          <w:t>Maritime Facts and Figures</w:t>
        </w:r>
      </w:hyperlink>
      <w:r w:rsidR="0056776E" w:rsidRPr="0056776E">
        <w:rPr>
          <w:rFonts w:ascii="Roboto" w:hAnsi="Roboto"/>
          <w:color w:val="000000" w:themeColor="text1"/>
          <w:sz w:val="18"/>
          <w:szCs w:val="18"/>
        </w:rPr>
        <w:t xml:space="preserve"> </w:t>
      </w:r>
      <w:r w:rsidR="0042000B" w:rsidRPr="0056776E">
        <w:rPr>
          <w:rFonts w:ascii="Roboto" w:hAnsi="Roboto"/>
          <w:color w:val="000000" w:themeColor="text1"/>
          <w:sz w:val="18"/>
          <w:szCs w:val="18"/>
        </w:rPr>
        <w:t>is</w:t>
      </w:r>
      <w:r w:rsidR="0056776E" w:rsidRPr="0056776E">
        <w:rPr>
          <w:rFonts w:ascii="Roboto" w:hAnsi="Roboto"/>
          <w:color w:val="000000" w:themeColor="text1"/>
          <w:sz w:val="18"/>
          <w:szCs w:val="18"/>
        </w:rPr>
        <w:t xml:space="preserve"> </w:t>
      </w:r>
      <w:r w:rsidR="0042000B" w:rsidRPr="0056776E">
        <w:rPr>
          <w:rFonts w:ascii="Roboto" w:hAnsi="Roboto"/>
          <w:color w:val="000000" w:themeColor="text1"/>
          <w:sz w:val="18"/>
          <w:szCs w:val="18"/>
        </w:rPr>
        <w:t xml:space="preserve">intended </w:t>
      </w:r>
      <w:r w:rsidR="0042000B" w:rsidRPr="0056776E">
        <w:rPr>
          <w:rFonts w:ascii="Roboto" w:hAnsi="Roboto"/>
          <w:sz w:val="18"/>
          <w:szCs w:val="18"/>
        </w:rPr>
        <w:t>to facilitate research for</w:t>
      </w:r>
      <w:r w:rsidR="0056776E" w:rsidRPr="0056776E">
        <w:rPr>
          <w:rFonts w:ascii="Roboto" w:hAnsi="Roboto"/>
          <w:sz w:val="18"/>
          <w:szCs w:val="18"/>
        </w:rPr>
        <w:t xml:space="preserve"> </w:t>
      </w:r>
      <w:r w:rsidR="0042000B" w:rsidRPr="0056776E">
        <w:rPr>
          <w:rFonts w:ascii="Roboto" w:hAnsi="Roboto"/>
          <w:sz w:val="18"/>
          <w:szCs w:val="18"/>
        </w:rPr>
        <w:t>maritime</w:t>
      </w:r>
      <w:r w:rsidR="0056776E" w:rsidRPr="0056776E">
        <w:rPr>
          <w:rFonts w:ascii="Roboto" w:hAnsi="Roboto"/>
          <w:sz w:val="18"/>
          <w:szCs w:val="18"/>
        </w:rPr>
        <w:t xml:space="preserve"> </w:t>
      </w:r>
      <w:r w:rsidR="0042000B" w:rsidRPr="0056776E">
        <w:rPr>
          <w:rFonts w:ascii="Roboto" w:hAnsi="Roboto"/>
          <w:sz w:val="18"/>
          <w:szCs w:val="18"/>
        </w:rPr>
        <w:t>and shipping facts and figures available on the Internet.</w:t>
      </w:r>
    </w:p>
    <w:p w14:paraId="2C69C454" w14:textId="253A91F6" w:rsidR="008F1D4D" w:rsidRPr="0056776E" w:rsidRDefault="00F67C2F" w:rsidP="00BF6F6F">
      <w:pPr>
        <w:pStyle w:val="ListParagraph"/>
        <w:numPr>
          <w:ilvl w:val="0"/>
          <w:numId w:val="7"/>
        </w:numPr>
        <w:spacing w:line="276" w:lineRule="auto"/>
        <w:ind w:left="360"/>
        <w:jc w:val="both"/>
        <w:rPr>
          <w:rFonts w:ascii="Roboto" w:hAnsi="Roboto"/>
          <w:color w:val="000000" w:themeColor="text1"/>
          <w:sz w:val="18"/>
          <w:szCs w:val="18"/>
        </w:rPr>
      </w:pPr>
      <w:hyperlink r:id="rId22" w:history="1">
        <w:r w:rsidR="00836158" w:rsidRPr="0042000B">
          <w:rPr>
            <w:rStyle w:val="Hyperlink"/>
            <w:rFonts w:ascii="Roboto" w:hAnsi="Roboto"/>
            <w:color w:val="000000" w:themeColor="text1"/>
            <w:sz w:val="18"/>
            <w:szCs w:val="18"/>
          </w:rPr>
          <w:t>Global Marine Litter Information Gateway</w:t>
        </w:r>
      </w:hyperlink>
    </w:p>
    <w:p w14:paraId="77379EA9" w14:textId="52FE463C" w:rsidR="00B03304" w:rsidRDefault="00B03304" w:rsidP="00D738F1">
      <w:pPr>
        <w:spacing w:line="276" w:lineRule="auto"/>
        <w:contextualSpacing/>
        <w:jc w:val="both"/>
        <w:rPr>
          <w:rFonts w:ascii="Roboto" w:hAnsi="Roboto"/>
          <w:sz w:val="18"/>
          <w:szCs w:val="18"/>
        </w:rPr>
      </w:pPr>
    </w:p>
    <w:p w14:paraId="50EDBF62" w14:textId="162E2C6F" w:rsidR="00652D2D" w:rsidRPr="003140CE" w:rsidRDefault="00FE59DA" w:rsidP="006E56A5">
      <w:pPr>
        <w:spacing w:line="276" w:lineRule="auto"/>
        <w:contextualSpacing/>
        <w:jc w:val="both"/>
        <w:rPr>
          <w:rFonts w:ascii="Roboto" w:hAnsi="Roboto"/>
          <w:b/>
          <w:bCs/>
          <w:sz w:val="22"/>
          <w:szCs w:val="22"/>
        </w:rPr>
      </w:pPr>
      <w:r w:rsidRPr="003140CE">
        <w:rPr>
          <w:rFonts w:ascii="Roboto" w:hAnsi="Roboto"/>
          <w:b/>
          <w:bCs/>
          <w:sz w:val="22"/>
          <w:szCs w:val="22"/>
        </w:rPr>
        <w:t>Suriname</w:t>
      </w:r>
    </w:p>
    <w:p w14:paraId="411618BA" w14:textId="0B303F4D" w:rsidR="009D5721" w:rsidRPr="00040E93" w:rsidRDefault="00FE59DA" w:rsidP="006E56A5">
      <w:pPr>
        <w:spacing w:line="276" w:lineRule="auto"/>
        <w:contextualSpacing/>
        <w:jc w:val="both"/>
        <w:rPr>
          <w:rFonts w:ascii="Roboto" w:hAnsi="Roboto"/>
          <w:sz w:val="18"/>
          <w:szCs w:val="18"/>
        </w:rPr>
      </w:pPr>
      <w:r w:rsidRPr="00040E93">
        <w:rPr>
          <w:rFonts w:ascii="Roboto" w:hAnsi="Roboto"/>
          <w:sz w:val="18"/>
          <w:szCs w:val="18"/>
        </w:rPr>
        <w:t xml:space="preserve">Suriname </w:t>
      </w:r>
      <w:r w:rsidR="00D17324">
        <w:rPr>
          <w:rFonts w:ascii="Roboto" w:hAnsi="Roboto"/>
          <w:sz w:val="18"/>
          <w:szCs w:val="18"/>
        </w:rPr>
        <w:t>ha</w:t>
      </w:r>
      <w:r w:rsidR="00950065">
        <w:rPr>
          <w:rFonts w:ascii="Roboto" w:hAnsi="Roboto"/>
          <w:sz w:val="18"/>
          <w:szCs w:val="18"/>
        </w:rPr>
        <w:t xml:space="preserve">s </w:t>
      </w:r>
      <w:r w:rsidR="00961834" w:rsidRPr="00040E93">
        <w:rPr>
          <w:rFonts w:ascii="Roboto" w:hAnsi="Roboto"/>
          <w:sz w:val="18"/>
          <w:szCs w:val="18"/>
        </w:rPr>
        <w:t>subscribed to</w:t>
      </w:r>
      <w:r w:rsidRPr="00040E93">
        <w:rPr>
          <w:rFonts w:ascii="Roboto" w:hAnsi="Roboto"/>
          <w:sz w:val="18"/>
          <w:szCs w:val="18"/>
        </w:rPr>
        <w:t xml:space="preserve"> the following IMO conventions</w:t>
      </w:r>
      <w:r w:rsidR="009D5721" w:rsidRPr="00040E93">
        <w:rPr>
          <w:rFonts w:ascii="Roboto" w:hAnsi="Roboto"/>
          <w:sz w:val="18"/>
          <w:szCs w:val="18"/>
        </w:rPr>
        <w:t>:</w:t>
      </w:r>
    </w:p>
    <w:p w14:paraId="186DE9EC" w14:textId="77777777" w:rsidR="006E2EB6" w:rsidRPr="00040E93" w:rsidRDefault="006E2EB6" w:rsidP="006E56A5">
      <w:pPr>
        <w:spacing w:line="276" w:lineRule="auto"/>
        <w:contextualSpacing/>
        <w:jc w:val="both"/>
        <w:rPr>
          <w:rFonts w:ascii="Roboto" w:hAnsi="Roboto"/>
          <w:sz w:val="18"/>
          <w:szCs w:val="18"/>
        </w:rPr>
      </w:pPr>
    </w:p>
    <w:tbl>
      <w:tblPr>
        <w:tblStyle w:val="TableGrid"/>
        <w:tblW w:w="0" w:type="auto"/>
        <w:tblLook w:val="04A0" w:firstRow="1" w:lastRow="0" w:firstColumn="1" w:lastColumn="0" w:noHBand="0" w:noVBand="1"/>
      </w:tblPr>
      <w:tblGrid>
        <w:gridCol w:w="2245"/>
        <w:gridCol w:w="4968"/>
        <w:gridCol w:w="1165"/>
        <w:gridCol w:w="972"/>
      </w:tblGrid>
      <w:tr w:rsidR="00060958" w:rsidRPr="00040E93" w14:paraId="56D28F7A" w14:textId="77777777" w:rsidTr="00060958">
        <w:tc>
          <w:tcPr>
            <w:tcW w:w="2245" w:type="dxa"/>
          </w:tcPr>
          <w:p w14:paraId="46BCCCB7" w14:textId="3ADE6CC7" w:rsidR="009D5721" w:rsidRPr="00040E93" w:rsidRDefault="009D5721" w:rsidP="006E56A5">
            <w:pPr>
              <w:spacing w:line="276" w:lineRule="auto"/>
              <w:contextualSpacing/>
              <w:jc w:val="both"/>
              <w:rPr>
                <w:rFonts w:ascii="Roboto" w:hAnsi="Roboto"/>
                <w:b/>
                <w:bCs/>
                <w:sz w:val="18"/>
                <w:szCs w:val="18"/>
              </w:rPr>
            </w:pPr>
            <w:r w:rsidRPr="00040E93">
              <w:rPr>
                <w:rFonts w:ascii="Roboto" w:hAnsi="Roboto"/>
                <w:b/>
                <w:bCs/>
                <w:sz w:val="18"/>
                <w:szCs w:val="18"/>
              </w:rPr>
              <w:t>Short name</w:t>
            </w:r>
          </w:p>
        </w:tc>
        <w:tc>
          <w:tcPr>
            <w:tcW w:w="4968" w:type="dxa"/>
          </w:tcPr>
          <w:p w14:paraId="5406598D" w14:textId="3367CDA3" w:rsidR="009D5721" w:rsidRPr="00040E93" w:rsidRDefault="009D5721" w:rsidP="006E56A5">
            <w:pPr>
              <w:spacing w:line="276" w:lineRule="auto"/>
              <w:contextualSpacing/>
              <w:jc w:val="both"/>
              <w:rPr>
                <w:rFonts w:ascii="Roboto" w:hAnsi="Roboto"/>
                <w:b/>
                <w:bCs/>
                <w:sz w:val="18"/>
                <w:szCs w:val="18"/>
              </w:rPr>
            </w:pPr>
            <w:r w:rsidRPr="00040E93">
              <w:rPr>
                <w:rFonts w:ascii="Roboto" w:hAnsi="Roboto"/>
                <w:b/>
                <w:bCs/>
                <w:sz w:val="18"/>
                <w:szCs w:val="18"/>
              </w:rPr>
              <w:t>Full name</w:t>
            </w:r>
          </w:p>
        </w:tc>
        <w:tc>
          <w:tcPr>
            <w:tcW w:w="1165" w:type="dxa"/>
          </w:tcPr>
          <w:p w14:paraId="12A66498" w14:textId="63CBAB5A" w:rsidR="009D5721" w:rsidRPr="00040E93" w:rsidRDefault="004D5041" w:rsidP="006E56A5">
            <w:pPr>
              <w:spacing w:line="276" w:lineRule="auto"/>
              <w:contextualSpacing/>
              <w:jc w:val="both"/>
              <w:rPr>
                <w:rFonts w:ascii="Roboto" w:hAnsi="Roboto"/>
                <w:b/>
                <w:bCs/>
                <w:sz w:val="18"/>
                <w:szCs w:val="18"/>
              </w:rPr>
            </w:pPr>
            <w:r w:rsidRPr="00040E93">
              <w:rPr>
                <w:rFonts w:ascii="Roboto" w:hAnsi="Roboto"/>
                <w:b/>
                <w:bCs/>
                <w:sz w:val="18"/>
                <w:szCs w:val="18"/>
              </w:rPr>
              <w:t>I</w:t>
            </w:r>
            <w:r w:rsidR="009D5721" w:rsidRPr="00040E93">
              <w:rPr>
                <w:rFonts w:ascii="Roboto" w:hAnsi="Roboto"/>
                <w:b/>
                <w:bCs/>
                <w:sz w:val="18"/>
                <w:szCs w:val="18"/>
              </w:rPr>
              <w:t>nstrument</w:t>
            </w:r>
          </w:p>
        </w:tc>
        <w:tc>
          <w:tcPr>
            <w:tcW w:w="972" w:type="dxa"/>
          </w:tcPr>
          <w:p w14:paraId="146DE40D" w14:textId="1F0265A7" w:rsidR="009D5721" w:rsidRPr="00040E93" w:rsidRDefault="00C032CC" w:rsidP="006E56A5">
            <w:pPr>
              <w:spacing w:line="276" w:lineRule="auto"/>
              <w:contextualSpacing/>
              <w:jc w:val="both"/>
              <w:rPr>
                <w:rFonts w:ascii="Roboto" w:hAnsi="Roboto"/>
                <w:b/>
                <w:bCs/>
                <w:sz w:val="18"/>
                <w:szCs w:val="18"/>
              </w:rPr>
            </w:pPr>
            <w:r w:rsidRPr="00040E93">
              <w:rPr>
                <w:rFonts w:ascii="Roboto" w:hAnsi="Roboto"/>
                <w:b/>
                <w:bCs/>
                <w:sz w:val="18"/>
                <w:szCs w:val="18"/>
              </w:rPr>
              <w:t>EIF</w:t>
            </w:r>
          </w:p>
        </w:tc>
      </w:tr>
      <w:tr w:rsidR="005603F5" w:rsidRPr="00040E93" w14:paraId="0F03408C" w14:textId="77777777" w:rsidTr="00060958">
        <w:tc>
          <w:tcPr>
            <w:tcW w:w="2245" w:type="dxa"/>
          </w:tcPr>
          <w:p w14:paraId="38C07917" w14:textId="77777777" w:rsidR="00642178" w:rsidRPr="00040E93" w:rsidRDefault="00642178" w:rsidP="00145293">
            <w:pPr>
              <w:spacing w:line="276" w:lineRule="auto"/>
              <w:contextualSpacing/>
              <w:jc w:val="both"/>
              <w:rPr>
                <w:rFonts w:ascii="Roboto" w:hAnsi="Roboto"/>
                <w:b/>
                <w:bCs/>
                <w:sz w:val="18"/>
                <w:szCs w:val="18"/>
              </w:rPr>
            </w:pPr>
            <w:r w:rsidRPr="00040E93">
              <w:rPr>
                <w:rFonts w:ascii="Roboto" w:hAnsi="Roboto"/>
                <w:sz w:val="18"/>
                <w:szCs w:val="18"/>
              </w:rPr>
              <w:t>SOLAS 74</w:t>
            </w:r>
          </w:p>
        </w:tc>
        <w:tc>
          <w:tcPr>
            <w:tcW w:w="4968" w:type="dxa"/>
          </w:tcPr>
          <w:p w14:paraId="4AF23AE6" w14:textId="77777777" w:rsidR="00642178" w:rsidRPr="00040E93" w:rsidRDefault="00642178" w:rsidP="00145293">
            <w:pPr>
              <w:spacing w:line="276" w:lineRule="auto"/>
              <w:contextualSpacing/>
              <w:jc w:val="both"/>
              <w:rPr>
                <w:rFonts w:ascii="Roboto" w:hAnsi="Roboto"/>
                <w:b/>
                <w:bCs/>
                <w:sz w:val="18"/>
                <w:szCs w:val="18"/>
              </w:rPr>
            </w:pPr>
            <w:r w:rsidRPr="00040E93">
              <w:rPr>
                <w:rFonts w:ascii="Roboto" w:eastAsiaTheme="minorHAnsi" w:hAnsi="Roboto" w:cs="Helvetica Neue"/>
                <w:color w:val="000000" w:themeColor="text1"/>
                <w:sz w:val="18"/>
                <w:szCs w:val="18"/>
              </w:rPr>
              <w:t>International Convention for the Safety of Life at Sea, 1974</w:t>
            </w:r>
          </w:p>
        </w:tc>
        <w:tc>
          <w:tcPr>
            <w:tcW w:w="1165" w:type="dxa"/>
          </w:tcPr>
          <w:p w14:paraId="68FE00E3" w14:textId="77777777" w:rsidR="00C01F01" w:rsidRPr="00040E93" w:rsidRDefault="00EF32BD" w:rsidP="00145293">
            <w:pPr>
              <w:spacing w:line="276" w:lineRule="auto"/>
              <w:contextualSpacing/>
              <w:jc w:val="both"/>
              <w:rPr>
                <w:rFonts w:ascii="Roboto" w:hAnsi="Roboto"/>
                <w:sz w:val="18"/>
                <w:szCs w:val="18"/>
              </w:rPr>
            </w:pPr>
            <w:r w:rsidRPr="00040E93">
              <w:rPr>
                <w:rFonts w:ascii="Roboto" w:hAnsi="Roboto"/>
                <w:sz w:val="18"/>
                <w:szCs w:val="18"/>
              </w:rPr>
              <w:t>04/11/88</w:t>
            </w:r>
          </w:p>
          <w:p w14:paraId="49CA77B3" w14:textId="737504D0" w:rsidR="00642178" w:rsidRPr="00040E93" w:rsidRDefault="00536BE9" w:rsidP="00145293">
            <w:pPr>
              <w:spacing w:line="276" w:lineRule="auto"/>
              <w:contextualSpacing/>
              <w:jc w:val="both"/>
              <w:rPr>
                <w:rFonts w:ascii="Roboto" w:hAnsi="Roboto"/>
                <w:sz w:val="18"/>
                <w:szCs w:val="18"/>
              </w:rPr>
            </w:pPr>
            <w:r w:rsidRPr="00040E93">
              <w:rPr>
                <w:rFonts w:ascii="Roboto" w:hAnsi="Roboto"/>
                <w:sz w:val="18"/>
                <w:szCs w:val="18"/>
              </w:rPr>
              <w:t>Accession</w:t>
            </w:r>
          </w:p>
        </w:tc>
        <w:tc>
          <w:tcPr>
            <w:tcW w:w="972" w:type="dxa"/>
          </w:tcPr>
          <w:p w14:paraId="775EE850" w14:textId="77777777" w:rsidR="00642178" w:rsidRPr="00040E93" w:rsidRDefault="003E7E11" w:rsidP="003E7E11">
            <w:pPr>
              <w:spacing w:line="276" w:lineRule="auto"/>
              <w:contextualSpacing/>
              <w:rPr>
                <w:rFonts w:ascii="Roboto" w:hAnsi="Roboto"/>
                <w:sz w:val="18"/>
                <w:szCs w:val="18"/>
              </w:rPr>
            </w:pPr>
            <w:r w:rsidRPr="00040E93">
              <w:rPr>
                <w:rFonts w:ascii="Roboto" w:hAnsi="Roboto"/>
                <w:sz w:val="18"/>
                <w:szCs w:val="18"/>
              </w:rPr>
              <w:t>04/02/89</w:t>
            </w:r>
          </w:p>
        </w:tc>
      </w:tr>
      <w:tr w:rsidR="005603F5" w:rsidRPr="00040E93" w14:paraId="5DED295B" w14:textId="77777777" w:rsidTr="00060958">
        <w:tc>
          <w:tcPr>
            <w:tcW w:w="2245" w:type="dxa"/>
          </w:tcPr>
          <w:p w14:paraId="75CA6EFC" w14:textId="77777777" w:rsidR="00A41541" w:rsidRPr="00040E93" w:rsidRDefault="00A41541" w:rsidP="003C27F8">
            <w:pPr>
              <w:spacing w:line="276" w:lineRule="auto"/>
              <w:contextualSpacing/>
              <w:jc w:val="both"/>
              <w:rPr>
                <w:rFonts w:ascii="Roboto" w:hAnsi="Roboto"/>
                <w:b/>
                <w:bCs/>
                <w:sz w:val="18"/>
                <w:szCs w:val="18"/>
              </w:rPr>
            </w:pPr>
            <w:r w:rsidRPr="00040E93">
              <w:rPr>
                <w:rFonts w:ascii="Roboto" w:eastAsiaTheme="minorHAnsi" w:hAnsi="Roboto" w:cs="Helvetica Neue"/>
                <w:color w:val="000000" w:themeColor="text1"/>
                <w:sz w:val="18"/>
                <w:szCs w:val="18"/>
              </w:rPr>
              <w:t>CLL 66</w:t>
            </w:r>
          </w:p>
        </w:tc>
        <w:tc>
          <w:tcPr>
            <w:tcW w:w="4968" w:type="dxa"/>
          </w:tcPr>
          <w:p w14:paraId="7210BAF2" w14:textId="77777777" w:rsidR="00A41541" w:rsidRPr="00040E93" w:rsidRDefault="00A41541" w:rsidP="003C27F8">
            <w:pPr>
              <w:spacing w:line="276" w:lineRule="auto"/>
              <w:contextualSpacing/>
              <w:jc w:val="both"/>
              <w:rPr>
                <w:rFonts w:ascii="Roboto" w:hAnsi="Roboto"/>
                <w:b/>
                <w:bCs/>
                <w:sz w:val="18"/>
                <w:szCs w:val="18"/>
              </w:rPr>
            </w:pPr>
            <w:r w:rsidRPr="00040E93">
              <w:rPr>
                <w:rFonts w:ascii="Roboto" w:eastAsiaTheme="minorHAnsi" w:hAnsi="Roboto" w:cs="Helvetica Neue"/>
                <w:color w:val="000000" w:themeColor="text1"/>
                <w:sz w:val="18"/>
                <w:szCs w:val="18"/>
              </w:rPr>
              <w:t>International Convention on Load Lines, 1966</w:t>
            </w:r>
          </w:p>
        </w:tc>
        <w:tc>
          <w:tcPr>
            <w:tcW w:w="1165" w:type="dxa"/>
          </w:tcPr>
          <w:p w14:paraId="2C576949" w14:textId="21B49057" w:rsidR="005603F5" w:rsidRPr="00040E93" w:rsidRDefault="005603F5" w:rsidP="003C27F8">
            <w:pPr>
              <w:spacing w:line="276" w:lineRule="auto"/>
              <w:contextualSpacing/>
              <w:jc w:val="both"/>
              <w:rPr>
                <w:rFonts w:ascii="Roboto" w:hAnsi="Roboto"/>
                <w:sz w:val="18"/>
                <w:szCs w:val="18"/>
              </w:rPr>
            </w:pPr>
            <w:r w:rsidRPr="00040E93">
              <w:rPr>
                <w:rFonts w:ascii="Roboto" w:hAnsi="Roboto"/>
                <w:sz w:val="18"/>
                <w:szCs w:val="18"/>
              </w:rPr>
              <w:t>25/</w:t>
            </w:r>
            <w:r w:rsidR="00961834" w:rsidRPr="00040E93">
              <w:rPr>
                <w:rFonts w:ascii="Roboto" w:hAnsi="Roboto"/>
                <w:sz w:val="18"/>
                <w:szCs w:val="18"/>
              </w:rPr>
              <w:t>1</w:t>
            </w:r>
            <w:r w:rsidRPr="00040E93">
              <w:rPr>
                <w:rFonts w:ascii="Roboto" w:hAnsi="Roboto"/>
                <w:sz w:val="18"/>
                <w:szCs w:val="18"/>
              </w:rPr>
              <w:t>1/75</w:t>
            </w:r>
          </w:p>
          <w:p w14:paraId="06E0CA6E" w14:textId="000A75D7" w:rsidR="00A41541" w:rsidRPr="00040E93" w:rsidRDefault="003E7E11" w:rsidP="003C27F8">
            <w:pPr>
              <w:spacing w:line="276" w:lineRule="auto"/>
              <w:contextualSpacing/>
              <w:jc w:val="both"/>
              <w:rPr>
                <w:rFonts w:ascii="Roboto" w:hAnsi="Roboto"/>
                <w:sz w:val="18"/>
                <w:szCs w:val="18"/>
              </w:rPr>
            </w:pPr>
            <w:r w:rsidRPr="00040E93">
              <w:rPr>
                <w:rFonts w:ascii="Roboto" w:hAnsi="Roboto"/>
                <w:sz w:val="18"/>
                <w:szCs w:val="18"/>
              </w:rPr>
              <w:t>Succession</w:t>
            </w:r>
          </w:p>
        </w:tc>
        <w:tc>
          <w:tcPr>
            <w:tcW w:w="972" w:type="dxa"/>
          </w:tcPr>
          <w:p w14:paraId="78C2A2D1" w14:textId="1A81BC5B" w:rsidR="00A41541" w:rsidRPr="00040E93" w:rsidRDefault="003E7E11" w:rsidP="003C27F8">
            <w:pPr>
              <w:spacing w:line="276" w:lineRule="auto"/>
              <w:contextualSpacing/>
              <w:jc w:val="both"/>
              <w:rPr>
                <w:rFonts w:ascii="Roboto" w:hAnsi="Roboto"/>
                <w:sz w:val="18"/>
                <w:szCs w:val="18"/>
              </w:rPr>
            </w:pPr>
            <w:r w:rsidRPr="00040E93">
              <w:rPr>
                <w:rFonts w:ascii="Roboto" w:hAnsi="Roboto"/>
                <w:sz w:val="18"/>
                <w:szCs w:val="18"/>
              </w:rPr>
              <w:t>25/11/75</w:t>
            </w:r>
          </w:p>
        </w:tc>
      </w:tr>
      <w:tr w:rsidR="00060958" w:rsidRPr="00040E93" w14:paraId="2310C3A7" w14:textId="77777777" w:rsidTr="00060958">
        <w:tc>
          <w:tcPr>
            <w:tcW w:w="2245" w:type="dxa"/>
          </w:tcPr>
          <w:p w14:paraId="66D72378" w14:textId="6AFD8DCB" w:rsidR="009D5721" w:rsidRPr="00040E93" w:rsidRDefault="009D5721" w:rsidP="009D5721">
            <w:pPr>
              <w:spacing w:line="276" w:lineRule="auto"/>
              <w:contextualSpacing/>
              <w:jc w:val="both"/>
              <w:rPr>
                <w:rFonts w:ascii="Roboto" w:hAnsi="Roboto"/>
                <w:b/>
                <w:bCs/>
                <w:sz w:val="18"/>
                <w:szCs w:val="18"/>
              </w:rPr>
            </w:pPr>
            <w:r w:rsidRPr="00040E93">
              <w:rPr>
                <w:rFonts w:ascii="Roboto" w:eastAsiaTheme="minorHAnsi" w:hAnsi="Roboto" w:cs="Helvetica Neue"/>
                <w:color w:val="000000" w:themeColor="text1"/>
                <w:sz w:val="18"/>
                <w:szCs w:val="18"/>
              </w:rPr>
              <w:t>FAL 65</w:t>
            </w:r>
          </w:p>
        </w:tc>
        <w:tc>
          <w:tcPr>
            <w:tcW w:w="4968" w:type="dxa"/>
          </w:tcPr>
          <w:p w14:paraId="66789EDD" w14:textId="17BACE9D" w:rsidR="009D5721" w:rsidRPr="00040E93" w:rsidRDefault="009D5721" w:rsidP="009D5721">
            <w:pPr>
              <w:spacing w:line="276" w:lineRule="auto"/>
              <w:contextualSpacing/>
              <w:jc w:val="both"/>
              <w:rPr>
                <w:rFonts w:ascii="Roboto" w:hAnsi="Roboto"/>
                <w:b/>
                <w:bCs/>
                <w:sz w:val="18"/>
                <w:szCs w:val="18"/>
              </w:rPr>
            </w:pPr>
            <w:r w:rsidRPr="00040E93">
              <w:rPr>
                <w:rFonts w:ascii="Roboto" w:eastAsiaTheme="minorHAnsi" w:hAnsi="Roboto" w:cs="Helvetica Neue"/>
                <w:color w:val="000000" w:themeColor="text1"/>
                <w:sz w:val="18"/>
                <w:szCs w:val="18"/>
              </w:rPr>
              <w:t>Convention on Facilitation of International Maritime Traffic, 1965</w:t>
            </w:r>
          </w:p>
        </w:tc>
        <w:tc>
          <w:tcPr>
            <w:tcW w:w="1165" w:type="dxa"/>
          </w:tcPr>
          <w:p w14:paraId="61A698CA" w14:textId="77777777" w:rsidR="005603F5" w:rsidRPr="00040E93" w:rsidRDefault="005603F5" w:rsidP="009D5721">
            <w:pPr>
              <w:spacing w:line="276" w:lineRule="auto"/>
              <w:contextualSpacing/>
              <w:jc w:val="both"/>
              <w:rPr>
                <w:rFonts w:ascii="Roboto" w:hAnsi="Roboto"/>
                <w:sz w:val="18"/>
                <w:szCs w:val="18"/>
              </w:rPr>
            </w:pPr>
            <w:r w:rsidRPr="00040E93">
              <w:rPr>
                <w:rFonts w:ascii="Roboto" w:hAnsi="Roboto"/>
                <w:sz w:val="18"/>
                <w:szCs w:val="18"/>
              </w:rPr>
              <w:t>25/11/75</w:t>
            </w:r>
          </w:p>
          <w:p w14:paraId="3C73702F" w14:textId="3E6C73E3" w:rsidR="009D5721" w:rsidRPr="00040E93" w:rsidRDefault="00D608A1" w:rsidP="009D5721">
            <w:pPr>
              <w:spacing w:line="276" w:lineRule="auto"/>
              <w:contextualSpacing/>
              <w:jc w:val="both"/>
              <w:rPr>
                <w:rFonts w:ascii="Roboto" w:hAnsi="Roboto"/>
                <w:sz w:val="18"/>
                <w:szCs w:val="18"/>
              </w:rPr>
            </w:pPr>
            <w:r w:rsidRPr="00040E93">
              <w:rPr>
                <w:rFonts w:ascii="Roboto" w:hAnsi="Roboto"/>
                <w:sz w:val="18"/>
                <w:szCs w:val="18"/>
              </w:rPr>
              <w:t>Succession</w:t>
            </w:r>
          </w:p>
        </w:tc>
        <w:tc>
          <w:tcPr>
            <w:tcW w:w="972" w:type="dxa"/>
          </w:tcPr>
          <w:p w14:paraId="33A38421" w14:textId="6A3195B6" w:rsidR="009D5721" w:rsidRPr="00040E93" w:rsidRDefault="00D608A1" w:rsidP="009D5721">
            <w:pPr>
              <w:spacing w:line="276" w:lineRule="auto"/>
              <w:contextualSpacing/>
              <w:jc w:val="both"/>
              <w:rPr>
                <w:rFonts w:ascii="Roboto" w:hAnsi="Roboto"/>
                <w:sz w:val="18"/>
                <w:szCs w:val="18"/>
              </w:rPr>
            </w:pPr>
            <w:r w:rsidRPr="00040E93">
              <w:rPr>
                <w:rFonts w:ascii="Roboto" w:hAnsi="Roboto"/>
                <w:sz w:val="18"/>
                <w:szCs w:val="18"/>
              </w:rPr>
              <w:t>25/11/75</w:t>
            </w:r>
          </w:p>
        </w:tc>
      </w:tr>
      <w:tr w:rsidR="00060958" w:rsidRPr="00040E93" w14:paraId="71C657EE" w14:textId="77777777" w:rsidTr="00060958">
        <w:tc>
          <w:tcPr>
            <w:tcW w:w="2245" w:type="dxa"/>
          </w:tcPr>
          <w:p w14:paraId="281FAD29" w14:textId="14059572" w:rsidR="009D5721" w:rsidRPr="00040E93" w:rsidRDefault="009D5721" w:rsidP="009D5721">
            <w:pPr>
              <w:spacing w:line="276" w:lineRule="auto"/>
              <w:contextualSpacing/>
              <w:jc w:val="both"/>
              <w:rPr>
                <w:rFonts w:ascii="Roboto" w:hAnsi="Roboto"/>
                <w:b/>
                <w:bCs/>
                <w:sz w:val="18"/>
                <w:szCs w:val="18"/>
              </w:rPr>
            </w:pPr>
            <w:r w:rsidRPr="00040E93">
              <w:rPr>
                <w:rFonts w:ascii="Roboto" w:hAnsi="Roboto"/>
                <w:sz w:val="18"/>
                <w:szCs w:val="18"/>
              </w:rPr>
              <w:t>MARPOL 73/78</w:t>
            </w:r>
          </w:p>
        </w:tc>
        <w:tc>
          <w:tcPr>
            <w:tcW w:w="4968" w:type="dxa"/>
          </w:tcPr>
          <w:p w14:paraId="11F6F25F" w14:textId="77777777" w:rsidR="00312904" w:rsidRPr="00040E93" w:rsidRDefault="009D5721" w:rsidP="0001181C">
            <w:pPr>
              <w:spacing w:line="276" w:lineRule="auto"/>
              <w:contextualSpacing/>
              <w:rPr>
                <w:rFonts w:ascii="Roboto" w:hAnsi="Roboto"/>
                <w:sz w:val="18"/>
                <w:szCs w:val="18"/>
              </w:rPr>
            </w:pPr>
            <w:r w:rsidRPr="00040E93">
              <w:rPr>
                <w:rFonts w:ascii="Roboto" w:eastAsiaTheme="minorHAnsi" w:hAnsi="Roboto" w:cs="Helvetica Neue"/>
                <w:color w:val="000000"/>
                <w:sz w:val="18"/>
                <w:szCs w:val="18"/>
              </w:rPr>
              <w:t>International Convention for the Prevention of Pollution from Ships, 1973/1978</w:t>
            </w:r>
            <w:r w:rsidR="00312904" w:rsidRPr="00040E93">
              <w:rPr>
                <w:rFonts w:ascii="Roboto" w:eastAsiaTheme="minorHAnsi" w:hAnsi="Roboto" w:cs="Helvetica Neue"/>
                <w:color w:val="000000"/>
                <w:sz w:val="18"/>
                <w:szCs w:val="18"/>
              </w:rPr>
              <w:t>;</w:t>
            </w:r>
            <w:r w:rsidR="007D3500" w:rsidRPr="00040E93">
              <w:rPr>
                <w:rFonts w:ascii="Roboto" w:eastAsiaTheme="minorHAnsi" w:hAnsi="Roboto" w:cs="Helvetica Neue"/>
                <w:color w:val="000000"/>
                <w:sz w:val="18"/>
                <w:szCs w:val="18"/>
              </w:rPr>
              <w:t xml:space="preserve"> </w:t>
            </w:r>
            <w:r w:rsidR="007D3500" w:rsidRPr="00040E93">
              <w:rPr>
                <w:rFonts w:ascii="Roboto" w:hAnsi="Roboto"/>
                <w:sz w:val="18"/>
                <w:szCs w:val="18"/>
              </w:rPr>
              <w:t>including</w:t>
            </w:r>
            <w:r w:rsidR="00312904" w:rsidRPr="00040E93">
              <w:rPr>
                <w:rFonts w:ascii="Roboto" w:hAnsi="Roboto"/>
                <w:sz w:val="18"/>
                <w:szCs w:val="18"/>
              </w:rPr>
              <w:t>:</w:t>
            </w:r>
          </w:p>
          <w:p w14:paraId="3D93314E" w14:textId="77777777" w:rsidR="00312904" w:rsidRPr="00040E93" w:rsidRDefault="007D3500" w:rsidP="00BF6F6F">
            <w:pPr>
              <w:pStyle w:val="ListParagraph"/>
              <w:numPr>
                <w:ilvl w:val="0"/>
                <w:numId w:val="12"/>
              </w:numPr>
              <w:spacing w:line="276" w:lineRule="auto"/>
              <w:ind w:left="197" w:hanging="215"/>
              <w:rPr>
                <w:rFonts w:ascii="Roboto" w:hAnsi="Roboto"/>
                <w:sz w:val="18"/>
                <w:szCs w:val="18"/>
              </w:rPr>
            </w:pPr>
            <w:r w:rsidRPr="00040E93">
              <w:rPr>
                <w:rFonts w:ascii="Roboto" w:hAnsi="Roboto"/>
                <w:sz w:val="18"/>
                <w:szCs w:val="18"/>
              </w:rPr>
              <w:t>Annex I</w:t>
            </w:r>
            <w:r w:rsidR="0001181C" w:rsidRPr="00040E93">
              <w:rPr>
                <w:rFonts w:ascii="Roboto" w:hAnsi="Roboto"/>
                <w:sz w:val="18"/>
                <w:szCs w:val="18"/>
              </w:rPr>
              <w:t>, Regulations for the Prevention of Pollution by Oil</w:t>
            </w:r>
          </w:p>
          <w:p w14:paraId="6242D3E9" w14:textId="32C8EEED" w:rsidR="009D5721" w:rsidRPr="00040E93" w:rsidRDefault="0001181C" w:rsidP="00BF6F6F">
            <w:pPr>
              <w:pStyle w:val="ListParagraph"/>
              <w:numPr>
                <w:ilvl w:val="0"/>
                <w:numId w:val="12"/>
              </w:numPr>
              <w:spacing w:line="276" w:lineRule="auto"/>
              <w:ind w:left="197" w:hanging="215"/>
              <w:rPr>
                <w:rFonts w:ascii="Roboto" w:hAnsi="Roboto"/>
                <w:b/>
                <w:bCs/>
                <w:sz w:val="18"/>
                <w:szCs w:val="18"/>
              </w:rPr>
            </w:pPr>
            <w:r w:rsidRPr="00040E93">
              <w:rPr>
                <w:rFonts w:ascii="Roboto" w:hAnsi="Roboto"/>
                <w:sz w:val="18"/>
                <w:szCs w:val="18"/>
              </w:rPr>
              <w:t>Annex</w:t>
            </w:r>
            <w:r w:rsidR="007D3500" w:rsidRPr="00040E93">
              <w:rPr>
                <w:rFonts w:ascii="Roboto" w:hAnsi="Roboto"/>
                <w:sz w:val="18"/>
                <w:szCs w:val="18"/>
              </w:rPr>
              <w:t xml:space="preserve"> II</w:t>
            </w:r>
            <w:r w:rsidRPr="00040E93">
              <w:rPr>
                <w:rFonts w:ascii="Roboto" w:hAnsi="Roboto"/>
                <w:sz w:val="18"/>
                <w:szCs w:val="18"/>
              </w:rPr>
              <w:t>,</w:t>
            </w:r>
            <w:r w:rsidR="007D3500" w:rsidRPr="00040E93">
              <w:rPr>
                <w:rFonts w:ascii="Roboto" w:hAnsi="Roboto"/>
                <w:sz w:val="18"/>
                <w:szCs w:val="18"/>
              </w:rPr>
              <w:t xml:space="preserve"> </w:t>
            </w:r>
            <w:r w:rsidR="00312904" w:rsidRPr="00040E93">
              <w:rPr>
                <w:rFonts w:ascii="Roboto" w:hAnsi="Roboto"/>
                <w:sz w:val="18"/>
                <w:szCs w:val="18"/>
              </w:rPr>
              <w:t>Regulations for the Control of Pollution by Noxious Liquid Substances in Bulk</w:t>
            </w:r>
          </w:p>
        </w:tc>
        <w:tc>
          <w:tcPr>
            <w:tcW w:w="1165" w:type="dxa"/>
          </w:tcPr>
          <w:p w14:paraId="4CE6BCE6" w14:textId="77777777" w:rsidR="00C44DBF" w:rsidRPr="00040E93" w:rsidRDefault="00C44DBF" w:rsidP="009D5721">
            <w:pPr>
              <w:spacing w:line="276" w:lineRule="auto"/>
              <w:contextualSpacing/>
              <w:jc w:val="both"/>
              <w:rPr>
                <w:rFonts w:ascii="Roboto" w:hAnsi="Roboto"/>
                <w:sz w:val="18"/>
                <w:szCs w:val="18"/>
              </w:rPr>
            </w:pPr>
            <w:r w:rsidRPr="00040E93">
              <w:rPr>
                <w:rFonts w:ascii="Roboto" w:hAnsi="Roboto"/>
                <w:sz w:val="18"/>
                <w:szCs w:val="18"/>
              </w:rPr>
              <w:t>04/11/88</w:t>
            </w:r>
          </w:p>
          <w:p w14:paraId="38C87F91" w14:textId="57D62217" w:rsidR="009D5721" w:rsidRPr="00040E93" w:rsidRDefault="008C4634" w:rsidP="009D5721">
            <w:pPr>
              <w:spacing w:line="276" w:lineRule="auto"/>
              <w:contextualSpacing/>
              <w:jc w:val="both"/>
              <w:rPr>
                <w:rFonts w:ascii="Roboto" w:hAnsi="Roboto"/>
                <w:sz w:val="18"/>
                <w:szCs w:val="18"/>
              </w:rPr>
            </w:pPr>
            <w:r w:rsidRPr="00040E93">
              <w:rPr>
                <w:rFonts w:ascii="Roboto" w:hAnsi="Roboto"/>
                <w:sz w:val="18"/>
                <w:szCs w:val="18"/>
              </w:rPr>
              <w:t>Accession</w:t>
            </w:r>
          </w:p>
        </w:tc>
        <w:tc>
          <w:tcPr>
            <w:tcW w:w="972" w:type="dxa"/>
          </w:tcPr>
          <w:p w14:paraId="7ED2A30E" w14:textId="472FE335" w:rsidR="009D5721" w:rsidRPr="00040E93" w:rsidRDefault="008C4634" w:rsidP="009D5721">
            <w:pPr>
              <w:spacing w:line="276" w:lineRule="auto"/>
              <w:contextualSpacing/>
              <w:jc w:val="both"/>
              <w:rPr>
                <w:rFonts w:ascii="Roboto" w:hAnsi="Roboto"/>
                <w:sz w:val="18"/>
                <w:szCs w:val="18"/>
              </w:rPr>
            </w:pPr>
            <w:r w:rsidRPr="00040E93">
              <w:rPr>
                <w:rFonts w:ascii="Roboto" w:hAnsi="Roboto"/>
                <w:sz w:val="18"/>
                <w:szCs w:val="18"/>
              </w:rPr>
              <w:t>04/02/89</w:t>
            </w:r>
          </w:p>
        </w:tc>
      </w:tr>
      <w:tr w:rsidR="00060958" w:rsidRPr="00040E93" w14:paraId="13E2718B" w14:textId="77777777" w:rsidTr="00060958">
        <w:tc>
          <w:tcPr>
            <w:tcW w:w="2245" w:type="dxa"/>
          </w:tcPr>
          <w:p w14:paraId="61282B70" w14:textId="7504099E" w:rsidR="009D5721" w:rsidRPr="00040E93" w:rsidRDefault="007D3500" w:rsidP="007D3500">
            <w:pPr>
              <w:spacing w:line="276" w:lineRule="auto"/>
              <w:contextualSpacing/>
              <w:rPr>
                <w:rFonts w:ascii="Roboto" w:hAnsi="Roboto"/>
                <w:b/>
                <w:bCs/>
                <w:sz w:val="18"/>
                <w:szCs w:val="18"/>
              </w:rPr>
            </w:pPr>
            <w:r w:rsidRPr="00040E93">
              <w:rPr>
                <w:rFonts w:ascii="Roboto" w:hAnsi="Roboto"/>
                <w:sz w:val="18"/>
                <w:szCs w:val="18"/>
              </w:rPr>
              <w:t>Annex III MARPOL 73/78</w:t>
            </w:r>
          </w:p>
        </w:tc>
        <w:tc>
          <w:tcPr>
            <w:tcW w:w="4968" w:type="dxa"/>
          </w:tcPr>
          <w:p w14:paraId="5D1749C4" w14:textId="5B010036" w:rsidR="009D5721" w:rsidRPr="00040E93" w:rsidRDefault="00283D97" w:rsidP="00512308">
            <w:pPr>
              <w:spacing w:line="276" w:lineRule="auto"/>
              <w:contextualSpacing/>
              <w:rPr>
                <w:rFonts w:ascii="Roboto" w:hAnsi="Roboto"/>
                <w:b/>
                <w:bCs/>
                <w:sz w:val="18"/>
                <w:szCs w:val="18"/>
              </w:rPr>
            </w:pPr>
            <w:r w:rsidRPr="00040E93">
              <w:rPr>
                <w:rFonts w:ascii="Roboto" w:hAnsi="Roboto"/>
                <w:sz w:val="18"/>
                <w:szCs w:val="18"/>
              </w:rPr>
              <w:t xml:space="preserve">Annex III </w:t>
            </w:r>
            <w:r w:rsidR="00312904" w:rsidRPr="00040E93">
              <w:rPr>
                <w:rFonts w:ascii="Roboto" w:hAnsi="Roboto"/>
                <w:sz w:val="18"/>
                <w:szCs w:val="18"/>
              </w:rPr>
              <w:t>Prevention of Pollution by Harmful Substances Carried by Sea in Packaged Form</w:t>
            </w:r>
            <w:r w:rsidR="00312904" w:rsidRPr="00040E93">
              <w:rPr>
                <w:rFonts w:ascii="Roboto" w:hAnsi="Roboto"/>
                <w:b/>
                <w:bCs/>
                <w:sz w:val="18"/>
                <w:szCs w:val="18"/>
              </w:rPr>
              <w:t xml:space="preserve"> (</w:t>
            </w:r>
            <w:r w:rsidR="007D3500" w:rsidRPr="00040E93">
              <w:rPr>
                <w:rFonts w:ascii="Roboto" w:hAnsi="Roboto"/>
                <w:sz w:val="18"/>
                <w:szCs w:val="18"/>
              </w:rPr>
              <w:t>IMDG Code)</w:t>
            </w:r>
            <w:r w:rsidR="00060958" w:rsidRPr="00040E93">
              <w:rPr>
                <w:rFonts w:ascii="Roboto" w:hAnsi="Roboto"/>
                <w:sz w:val="18"/>
                <w:szCs w:val="18"/>
              </w:rPr>
              <w:t xml:space="preserve"> </w:t>
            </w:r>
          </w:p>
        </w:tc>
        <w:tc>
          <w:tcPr>
            <w:tcW w:w="1165" w:type="dxa"/>
          </w:tcPr>
          <w:p w14:paraId="3085493B" w14:textId="77777777" w:rsidR="00C44DBF" w:rsidRPr="00040E93" w:rsidRDefault="00C44DBF" w:rsidP="009D5721">
            <w:pPr>
              <w:spacing w:line="276" w:lineRule="auto"/>
              <w:contextualSpacing/>
              <w:jc w:val="both"/>
              <w:rPr>
                <w:rFonts w:ascii="Roboto" w:hAnsi="Roboto"/>
                <w:sz w:val="18"/>
                <w:szCs w:val="18"/>
              </w:rPr>
            </w:pPr>
            <w:r w:rsidRPr="00040E93">
              <w:rPr>
                <w:rFonts w:ascii="Roboto" w:hAnsi="Roboto"/>
                <w:sz w:val="18"/>
                <w:szCs w:val="18"/>
              </w:rPr>
              <w:t>04/11/88</w:t>
            </w:r>
          </w:p>
          <w:p w14:paraId="6175DB7D" w14:textId="2C594A6E" w:rsidR="009D5721" w:rsidRPr="00040E93" w:rsidRDefault="00D7439D" w:rsidP="009D5721">
            <w:pPr>
              <w:spacing w:line="276" w:lineRule="auto"/>
              <w:contextualSpacing/>
              <w:jc w:val="both"/>
              <w:rPr>
                <w:rFonts w:ascii="Roboto" w:hAnsi="Roboto"/>
                <w:sz w:val="18"/>
                <w:szCs w:val="18"/>
              </w:rPr>
            </w:pPr>
            <w:r w:rsidRPr="00040E93">
              <w:rPr>
                <w:rFonts w:ascii="Roboto" w:hAnsi="Roboto"/>
                <w:sz w:val="18"/>
                <w:szCs w:val="18"/>
              </w:rPr>
              <w:t>Accept</w:t>
            </w:r>
            <w:r w:rsidR="00C44DBF" w:rsidRPr="00040E93">
              <w:rPr>
                <w:rFonts w:ascii="Roboto" w:hAnsi="Roboto"/>
                <w:sz w:val="18"/>
                <w:szCs w:val="18"/>
              </w:rPr>
              <w:t>ance</w:t>
            </w:r>
          </w:p>
        </w:tc>
        <w:tc>
          <w:tcPr>
            <w:tcW w:w="972" w:type="dxa"/>
          </w:tcPr>
          <w:p w14:paraId="01722AD9" w14:textId="2B10A00B" w:rsidR="009D5721" w:rsidRPr="00040E93" w:rsidRDefault="00E35145" w:rsidP="009D5721">
            <w:pPr>
              <w:spacing w:line="276" w:lineRule="auto"/>
              <w:contextualSpacing/>
              <w:jc w:val="both"/>
              <w:rPr>
                <w:rFonts w:ascii="Roboto" w:hAnsi="Roboto"/>
                <w:sz w:val="18"/>
                <w:szCs w:val="18"/>
              </w:rPr>
            </w:pPr>
            <w:r w:rsidRPr="00040E93">
              <w:rPr>
                <w:rFonts w:ascii="Roboto" w:hAnsi="Roboto"/>
                <w:sz w:val="18"/>
                <w:szCs w:val="18"/>
              </w:rPr>
              <w:t>01/07/92</w:t>
            </w:r>
          </w:p>
        </w:tc>
      </w:tr>
      <w:tr w:rsidR="00060958" w:rsidRPr="00040E93" w14:paraId="2333EC29" w14:textId="77777777" w:rsidTr="00060958">
        <w:tc>
          <w:tcPr>
            <w:tcW w:w="2245" w:type="dxa"/>
          </w:tcPr>
          <w:p w14:paraId="712AA980" w14:textId="63D8EF12" w:rsidR="009D5721" w:rsidRPr="00040E93" w:rsidRDefault="0001181C" w:rsidP="0001181C">
            <w:pPr>
              <w:pStyle w:val="ListParagraph"/>
              <w:autoSpaceDE w:val="0"/>
              <w:autoSpaceDN w:val="0"/>
              <w:adjustRightInd w:val="0"/>
              <w:spacing w:line="276" w:lineRule="auto"/>
              <w:ind w:left="0"/>
              <w:rPr>
                <w:rFonts w:ascii="Roboto" w:hAnsi="Roboto"/>
                <w:sz w:val="18"/>
                <w:szCs w:val="18"/>
              </w:rPr>
            </w:pPr>
            <w:r w:rsidRPr="00040E93">
              <w:rPr>
                <w:rFonts w:ascii="Roboto" w:hAnsi="Roboto"/>
                <w:sz w:val="18"/>
                <w:szCs w:val="18"/>
              </w:rPr>
              <w:t>Annex IV MARPOL 73/78</w:t>
            </w:r>
          </w:p>
        </w:tc>
        <w:tc>
          <w:tcPr>
            <w:tcW w:w="4968" w:type="dxa"/>
          </w:tcPr>
          <w:p w14:paraId="0CB58E33" w14:textId="2B4FF94C" w:rsidR="009D5721" w:rsidRPr="00040E93" w:rsidRDefault="00283D97" w:rsidP="00512308">
            <w:pPr>
              <w:spacing w:line="276" w:lineRule="auto"/>
              <w:contextualSpacing/>
              <w:rPr>
                <w:rFonts w:ascii="Roboto" w:hAnsi="Roboto"/>
                <w:sz w:val="18"/>
                <w:szCs w:val="18"/>
              </w:rPr>
            </w:pPr>
            <w:r w:rsidRPr="00040E93">
              <w:rPr>
                <w:rFonts w:ascii="Roboto" w:hAnsi="Roboto"/>
                <w:sz w:val="18"/>
                <w:szCs w:val="18"/>
              </w:rPr>
              <w:t xml:space="preserve">Annex IV </w:t>
            </w:r>
            <w:r w:rsidR="00312904" w:rsidRPr="00040E93">
              <w:rPr>
                <w:rFonts w:ascii="Roboto" w:hAnsi="Roboto"/>
                <w:sz w:val="18"/>
                <w:szCs w:val="18"/>
              </w:rPr>
              <w:t>Prevention of Pollution by Sewage from Ships</w:t>
            </w:r>
          </w:p>
        </w:tc>
        <w:tc>
          <w:tcPr>
            <w:tcW w:w="1165" w:type="dxa"/>
          </w:tcPr>
          <w:p w14:paraId="69E83A3C" w14:textId="04AEC2F3" w:rsidR="00C44DBF" w:rsidRPr="00040E93" w:rsidRDefault="00C44DBF" w:rsidP="009D5721">
            <w:pPr>
              <w:spacing w:line="276" w:lineRule="auto"/>
              <w:contextualSpacing/>
              <w:jc w:val="both"/>
              <w:rPr>
                <w:rFonts w:ascii="Roboto" w:hAnsi="Roboto"/>
                <w:sz w:val="18"/>
                <w:szCs w:val="18"/>
              </w:rPr>
            </w:pPr>
            <w:r w:rsidRPr="00040E93">
              <w:rPr>
                <w:rFonts w:ascii="Roboto" w:hAnsi="Roboto"/>
                <w:sz w:val="18"/>
                <w:szCs w:val="18"/>
              </w:rPr>
              <w:t>04/11/88</w:t>
            </w:r>
          </w:p>
          <w:p w14:paraId="2C1CEB9B" w14:textId="28874ED6" w:rsidR="009D5721" w:rsidRPr="00040E93" w:rsidRDefault="00D7439D" w:rsidP="009D5721">
            <w:pPr>
              <w:spacing w:line="276" w:lineRule="auto"/>
              <w:contextualSpacing/>
              <w:jc w:val="both"/>
              <w:rPr>
                <w:rFonts w:ascii="Roboto" w:hAnsi="Roboto"/>
                <w:sz w:val="18"/>
                <w:szCs w:val="18"/>
              </w:rPr>
            </w:pPr>
            <w:r w:rsidRPr="00040E93">
              <w:rPr>
                <w:rFonts w:ascii="Roboto" w:hAnsi="Roboto"/>
                <w:sz w:val="18"/>
                <w:szCs w:val="18"/>
              </w:rPr>
              <w:t>Accep</w:t>
            </w:r>
            <w:r w:rsidR="00C44DBF" w:rsidRPr="00040E93">
              <w:rPr>
                <w:rFonts w:ascii="Roboto" w:hAnsi="Roboto"/>
                <w:sz w:val="18"/>
                <w:szCs w:val="18"/>
              </w:rPr>
              <w:t>tance</w:t>
            </w:r>
          </w:p>
        </w:tc>
        <w:tc>
          <w:tcPr>
            <w:tcW w:w="972" w:type="dxa"/>
          </w:tcPr>
          <w:p w14:paraId="6C87722C" w14:textId="65220EFA" w:rsidR="009D5721" w:rsidRPr="00040E93" w:rsidRDefault="00D7439D" w:rsidP="009D5721">
            <w:pPr>
              <w:spacing w:line="276" w:lineRule="auto"/>
              <w:contextualSpacing/>
              <w:jc w:val="both"/>
              <w:rPr>
                <w:rFonts w:ascii="Roboto" w:hAnsi="Roboto"/>
                <w:sz w:val="18"/>
                <w:szCs w:val="18"/>
              </w:rPr>
            </w:pPr>
            <w:r w:rsidRPr="00040E93">
              <w:rPr>
                <w:rFonts w:ascii="Roboto" w:hAnsi="Roboto"/>
                <w:sz w:val="18"/>
                <w:szCs w:val="18"/>
              </w:rPr>
              <w:t>27/09/</w:t>
            </w:r>
            <w:r w:rsidR="00124429" w:rsidRPr="00040E93">
              <w:rPr>
                <w:rFonts w:ascii="Roboto" w:hAnsi="Roboto"/>
                <w:sz w:val="18"/>
                <w:szCs w:val="18"/>
              </w:rPr>
              <w:t>03</w:t>
            </w:r>
          </w:p>
        </w:tc>
      </w:tr>
      <w:tr w:rsidR="00060958" w:rsidRPr="00040E93" w14:paraId="33ED3C52" w14:textId="77777777" w:rsidTr="00060958">
        <w:tc>
          <w:tcPr>
            <w:tcW w:w="2245" w:type="dxa"/>
          </w:tcPr>
          <w:p w14:paraId="19F7A335" w14:textId="4E6D1F8D" w:rsidR="009D5721" w:rsidRPr="00040E93" w:rsidRDefault="0001181C" w:rsidP="009D5721">
            <w:pPr>
              <w:spacing w:line="276" w:lineRule="auto"/>
              <w:contextualSpacing/>
              <w:jc w:val="both"/>
              <w:rPr>
                <w:rFonts w:ascii="Roboto" w:hAnsi="Roboto"/>
                <w:b/>
                <w:bCs/>
                <w:sz w:val="18"/>
                <w:szCs w:val="18"/>
              </w:rPr>
            </w:pPr>
            <w:r w:rsidRPr="00040E93">
              <w:rPr>
                <w:rFonts w:ascii="Roboto" w:hAnsi="Roboto"/>
                <w:sz w:val="18"/>
                <w:szCs w:val="18"/>
              </w:rPr>
              <w:t xml:space="preserve">Annex V MARPOL 73/78 </w:t>
            </w:r>
          </w:p>
        </w:tc>
        <w:tc>
          <w:tcPr>
            <w:tcW w:w="4968" w:type="dxa"/>
          </w:tcPr>
          <w:p w14:paraId="4C3CF894" w14:textId="0837E82D" w:rsidR="009D5721" w:rsidRPr="00040E93" w:rsidRDefault="00283D97" w:rsidP="00512308">
            <w:pPr>
              <w:spacing w:line="276" w:lineRule="auto"/>
              <w:contextualSpacing/>
              <w:rPr>
                <w:rFonts w:ascii="Roboto" w:hAnsi="Roboto"/>
                <w:sz w:val="18"/>
                <w:szCs w:val="18"/>
              </w:rPr>
            </w:pPr>
            <w:r w:rsidRPr="00040E93">
              <w:rPr>
                <w:rFonts w:ascii="Roboto" w:hAnsi="Roboto"/>
                <w:sz w:val="18"/>
                <w:szCs w:val="18"/>
              </w:rPr>
              <w:t>Annex V Prevention of Pollution by Garbage from Ships</w:t>
            </w:r>
          </w:p>
        </w:tc>
        <w:tc>
          <w:tcPr>
            <w:tcW w:w="1165" w:type="dxa"/>
          </w:tcPr>
          <w:p w14:paraId="01485D05" w14:textId="77777777" w:rsidR="00C44DBF" w:rsidRPr="00040E93" w:rsidRDefault="00C44DBF" w:rsidP="009D5721">
            <w:pPr>
              <w:spacing w:line="276" w:lineRule="auto"/>
              <w:contextualSpacing/>
              <w:jc w:val="both"/>
              <w:rPr>
                <w:rFonts w:ascii="Roboto" w:hAnsi="Roboto"/>
                <w:sz w:val="18"/>
                <w:szCs w:val="18"/>
              </w:rPr>
            </w:pPr>
            <w:r w:rsidRPr="00040E93">
              <w:rPr>
                <w:rFonts w:ascii="Roboto" w:hAnsi="Roboto"/>
                <w:sz w:val="18"/>
                <w:szCs w:val="18"/>
              </w:rPr>
              <w:t>04/11/88</w:t>
            </w:r>
          </w:p>
          <w:p w14:paraId="5A1914D0" w14:textId="44903376" w:rsidR="009D5721" w:rsidRPr="00040E93" w:rsidRDefault="007D7A64" w:rsidP="00C44DBF">
            <w:pPr>
              <w:spacing w:line="276" w:lineRule="auto"/>
              <w:contextualSpacing/>
              <w:rPr>
                <w:rFonts w:ascii="Roboto" w:hAnsi="Roboto"/>
                <w:sz w:val="18"/>
                <w:szCs w:val="18"/>
              </w:rPr>
            </w:pPr>
            <w:r w:rsidRPr="00040E93">
              <w:rPr>
                <w:rFonts w:ascii="Roboto" w:hAnsi="Roboto"/>
                <w:sz w:val="18"/>
                <w:szCs w:val="18"/>
              </w:rPr>
              <w:t>Accept</w:t>
            </w:r>
            <w:r w:rsidR="00C44DBF" w:rsidRPr="00040E93">
              <w:rPr>
                <w:rFonts w:ascii="Roboto" w:hAnsi="Roboto"/>
                <w:sz w:val="18"/>
                <w:szCs w:val="18"/>
              </w:rPr>
              <w:t>ance</w:t>
            </w:r>
          </w:p>
        </w:tc>
        <w:tc>
          <w:tcPr>
            <w:tcW w:w="972" w:type="dxa"/>
          </w:tcPr>
          <w:p w14:paraId="0F40619B" w14:textId="1A5D25CD" w:rsidR="009D5721" w:rsidRPr="00040E93" w:rsidRDefault="007D7A64" w:rsidP="009D5721">
            <w:pPr>
              <w:spacing w:line="276" w:lineRule="auto"/>
              <w:contextualSpacing/>
              <w:jc w:val="both"/>
              <w:rPr>
                <w:rFonts w:ascii="Roboto" w:hAnsi="Roboto"/>
                <w:sz w:val="18"/>
                <w:szCs w:val="18"/>
              </w:rPr>
            </w:pPr>
            <w:r w:rsidRPr="00040E93">
              <w:rPr>
                <w:rFonts w:ascii="Roboto" w:hAnsi="Roboto"/>
                <w:sz w:val="18"/>
                <w:szCs w:val="18"/>
              </w:rPr>
              <w:t>04/02/89</w:t>
            </w:r>
          </w:p>
        </w:tc>
      </w:tr>
      <w:tr w:rsidR="00245D20" w:rsidRPr="00040E93" w14:paraId="56B3E56A" w14:textId="77777777" w:rsidTr="00060958">
        <w:tc>
          <w:tcPr>
            <w:tcW w:w="2245" w:type="dxa"/>
          </w:tcPr>
          <w:p w14:paraId="24C1F313" w14:textId="07EF5965" w:rsidR="00245D20" w:rsidRPr="00040E93" w:rsidRDefault="00245D20" w:rsidP="009D5721">
            <w:pPr>
              <w:spacing w:line="276" w:lineRule="auto"/>
              <w:contextualSpacing/>
              <w:jc w:val="both"/>
              <w:rPr>
                <w:rFonts w:ascii="Roboto" w:hAnsi="Roboto"/>
                <w:sz w:val="18"/>
                <w:szCs w:val="18"/>
              </w:rPr>
            </w:pPr>
            <w:r w:rsidRPr="00040E93">
              <w:rPr>
                <w:rFonts w:ascii="Roboto" w:hAnsi="Roboto"/>
                <w:sz w:val="18"/>
                <w:szCs w:val="18"/>
              </w:rPr>
              <w:t>Intervention 69</w:t>
            </w:r>
          </w:p>
        </w:tc>
        <w:tc>
          <w:tcPr>
            <w:tcW w:w="4968" w:type="dxa"/>
          </w:tcPr>
          <w:p w14:paraId="6147A7F4" w14:textId="77777777" w:rsidR="00245D20" w:rsidRPr="00040E93" w:rsidRDefault="00245D20" w:rsidP="00245D20">
            <w:pPr>
              <w:autoSpaceDE w:val="0"/>
              <w:autoSpaceDN w:val="0"/>
              <w:adjustRightInd w:val="0"/>
              <w:spacing w:line="276" w:lineRule="auto"/>
              <w:rPr>
                <w:rFonts w:ascii="Roboto" w:eastAsiaTheme="minorHAnsi" w:hAnsi="Roboto" w:cs="Helvetica Neue"/>
                <w:color w:val="000000"/>
                <w:sz w:val="18"/>
                <w:szCs w:val="18"/>
              </w:rPr>
            </w:pPr>
            <w:r w:rsidRPr="00040E93">
              <w:rPr>
                <w:rFonts w:ascii="Roboto" w:eastAsiaTheme="minorHAnsi" w:hAnsi="Roboto" w:cs="Helvetica Neue"/>
                <w:color w:val="10111B"/>
                <w:sz w:val="18"/>
                <w:szCs w:val="18"/>
              </w:rPr>
              <w:t>International Convention Relating to Intervention on the High Seas in Cases of Oil Pollution Casualties, 1969</w:t>
            </w:r>
          </w:p>
          <w:p w14:paraId="3F96F732" w14:textId="77777777" w:rsidR="00245D20" w:rsidRPr="00040E93" w:rsidRDefault="00245D20" w:rsidP="00512308">
            <w:pPr>
              <w:spacing w:line="276" w:lineRule="auto"/>
              <w:contextualSpacing/>
              <w:rPr>
                <w:rFonts w:ascii="Roboto" w:hAnsi="Roboto"/>
                <w:sz w:val="18"/>
                <w:szCs w:val="18"/>
              </w:rPr>
            </w:pPr>
          </w:p>
        </w:tc>
        <w:tc>
          <w:tcPr>
            <w:tcW w:w="1165" w:type="dxa"/>
          </w:tcPr>
          <w:p w14:paraId="2E117D0B" w14:textId="77777777" w:rsidR="006E2C94" w:rsidRPr="00040E93" w:rsidRDefault="006E2C94" w:rsidP="006E2C94">
            <w:pPr>
              <w:spacing w:line="276" w:lineRule="auto"/>
              <w:contextualSpacing/>
              <w:jc w:val="both"/>
              <w:rPr>
                <w:rFonts w:ascii="Roboto" w:hAnsi="Roboto"/>
                <w:sz w:val="18"/>
                <w:szCs w:val="18"/>
              </w:rPr>
            </w:pPr>
            <w:r w:rsidRPr="00040E93">
              <w:rPr>
                <w:rFonts w:ascii="Roboto" w:hAnsi="Roboto"/>
                <w:sz w:val="18"/>
                <w:szCs w:val="18"/>
              </w:rPr>
              <w:t>25/11/75</w:t>
            </w:r>
          </w:p>
          <w:p w14:paraId="1D960418" w14:textId="6FF6D739" w:rsidR="00245D20" w:rsidRPr="00040E93" w:rsidRDefault="006E2C94" w:rsidP="006E2C94">
            <w:pPr>
              <w:spacing w:line="276" w:lineRule="auto"/>
              <w:contextualSpacing/>
              <w:jc w:val="both"/>
              <w:rPr>
                <w:rFonts w:ascii="Roboto" w:hAnsi="Roboto"/>
                <w:sz w:val="18"/>
                <w:szCs w:val="18"/>
              </w:rPr>
            </w:pPr>
            <w:r w:rsidRPr="00040E93">
              <w:rPr>
                <w:rFonts w:ascii="Roboto" w:hAnsi="Roboto"/>
                <w:sz w:val="18"/>
                <w:szCs w:val="18"/>
              </w:rPr>
              <w:t>Succession</w:t>
            </w:r>
          </w:p>
        </w:tc>
        <w:tc>
          <w:tcPr>
            <w:tcW w:w="972" w:type="dxa"/>
          </w:tcPr>
          <w:p w14:paraId="1F27D8C6" w14:textId="53AEAE4E" w:rsidR="00245D20" w:rsidRPr="00040E93" w:rsidRDefault="006E2C94" w:rsidP="009D5721">
            <w:pPr>
              <w:spacing w:line="276" w:lineRule="auto"/>
              <w:contextualSpacing/>
              <w:jc w:val="both"/>
              <w:rPr>
                <w:rFonts w:ascii="Roboto" w:hAnsi="Roboto"/>
                <w:sz w:val="18"/>
                <w:szCs w:val="18"/>
              </w:rPr>
            </w:pPr>
            <w:r w:rsidRPr="00040E93">
              <w:rPr>
                <w:rFonts w:ascii="Roboto" w:hAnsi="Roboto"/>
                <w:sz w:val="18"/>
                <w:szCs w:val="18"/>
              </w:rPr>
              <w:t>25/11/75</w:t>
            </w:r>
          </w:p>
        </w:tc>
      </w:tr>
      <w:tr w:rsidR="005603F5" w:rsidRPr="00040E93" w14:paraId="6A9D7FE3" w14:textId="77777777" w:rsidTr="00060958">
        <w:tc>
          <w:tcPr>
            <w:tcW w:w="2245" w:type="dxa"/>
          </w:tcPr>
          <w:p w14:paraId="63FC635F" w14:textId="77777777" w:rsidR="00C032CC" w:rsidRPr="00040E93" w:rsidRDefault="00C032CC" w:rsidP="00455DDF">
            <w:pPr>
              <w:spacing w:line="276" w:lineRule="auto"/>
              <w:contextualSpacing/>
              <w:jc w:val="both"/>
              <w:rPr>
                <w:rFonts w:ascii="Roboto" w:hAnsi="Roboto"/>
                <w:b/>
                <w:bCs/>
                <w:sz w:val="18"/>
                <w:szCs w:val="18"/>
              </w:rPr>
            </w:pPr>
            <w:r w:rsidRPr="00040E93">
              <w:rPr>
                <w:rFonts w:ascii="Roboto" w:eastAsiaTheme="minorHAnsi" w:hAnsi="Roboto" w:cs="Helvetica Neue"/>
                <w:color w:val="18191A"/>
                <w:sz w:val="18"/>
                <w:szCs w:val="18"/>
              </w:rPr>
              <w:t>London Convention 72</w:t>
            </w:r>
          </w:p>
        </w:tc>
        <w:tc>
          <w:tcPr>
            <w:tcW w:w="4968" w:type="dxa"/>
          </w:tcPr>
          <w:p w14:paraId="647D3164" w14:textId="77777777" w:rsidR="00C032CC" w:rsidRPr="00040E93" w:rsidRDefault="00C032CC" w:rsidP="00512308">
            <w:pPr>
              <w:spacing w:line="276" w:lineRule="auto"/>
              <w:contextualSpacing/>
              <w:rPr>
                <w:rFonts w:ascii="Roboto" w:hAnsi="Roboto"/>
                <w:b/>
                <w:bCs/>
                <w:sz w:val="18"/>
                <w:szCs w:val="18"/>
              </w:rPr>
            </w:pPr>
            <w:r w:rsidRPr="00040E93">
              <w:rPr>
                <w:rFonts w:ascii="Roboto" w:eastAsiaTheme="minorHAnsi" w:hAnsi="Roboto" w:cs="Helvetica Neue"/>
                <w:color w:val="18191A"/>
                <w:sz w:val="18"/>
                <w:szCs w:val="18"/>
              </w:rPr>
              <w:t>Convention on the Prevention of Marine Pollution by Dumping of Wastes and Other Matter, 1972</w:t>
            </w:r>
          </w:p>
        </w:tc>
        <w:tc>
          <w:tcPr>
            <w:tcW w:w="1165" w:type="dxa"/>
          </w:tcPr>
          <w:p w14:paraId="0C923C82" w14:textId="77777777" w:rsidR="00C032CC" w:rsidRPr="00040E93" w:rsidRDefault="00BD1B2D" w:rsidP="00455DDF">
            <w:pPr>
              <w:spacing w:line="276" w:lineRule="auto"/>
              <w:contextualSpacing/>
              <w:jc w:val="both"/>
              <w:rPr>
                <w:rFonts w:ascii="Roboto" w:hAnsi="Roboto"/>
                <w:sz w:val="18"/>
                <w:szCs w:val="18"/>
              </w:rPr>
            </w:pPr>
            <w:r w:rsidRPr="00040E93">
              <w:rPr>
                <w:rFonts w:ascii="Roboto" w:hAnsi="Roboto"/>
                <w:sz w:val="18"/>
                <w:szCs w:val="18"/>
              </w:rPr>
              <w:t>21/10/80</w:t>
            </w:r>
          </w:p>
          <w:p w14:paraId="31DCA92A" w14:textId="6CAD7A5E" w:rsidR="00BD1B2D" w:rsidRPr="00040E93" w:rsidRDefault="00BD1B2D" w:rsidP="00455DDF">
            <w:pPr>
              <w:spacing w:line="276" w:lineRule="auto"/>
              <w:contextualSpacing/>
              <w:jc w:val="both"/>
              <w:rPr>
                <w:rFonts w:ascii="Roboto" w:hAnsi="Roboto"/>
                <w:sz w:val="18"/>
                <w:szCs w:val="18"/>
              </w:rPr>
            </w:pPr>
            <w:r w:rsidRPr="00040E93">
              <w:rPr>
                <w:rFonts w:ascii="Roboto" w:hAnsi="Roboto"/>
                <w:sz w:val="18"/>
                <w:szCs w:val="18"/>
              </w:rPr>
              <w:t>Accession</w:t>
            </w:r>
          </w:p>
        </w:tc>
        <w:tc>
          <w:tcPr>
            <w:tcW w:w="972" w:type="dxa"/>
          </w:tcPr>
          <w:p w14:paraId="79526FF2" w14:textId="496FAC32" w:rsidR="00C032CC" w:rsidRPr="00040E93" w:rsidRDefault="00BD1B2D" w:rsidP="00455DDF">
            <w:pPr>
              <w:spacing w:line="276" w:lineRule="auto"/>
              <w:contextualSpacing/>
              <w:jc w:val="both"/>
              <w:rPr>
                <w:rFonts w:ascii="Roboto" w:hAnsi="Roboto"/>
                <w:sz w:val="18"/>
                <w:szCs w:val="18"/>
              </w:rPr>
            </w:pPr>
            <w:r w:rsidRPr="00040E93">
              <w:rPr>
                <w:rFonts w:ascii="Roboto" w:hAnsi="Roboto"/>
                <w:sz w:val="18"/>
                <w:szCs w:val="18"/>
              </w:rPr>
              <w:t>20/11/80</w:t>
            </w:r>
          </w:p>
        </w:tc>
      </w:tr>
      <w:tr w:rsidR="005603F5" w:rsidRPr="00040E93" w14:paraId="7B6AB64C" w14:textId="77777777" w:rsidTr="00060958">
        <w:tc>
          <w:tcPr>
            <w:tcW w:w="2245" w:type="dxa"/>
          </w:tcPr>
          <w:p w14:paraId="374013BD" w14:textId="77777777" w:rsidR="00C032CC" w:rsidRPr="00040E93" w:rsidRDefault="00C032CC" w:rsidP="00455DDF">
            <w:pPr>
              <w:spacing w:line="276" w:lineRule="auto"/>
              <w:contextualSpacing/>
              <w:rPr>
                <w:rFonts w:ascii="Roboto" w:hAnsi="Roboto"/>
                <w:b/>
                <w:bCs/>
                <w:sz w:val="18"/>
                <w:szCs w:val="18"/>
              </w:rPr>
            </w:pPr>
            <w:r w:rsidRPr="00040E93">
              <w:rPr>
                <w:rFonts w:ascii="Roboto" w:eastAsiaTheme="minorHAnsi" w:hAnsi="Roboto" w:cs="Helvetica Neue"/>
                <w:color w:val="18191A"/>
                <w:sz w:val="18"/>
                <w:szCs w:val="18"/>
              </w:rPr>
              <w:t>London Convention Protocol 96</w:t>
            </w:r>
          </w:p>
        </w:tc>
        <w:tc>
          <w:tcPr>
            <w:tcW w:w="4968" w:type="dxa"/>
          </w:tcPr>
          <w:p w14:paraId="3041FF32" w14:textId="77777777" w:rsidR="00C032CC" w:rsidRPr="00040E93" w:rsidRDefault="00C032CC" w:rsidP="00512308">
            <w:pPr>
              <w:spacing w:line="276" w:lineRule="auto"/>
              <w:contextualSpacing/>
              <w:rPr>
                <w:rFonts w:ascii="Roboto" w:hAnsi="Roboto"/>
                <w:b/>
                <w:bCs/>
                <w:sz w:val="18"/>
                <w:szCs w:val="18"/>
              </w:rPr>
            </w:pPr>
            <w:r w:rsidRPr="00040E93">
              <w:rPr>
                <w:rFonts w:ascii="Roboto" w:eastAsiaTheme="minorHAnsi" w:hAnsi="Roboto" w:cs="Helvetica Neue"/>
                <w:color w:val="18191A"/>
                <w:sz w:val="18"/>
                <w:szCs w:val="18"/>
              </w:rPr>
              <w:t>1996 Protocol to the Convention on the Prevention of Marine Pollution by Dumping of Wastes and Other Matter, 1972</w:t>
            </w:r>
          </w:p>
        </w:tc>
        <w:tc>
          <w:tcPr>
            <w:tcW w:w="1165" w:type="dxa"/>
          </w:tcPr>
          <w:p w14:paraId="201E6BA5" w14:textId="77777777" w:rsidR="00C032CC" w:rsidRPr="00040E93" w:rsidRDefault="00C10E48" w:rsidP="00455DDF">
            <w:pPr>
              <w:spacing w:line="276" w:lineRule="auto"/>
              <w:contextualSpacing/>
              <w:jc w:val="both"/>
              <w:rPr>
                <w:rFonts w:ascii="Roboto" w:hAnsi="Roboto"/>
                <w:sz w:val="18"/>
                <w:szCs w:val="18"/>
              </w:rPr>
            </w:pPr>
            <w:r w:rsidRPr="00040E93">
              <w:rPr>
                <w:rFonts w:ascii="Roboto" w:hAnsi="Roboto"/>
                <w:sz w:val="18"/>
                <w:szCs w:val="18"/>
              </w:rPr>
              <w:t>11/02/07</w:t>
            </w:r>
          </w:p>
          <w:p w14:paraId="6EE7EA37" w14:textId="22078D5D" w:rsidR="00DA16E6" w:rsidRPr="00040E93" w:rsidRDefault="00DA16E6" w:rsidP="00455DDF">
            <w:pPr>
              <w:spacing w:line="276" w:lineRule="auto"/>
              <w:contextualSpacing/>
              <w:jc w:val="both"/>
              <w:rPr>
                <w:rFonts w:ascii="Roboto" w:hAnsi="Roboto"/>
                <w:sz w:val="18"/>
                <w:szCs w:val="18"/>
              </w:rPr>
            </w:pPr>
            <w:r w:rsidRPr="00040E93">
              <w:rPr>
                <w:rFonts w:ascii="Roboto" w:hAnsi="Roboto"/>
                <w:sz w:val="18"/>
                <w:szCs w:val="18"/>
              </w:rPr>
              <w:t>Accession</w:t>
            </w:r>
          </w:p>
        </w:tc>
        <w:tc>
          <w:tcPr>
            <w:tcW w:w="972" w:type="dxa"/>
          </w:tcPr>
          <w:p w14:paraId="52114401" w14:textId="79C39790" w:rsidR="00C032CC" w:rsidRPr="00040E93" w:rsidRDefault="00C10E48" w:rsidP="00455DDF">
            <w:pPr>
              <w:spacing w:line="276" w:lineRule="auto"/>
              <w:contextualSpacing/>
              <w:jc w:val="both"/>
              <w:rPr>
                <w:rFonts w:ascii="Roboto" w:hAnsi="Roboto"/>
                <w:sz w:val="18"/>
                <w:szCs w:val="18"/>
              </w:rPr>
            </w:pPr>
            <w:r w:rsidRPr="00040E93">
              <w:rPr>
                <w:rFonts w:ascii="Roboto" w:hAnsi="Roboto"/>
                <w:sz w:val="18"/>
                <w:szCs w:val="18"/>
              </w:rPr>
              <w:t>13/03/07</w:t>
            </w:r>
          </w:p>
        </w:tc>
      </w:tr>
      <w:tr w:rsidR="00060958" w:rsidRPr="00040E93" w14:paraId="666F5531" w14:textId="77777777" w:rsidTr="00060958">
        <w:tc>
          <w:tcPr>
            <w:tcW w:w="2245" w:type="dxa"/>
          </w:tcPr>
          <w:p w14:paraId="2F2FD46E" w14:textId="496B7FFE" w:rsidR="009D5721" w:rsidRPr="00040E93" w:rsidRDefault="0001181C" w:rsidP="009D5721">
            <w:pPr>
              <w:spacing w:line="276" w:lineRule="auto"/>
              <w:contextualSpacing/>
              <w:jc w:val="both"/>
              <w:rPr>
                <w:rFonts w:ascii="Roboto" w:hAnsi="Roboto"/>
                <w:b/>
                <w:bCs/>
                <w:sz w:val="18"/>
                <w:szCs w:val="18"/>
              </w:rPr>
            </w:pPr>
            <w:r w:rsidRPr="00040E93">
              <w:rPr>
                <w:rFonts w:ascii="Roboto" w:eastAsiaTheme="minorHAnsi" w:hAnsi="Roboto" w:cs="Helvetica Neue"/>
                <w:color w:val="000000" w:themeColor="text1"/>
                <w:sz w:val="18"/>
                <w:szCs w:val="18"/>
              </w:rPr>
              <w:t>STCW 78</w:t>
            </w:r>
          </w:p>
        </w:tc>
        <w:tc>
          <w:tcPr>
            <w:tcW w:w="4968" w:type="dxa"/>
          </w:tcPr>
          <w:p w14:paraId="58F5541B" w14:textId="05511A40" w:rsidR="009D5721" w:rsidRPr="00E65BD0" w:rsidRDefault="0001181C" w:rsidP="00E65BD0">
            <w:pPr>
              <w:pStyle w:val="ListParagraph"/>
              <w:autoSpaceDE w:val="0"/>
              <w:autoSpaceDN w:val="0"/>
              <w:adjustRightInd w:val="0"/>
              <w:spacing w:line="276" w:lineRule="auto"/>
              <w:ind w:left="0"/>
              <w:rPr>
                <w:rFonts w:ascii="Roboto" w:eastAsiaTheme="minorHAnsi" w:hAnsi="Roboto" w:cs="Helvetica Neue"/>
                <w:color w:val="000000"/>
                <w:sz w:val="18"/>
                <w:szCs w:val="18"/>
              </w:rPr>
            </w:pPr>
            <w:r w:rsidRPr="00040E93">
              <w:rPr>
                <w:rFonts w:ascii="Roboto" w:eastAsiaTheme="minorHAnsi" w:hAnsi="Roboto" w:cs="Helvetica Neue"/>
                <w:color w:val="000000" w:themeColor="text1"/>
                <w:sz w:val="18"/>
                <w:szCs w:val="18"/>
              </w:rPr>
              <w:t>International Convention on Standards of Training, Certification and Watchkeeping for Seafarers, 1978</w:t>
            </w:r>
          </w:p>
        </w:tc>
        <w:tc>
          <w:tcPr>
            <w:tcW w:w="1165" w:type="dxa"/>
          </w:tcPr>
          <w:p w14:paraId="30B64D96" w14:textId="77777777" w:rsidR="009D5721" w:rsidRPr="00040E93" w:rsidRDefault="00C86382" w:rsidP="009D5721">
            <w:pPr>
              <w:spacing w:line="276" w:lineRule="auto"/>
              <w:contextualSpacing/>
              <w:jc w:val="both"/>
              <w:rPr>
                <w:rFonts w:ascii="Roboto" w:hAnsi="Roboto"/>
                <w:sz w:val="18"/>
                <w:szCs w:val="18"/>
              </w:rPr>
            </w:pPr>
            <w:r w:rsidRPr="00040E93">
              <w:rPr>
                <w:rFonts w:ascii="Roboto" w:hAnsi="Roboto"/>
                <w:sz w:val="18"/>
                <w:szCs w:val="18"/>
              </w:rPr>
              <w:t>10/12/13</w:t>
            </w:r>
          </w:p>
          <w:p w14:paraId="56A868F9" w14:textId="50AA6CE0" w:rsidR="00C86382" w:rsidRPr="00040E93" w:rsidRDefault="00C86382" w:rsidP="009D5721">
            <w:pPr>
              <w:spacing w:line="276" w:lineRule="auto"/>
              <w:contextualSpacing/>
              <w:jc w:val="both"/>
              <w:rPr>
                <w:rFonts w:ascii="Roboto" w:hAnsi="Roboto"/>
                <w:sz w:val="18"/>
                <w:szCs w:val="18"/>
              </w:rPr>
            </w:pPr>
            <w:r w:rsidRPr="00040E93">
              <w:rPr>
                <w:rFonts w:ascii="Roboto" w:hAnsi="Roboto"/>
                <w:sz w:val="18"/>
                <w:szCs w:val="18"/>
              </w:rPr>
              <w:t>Acceptance</w:t>
            </w:r>
          </w:p>
        </w:tc>
        <w:tc>
          <w:tcPr>
            <w:tcW w:w="972" w:type="dxa"/>
          </w:tcPr>
          <w:p w14:paraId="15CFF825" w14:textId="600CF5B6" w:rsidR="009D5721" w:rsidRPr="00040E93" w:rsidRDefault="00C86382" w:rsidP="009D5721">
            <w:pPr>
              <w:spacing w:line="276" w:lineRule="auto"/>
              <w:contextualSpacing/>
              <w:jc w:val="both"/>
              <w:rPr>
                <w:rFonts w:ascii="Roboto" w:hAnsi="Roboto"/>
                <w:sz w:val="18"/>
                <w:szCs w:val="18"/>
              </w:rPr>
            </w:pPr>
            <w:r w:rsidRPr="00040E93">
              <w:rPr>
                <w:rFonts w:ascii="Roboto" w:hAnsi="Roboto"/>
                <w:sz w:val="18"/>
                <w:szCs w:val="18"/>
              </w:rPr>
              <w:t>10/03/14</w:t>
            </w:r>
          </w:p>
        </w:tc>
      </w:tr>
    </w:tbl>
    <w:p w14:paraId="3B69B25C" w14:textId="1D96F32D" w:rsidR="006327EB" w:rsidRPr="00040E93" w:rsidRDefault="006327EB" w:rsidP="00443089">
      <w:pPr>
        <w:pStyle w:val="ListParagraph"/>
        <w:spacing w:line="276" w:lineRule="auto"/>
        <w:ind w:left="0"/>
        <w:jc w:val="both"/>
        <w:rPr>
          <w:rFonts w:ascii="Roboto" w:eastAsiaTheme="minorHAnsi" w:hAnsi="Roboto" w:cs="Helvetica Neue"/>
          <w:color w:val="000000" w:themeColor="text1"/>
          <w:sz w:val="18"/>
          <w:szCs w:val="18"/>
        </w:rPr>
      </w:pPr>
    </w:p>
    <w:p w14:paraId="2224B2C4" w14:textId="77777777" w:rsidR="00482646" w:rsidRPr="00040E93" w:rsidRDefault="00482646" w:rsidP="006E56A5">
      <w:pPr>
        <w:spacing w:line="276" w:lineRule="auto"/>
        <w:contextualSpacing/>
        <w:jc w:val="both"/>
        <w:rPr>
          <w:rFonts w:ascii="Roboto" w:hAnsi="Roboto"/>
          <w:sz w:val="18"/>
          <w:szCs w:val="18"/>
        </w:rPr>
      </w:pPr>
    </w:p>
    <w:p w14:paraId="190F9524" w14:textId="0B555EC1" w:rsidR="006E56A5" w:rsidRPr="00443089" w:rsidRDefault="001802C8" w:rsidP="006E56A5">
      <w:pPr>
        <w:spacing w:line="276" w:lineRule="auto"/>
        <w:contextualSpacing/>
        <w:jc w:val="both"/>
        <w:rPr>
          <w:rFonts w:ascii="Roboto" w:hAnsi="Roboto"/>
          <w:b/>
          <w:bCs/>
          <w:sz w:val="22"/>
          <w:szCs w:val="22"/>
        </w:rPr>
      </w:pPr>
      <w:r w:rsidRPr="00443089">
        <w:rPr>
          <w:rFonts w:ascii="Roboto" w:hAnsi="Roboto"/>
          <w:b/>
          <w:bCs/>
          <w:sz w:val="22"/>
          <w:szCs w:val="22"/>
        </w:rPr>
        <w:t>Recent meetings</w:t>
      </w:r>
    </w:p>
    <w:p w14:paraId="7F2227A5" w14:textId="646577D1" w:rsidR="00042989" w:rsidRPr="00DF687A" w:rsidRDefault="00042989" w:rsidP="00042989">
      <w:pPr>
        <w:spacing w:line="276" w:lineRule="auto"/>
        <w:ind w:left="720" w:hanging="720"/>
        <w:contextualSpacing/>
        <w:rPr>
          <w:rFonts w:ascii="Roboto" w:hAnsi="Roboto"/>
          <w:b/>
          <w:bCs/>
          <w:sz w:val="18"/>
          <w:szCs w:val="18"/>
        </w:rPr>
      </w:pPr>
      <w:r w:rsidRPr="00DF687A">
        <w:rPr>
          <w:rFonts w:ascii="Roboto" w:hAnsi="Roboto"/>
          <w:b/>
          <w:bCs/>
          <w:sz w:val="18"/>
          <w:szCs w:val="18"/>
        </w:rPr>
        <w:t>79th session of the Marine Environment Protection Committee (MEPC 79)</w:t>
      </w:r>
    </w:p>
    <w:p w14:paraId="325215F3" w14:textId="5147886E" w:rsidR="00042989" w:rsidRPr="00DF687A" w:rsidRDefault="00042989" w:rsidP="00042989">
      <w:pPr>
        <w:spacing w:line="276" w:lineRule="auto"/>
        <w:contextualSpacing/>
        <w:jc w:val="both"/>
        <w:rPr>
          <w:rFonts w:ascii="Roboto" w:hAnsi="Roboto" w:cs="Helvetica Neue"/>
          <w:color w:val="000000"/>
          <w:sz w:val="18"/>
          <w:szCs w:val="18"/>
        </w:rPr>
      </w:pPr>
      <w:r w:rsidRPr="00DF687A">
        <w:rPr>
          <w:rFonts w:ascii="Roboto" w:hAnsi="Roboto" w:cs="Helvetica Neue"/>
          <w:color w:val="000000"/>
          <w:sz w:val="18"/>
          <w:szCs w:val="18"/>
        </w:rPr>
        <w:t>Date:</w:t>
      </w:r>
      <w:r w:rsidRPr="00DF687A">
        <w:rPr>
          <w:rFonts w:ascii="Roboto" w:hAnsi="Roboto" w:cs="Helvetica Neue"/>
          <w:color w:val="000000"/>
          <w:sz w:val="18"/>
          <w:szCs w:val="18"/>
        </w:rPr>
        <w:tab/>
      </w:r>
      <w:r>
        <w:rPr>
          <w:rFonts w:ascii="Roboto" w:hAnsi="Roboto" w:cs="Helvetica Neue"/>
          <w:color w:val="000000"/>
          <w:sz w:val="18"/>
          <w:szCs w:val="18"/>
        </w:rPr>
        <w:tab/>
      </w:r>
      <w:r w:rsidRPr="00DF687A">
        <w:rPr>
          <w:rFonts w:ascii="Roboto" w:hAnsi="Roboto" w:cs="Helvetica Neue"/>
          <w:color w:val="000000"/>
          <w:sz w:val="18"/>
          <w:szCs w:val="18"/>
        </w:rPr>
        <w:t>12 - 16 December 2022</w:t>
      </w:r>
    </w:p>
    <w:p w14:paraId="1220D65C" w14:textId="77777777" w:rsidR="00042989" w:rsidRPr="00DF687A" w:rsidRDefault="00042989" w:rsidP="00042989">
      <w:pPr>
        <w:spacing w:line="276" w:lineRule="auto"/>
        <w:contextualSpacing/>
        <w:jc w:val="both"/>
        <w:rPr>
          <w:rFonts w:ascii="Roboto" w:hAnsi="Roboto" w:cs="Helvetica Neue"/>
          <w:color w:val="000000"/>
          <w:sz w:val="18"/>
          <w:szCs w:val="18"/>
        </w:rPr>
      </w:pPr>
      <w:r w:rsidRPr="00DF687A">
        <w:rPr>
          <w:rFonts w:ascii="Roboto" w:hAnsi="Roboto" w:cs="Helvetica Neue"/>
          <w:color w:val="000000"/>
          <w:sz w:val="18"/>
          <w:szCs w:val="18"/>
        </w:rPr>
        <w:t>Place:</w:t>
      </w:r>
      <w:r w:rsidRPr="00DF687A">
        <w:rPr>
          <w:rFonts w:ascii="Roboto" w:hAnsi="Roboto" w:cs="Helvetica Neue"/>
          <w:color w:val="000000"/>
          <w:sz w:val="18"/>
          <w:szCs w:val="18"/>
        </w:rPr>
        <w:tab/>
      </w:r>
      <w:r w:rsidRPr="00DF687A">
        <w:rPr>
          <w:rFonts w:ascii="Roboto" w:hAnsi="Roboto" w:cs="Helvetica Neue"/>
          <w:color w:val="000000"/>
          <w:sz w:val="18"/>
          <w:szCs w:val="18"/>
        </w:rPr>
        <w:tab/>
      </w:r>
      <w:r>
        <w:rPr>
          <w:rFonts w:ascii="Roboto" w:hAnsi="Roboto" w:cs="Helvetica Neue"/>
          <w:color w:val="000000"/>
          <w:sz w:val="18"/>
          <w:szCs w:val="18"/>
        </w:rPr>
        <w:t>London</w:t>
      </w:r>
    </w:p>
    <w:p w14:paraId="75FEDE97" w14:textId="77777777" w:rsidR="00042989" w:rsidRDefault="00042989" w:rsidP="00042989">
      <w:pPr>
        <w:spacing w:line="276" w:lineRule="auto"/>
        <w:contextualSpacing/>
        <w:jc w:val="both"/>
        <w:rPr>
          <w:rFonts w:ascii="Roboto" w:hAnsi="Roboto"/>
          <w:b/>
          <w:bCs/>
          <w:sz w:val="18"/>
          <w:szCs w:val="18"/>
        </w:rPr>
      </w:pPr>
    </w:p>
    <w:p w14:paraId="0E1531C5" w14:textId="111F39F3" w:rsidR="00042989" w:rsidRPr="00AF17AE" w:rsidRDefault="00042989" w:rsidP="00042989">
      <w:pPr>
        <w:spacing w:line="276" w:lineRule="auto"/>
        <w:contextualSpacing/>
        <w:jc w:val="both"/>
        <w:rPr>
          <w:rFonts w:ascii="Roboto" w:hAnsi="Roboto"/>
          <w:sz w:val="18"/>
          <w:szCs w:val="18"/>
        </w:rPr>
      </w:pPr>
      <w:r w:rsidRPr="00AF17AE">
        <w:rPr>
          <w:rFonts w:ascii="Roboto" w:hAnsi="Roboto"/>
          <w:b/>
          <w:bCs/>
          <w:sz w:val="18"/>
          <w:szCs w:val="18"/>
        </w:rPr>
        <w:t>44th Consultative Meeting of the Contracting Parties to the London Convention 1972 and 17th Meeting of Contractin</w:t>
      </w:r>
      <w:r>
        <w:rPr>
          <w:rFonts w:ascii="Roboto" w:hAnsi="Roboto"/>
          <w:b/>
          <w:bCs/>
          <w:sz w:val="18"/>
          <w:szCs w:val="18"/>
        </w:rPr>
        <w:t xml:space="preserve">g </w:t>
      </w:r>
    </w:p>
    <w:p w14:paraId="5E230EF5" w14:textId="77777777" w:rsidR="00042989" w:rsidRPr="00AF17AE" w:rsidRDefault="00042989" w:rsidP="00042989">
      <w:pPr>
        <w:spacing w:line="276" w:lineRule="auto"/>
        <w:ind w:left="720" w:hanging="720"/>
        <w:rPr>
          <w:rFonts w:ascii="Roboto" w:hAnsi="Roboto"/>
          <w:b/>
          <w:bCs/>
          <w:sz w:val="18"/>
          <w:szCs w:val="18"/>
        </w:rPr>
      </w:pPr>
      <w:r w:rsidRPr="00AF17AE">
        <w:rPr>
          <w:rFonts w:ascii="Roboto" w:hAnsi="Roboto"/>
          <w:b/>
          <w:bCs/>
          <w:sz w:val="18"/>
          <w:szCs w:val="18"/>
        </w:rPr>
        <w:t>128th Session of the IMO Council (C 128)</w:t>
      </w:r>
    </w:p>
    <w:p w14:paraId="0201B648" w14:textId="77777777" w:rsidR="00042989" w:rsidRPr="00AF17AE" w:rsidRDefault="00042989" w:rsidP="00042989">
      <w:pPr>
        <w:spacing w:line="276" w:lineRule="auto"/>
        <w:contextualSpacing/>
        <w:jc w:val="both"/>
        <w:rPr>
          <w:rFonts w:ascii="Roboto" w:hAnsi="Roboto" w:cs="Helvetica Neue"/>
          <w:color w:val="000000"/>
          <w:sz w:val="18"/>
          <w:szCs w:val="18"/>
        </w:rPr>
      </w:pPr>
      <w:r w:rsidRPr="00AF17AE">
        <w:rPr>
          <w:rFonts w:ascii="Roboto" w:hAnsi="Roboto" w:cs="Helvetica Neue"/>
          <w:color w:val="000000"/>
          <w:sz w:val="18"/>
          <w:szCs w:val="18"/>
        </w:rPr>
        <w:t>Date:</w:t>
      </w:r>
      <w:r w:rsidRPr="00AF17AE">
        <w:rPr>
          <w:rFonts w:ascii="Roboto" w:hAnsi="Roboto" w:cs="Helvetica Neue"/>
          <w:color w:val="000000"/>
          <w:sz w:val="18"/>
          <w:szCs w:val="18"/>
        </w:rPr>
        <w:tab/>
      </w:r>
      <w:r>
        <w:rPr>
          <w:rFonts w:ascii="Roboto" w:hAnsi="Roboto" w:cs="Helvetica Neue"/>
          <w:color w:val="000000"/>
          <w:sz w:val="18"/>
          <w:szCs w:val="18"/>
        </w:rPr>
        <w:tab/>
      </w:r>
      <w:r w:rsidRPr="00AF17AE">
        <w:rPr>
          <w:rFonts w:ascii="Roboto" w:hAnsi="Roboto" w:cs="Helvetica Neue"/>
          <w:color w:val="000000"/>
          <w:sz w:val="18"/>
          <w:szCs w:val="18"/>
        </w:rPr>
        <w:t>28 November - 2 December 2022</w:t>
      </w:r>
    </w:p>
    <w:p w14:paraId="16BAA381" w14:textId="77777777" w:rsidR="00042989" w:rsidRPr="00AF17AE" w:rsidRDefault="00042989" w:rsidP="00042989">
      <w:pPr>
        <w:spacing w:line="276" w:lineRule="auto"/>
        <w:contextualSpacing/>
        <w:jc w:val="both"/>
        <w:rPr>
          <w:rFonts w:ascii="Roboto" w:hAnsi="Roboto" w:cs="Helvetica Neue"/>
          <w:color w:val="000000"/>
          <w:sz w:val="18"/>
          <w:szCs w:val="18"/>
        </w:rPr>
      </w:pPr>
      <w:r w:rsidRPr="00AF17AE">
        <w:rPr>
          <w:rFonts w:ascii="Roboto" w:hAnsi="Roboto" w:cs="Helvetica Neue"/>
          <w:color w:val="000000"/>
          <w:sz w:val="18"/>
          <w:szCs w:val="18"/>
        </w:rPr>
        <w:t>Place:</w:t>
      </w:r>
      <w:r w:rsidRPr="00AF17AE">
        <w:rPr>
          <w:rFonts w:ascii="Roboto" w:hAnsi="Roboto" w:cs="Helvetica Neue"/>
          <w:color w:val="000000"/>
          <w:sz w:val="18"/>
          <w:szCs w:val="18"/>
        </w:rPr>
        <w:tab/>
      </w:r>
      <w:r w:rsidRPr="00AF17AE">
        <w:rPr>
          <w:rFonts w:ascii="Roboto" w:hAnsi="Roboto" w:cs="Helvetica Neue"/>
          <w:color w:val="000000"/>
          <w:sz w:val="18"/>
          <w:szCs w:val="18"/>
        </w:rPr>
        <w:tab/>
      </w:r>
      <w:r>
        <w:rPr>
          <w:rFonts w:ascii="Roboto" w:hAnsi="Roboto" w:cs="Helvetica Neue"/>
          <w:color w:val="000000"/>
          <w:sz w:val="18"/>
          <w:szCs w:val="18"/>
        </w:rPr>
        <w:t>London</w:t>
      </w:r>
    </w:p>
    <w:p w14:paraId="79BE4127" w14:textId="77777777" w:rsidR="00042989" w:rsidRDefault="00042989" w:rsidP="00042989">
      <w:pPr>
        <w:spacing w:line="276" w:lineRule="auto"/>
        <w:contextualSpacing/>
        <w:jc w:val="both"/>
        <w:rPr>
          <w:rFonts w:ascii="Roboto" w:hAnsi="Roboto"/>
          <w:b/>
          <w:bCs/>
          <w:sz w:val="18"/>
          <w:szCs w:val="18"/>
        </w:rPr>
      </w:pPr>
    </w:p>
    <w:p w14:paraId="0763D180" w14:textId="4ED919C4" w:rsidR="00042989" w:rsidRPr="00AF17AE" w:rsidRDefault="00042989" w:rsidP="00042989">
      <w:pPr>
        <w:spacing w:line="276" w:lineRule="auto"/>
        <w:contextualSpacing/>
        <w:jc w:val="both"/>
        <w:rPr>
          <w:rFonts w:ascii="Roboto" w:hAnsi="Roboto"/>
          <w:b/>
          <w:bCs/>
          <w:sz w:val="18"/>
          <w:szCs w:val="18"/>
        </w:rPr>
      </w:pPr>
      <w:r w:rsidRPr="00AF17AE">
        <w:rPr>
          <w:rFonts w:ascii="Roboto" w:hAnsi="Roboto"/>
          <w:b/>
          <w:bCs/>
          <w:sz w:val="18"/>
          <w:szCs w:val="18"/>
        </w:rPr>
        <w:t>Parties to the London Protocol 1996 (LC 72 / LP 17)</w:t>
      </w:r>
    </w:p>
    <w:p w14:paraId="1B68DC04" w14:textId="77777777" w:rsidR="00042989" w:rsidRPr="00AF17AE" w:rsidRDefault="00042989" w:rsidP="00042989">
      <w:pPr>
        <w:spacing w:line="276" w:lineRule="auto"/>
        <w:contextualSpacing/>
        <w:jc w:val="both"/>
        <w:rPr>
          <w:rFonts w:ascii="Roboto" w:hAnsi="Roboto" w:cs="Helvetica Neue"/>
          <w:color w:val="000000"/>
          <w:sz w:val="18"/>
          <w:szCs w:val="18"/>
        </w:rPr>
      </w:pPr>
      <w:r w:rsidRPr="00AF17AE">
        <w:rPr>
          <w:rFonts w:ascii="Roboto" w:hAnsi="Roboto" w:cs="Helvetica Neue"/>
          <w:color w:val="000000"/>
          <w:sz w:val="18"/>
          <w:szCs w:val="18"/>
        </w:rPr>
        <w:t>Date:</w:t>
      </w:r>
      <w:r w:rsidRPr="00AF17AE">
        <w:rPr>
          <w:rFonts w:ascii="Roboto" w:hAnsi="Roboto" w:cs="Helvetica Neue"/>
          <w:color w:val="000000"/>
          <w:sz w:val="18"/>
          <w:szCs w:val="18"/>
        </w:rPr>
        <w:tab/>
      </w:r>
      <w:r>
        <w:rPr>
          <w:rFonts w:ascii="Roboto" w:hAnsi="Roboto" w:cs="Helvetica Neue"/>
          <w:color w:val="000000"/>
          <w:sz w:val="18"/>
          <w:szCs w:val="18"/>
        </w:rPr>
        <w:tab/>
      </w:r>
      <w:r w:rsidRPr="00AF17AE">
        <w:rPr>
          <w:rFonts w:ascii="Roboto" w:hAnsi="Roboto" w:cs="Helvetica Neue"/>
          <w:color w:val="000000"/>
          <w:sz w:val="18"/>
          <w:szCs w:val="18"/>
        </w:rPr>
        <w:t>3 – 7 October 2022</w:t>
      </w:r>
    </w:p>
    <w:p w14:paraId="20CD47FE" w14:textId="77777777" w:rsidR="00042989" w:rsidRPr="00AF17AE" w:rsidRDefault="00042989" w:rsidP="00042989">
      <w:pPr>
        <w:spacing w:line="276" w:lineRule="auto"/>
        <w:contextualSpacing/>
        <w:jc w:val="both"/>
        <w:rPr>
          <w:rFonts w:ascii="Roboto" w:hAnsi="Roboto" w:cs="Helvetica Neue"/>
          <w:color w:val="000000"/>
          <w:sz w:val="18"/>
          <w:szCs w:val="18"/>
        </w:rPr>
      </w:pPr>
      <w:r w:rsidRPr="00AF17AE">
        <w:rPr>
          <w:rFonts w:ascii="Roboto" w:hAnsi="Roboto" w:cs="Helvetica Neue"/>
          <w:color w:val="000000"/>
          <w:sz w:val="18"/>
          <w:szCs w:val="18"/>
        </w:rPr>
        <w:t>Place:</w:t>
      </w:r>
      <w:r w:rsidRPr="00AF17AE">
        <w:rPr>
          <w:rFonts w:ascii="Roboto" w:hAnsi="Roboto" w:cs="Helvetica Neue"/>
          <w:color w:val="000000"/>
          <w:sz w:val="18"/>
          <w:szCs w:val="18"/>
        </w:rPr>
        <w:tab/>
      </w:r>
      <w:r w:rsidRPr="00AF17AE">
        <w:rPr>
          <w:rFonts w:ascii="Roboto" w:hAnsi="Roboto" w:cs="Helvetica Neue"/>
          <w:color w:val="000000"/>
          <w:sz w:val="18"/>
          <w:szCs w:val="18"/>
        </w:rPr>
        <w:tab/>
      </w:r>
      <w:r>
        <w:rPr>
          <w:rFonts w:ascii="Roboto" w:hAnsi="Roboto" w:cs="Helvetica Neue"/>
          <w:color w:val="000000"/>
          <w:sz w:val="18"/>
          <w:szCs w:val="18"/>
        </w:rPr>
        <w:t>London</w:t>
      </w:r>
    </w:p>
    <w:p w14:paraId="7E4F9A23" w14:textId="77777777" w:rsidR="00042989" w:rsidRPr="00AF17AE" w:rsidRDefault="00042989" w:rsidP="00042989">
      <w:pPr>
        <w:spacing w:line="276" w:lineRule="auto"/>
        <w:contextualSpacing/>
        <w:jc w:val="both"/>
        <w:rPr>
          <w:rFonts w:ascii="Roboto" w:hAnsi="Roboto"/>
          <w:sz w:val="18"/>
          <w:szCs w:val="18"/>
        </w:rPr>
      </w:pPr>
    </w:p>
    <w:p w14:paraId="57AE2EBE" w14:textId="77777777" w:rsidR="00042989" w:rsidRPr="00042989" w:rsidRDefault="00042989" w:rsidP="00042989">
      <w:pPr>
        <w:spacing w:line="276" w:lineRule="auto"/>
        <w:jc w:val="both"/>
        <w:rPr>
          <w:rFonts w:ascii="Roboto" w:hAnsi="Roboto"/>
          <w:sz w:val="18"/>
          <w:szCs w:val="18"/>
        </w:rPr>
      </w:pPr>
    </w:p>
    <w:p w14:paraId="1359B4D5" w14:textId="07D0287E" w:rsidR="001802C8" w:rsidRPr="00AF17AE" w:rsidRDefault="009E3534" w:rsidP="00BF6F6F">
      <w:pPr>
        <w:pStyle w:val="ListParagraph"/>
        <w:numPr>
          <w:ilvl w:val="0"/>
          <w:numId w:val="5"/>
        </w:numPr>
        <w:spacing w:line="276" w:lineRule="auto"/>
        <w:ind w:left="360"/>
        <w:jc w:val="both"/>
        <w:rPr>
          <w:rFonts w:ascii="Roboto" w:hAnsi="Roboto"/>
          <w:sz w:val="18"/>
          <w:szCs w:val="18"/>
        </w:rPr>
      </w:pPr>
      <w:r w:rsidRPr="00AF17AE">
        <w:rPr>
          <w:rFonts w:ascii="Roboto" w:hAnsi="Roboto"/>
          <w:sz w:val="18"/>
          <w:szCs w:val="18"/>
        </w:rPr>
        <w:t xml:space="preserve">127th session of the IMO </w:t>
      </w:r>
      <w:r w:rsidR="001802C8" w:rsidRPr="00AF17AE">
        <w:rPr>
          <w:rFonts w:ascii="Roboto" w:hAnsi="Roboto"/>
          <w:sz w:val="18"/>
          <w:szCs w:val="18"/>
        </w:rPr>
        <w:t xml:space="preserve">Council (C 127), </w:t>
      </w:r>
      <w:r w:rsidRPr="00AF17AE">
        <w:rPr>
          <w:rFonts w:ascii="Roboto" w:hAnsi="Roboto"/>
          <w:sz w:val="18"/>
          <w:szCs w:val="18"/>
        </w:rPr>
        <w:t xml:space="preserve">held </w:t>
      </w:r>
      <w:r w:rsidR="001802C8" w:rsidRPr="00AF17AE">
        <w:rPr>
          <w:rFonts w:ascii="Roboto" w:hAnsi="Roboto"/>
          <w:sz w:val="18"/>
          <w:szCs w:val="18"/>
        </w:rPr>
        <w:t xml:space="preserve">11 </w:t>
      </w:r>
      <w:r w:rsidR="00FF054C" w:rsidRPr="00AF17AE">
        <w:rPr>
          <w:rFonts w:ascii="Roboto" w:hAnsi="Roboto"/>
          <w:sz w:val="18"/>
          <w:szCs w:val="18"/>
        </w:rPr>
        <w:t>-</w:t>
      </w:r>
      <w:r w:rsidR="001802C8" w:rsidRPr="00AF17AE">
        <w:rPr>
          <w:rFonts w:ascii="Roboto" w:hAnsi="Roboto"/>
          <w:sz w:val="18"/>
          <w:szCs w:val="18"/>
        </w:rPr>
        <w:t xml:space="preserve"> 15 July 2022 (remote s</w:t>
      </w:r>
      <w:r w:rsidRPr="00AF17AE">
        <w:rPr>
          <w:rFonts w:ascii="Roboto" w:hAnsi="Roboto"/>
          <w:sz w:val="18"/>
          <w:szCs w:val="18"/>
        </w:rPr>
        <w:t>ession</w:t>
      </w:r>
      <w:r w:rsidR="001802C8" w:rsidRPr="00AF17AE">
        <w:rPr>
          <w:rFonts w:ascii="Roboto" w:hAnsi="Roboto"/>
          <w:sz w:val="18"/>
          <w:szCs w:val="18"/>
        </w:rPr>
        <w:t>)</w:t>
      </w:r>
      <w:r w:rsidRPr="00AF17AE">
        <w:rPr>
          <w:rFonts w:ascii="Roboto" w:hAnsi="Roboto"/>
          <w:sz w:val="18"/>
          <w:szCs w:val="18"/>
        </w:rPr>
        <w:t>.</w:t>
      </w:r>
    </w:p>
    <w:p w14:paraId="05D94CBD" w14:textId="7966EC7B" w:rsidR="006E56A5" w:rsidRPr="00AF17AE" w:rsidRDefault="00F67C2F" w:rsidP="00270BB0">
      <w:pPr>
        <w:spacing w:line="276" w:lineRule="auto"/>
        <w:ind w:left="360"/>
        <w:contextualSpacing/>
        <w:jc w:val="both"/>
        <w:rPr>
          <w:rFonts w:ascii="Roboto" w:hAnsi="Roboto"/>
          <w:color w:val="000000" w:themeColor="text1"/>
          <w:sz w:val="18"/>
          <w:szCs w:val="18"/>
        </w:rPr>
      </w:pPr>
      <w:hyperlink r:id="rId23" w:history="1">
        <w:r w:rsidR="00270BB0" w:rsidRPr="00AF17AE">
          <w:rPr>
            <w:rStyle w:val="Hyperlink"/>
            <w:rFonts w:ascii="Roboto" w:hAnsi="Roboto"/>
            <w:color w:val="000000" w:themeColor="text1"/>
            <w:sz w:val="18"/>
            <w:szCs w:val="18"/>
          </w:rPr>
          <w:t>https://www.imo.org/en/MediaCentre/MeetingSummaries/Pages/C127Summary.aspx</w:t>
        </w:r>
      </w:hyperlink>
    </w:p>
    <w:p w14:paraId="26CA387E" w14:textId="407C4651" w:rsidR="00FF054C" w:rsidRPr="00AF17AE" w:rsidRDefault="00FF054C" w:rsidP="00FF054C">
      <w:pPr>
        <w:spacing w:line="276" w:lineRule="auto"/>
        <w:contextualSpacing/>
        <w:jc w:val="both"/>
        <w:rPr>
          <w:rFonts w:ascii="Roboto" w:hAnsi="Roboto"/>
          <w:sz w:val="18"/>
          <w:szCs w:val="18"/>
        </w:rPr>
      </w:pPr>
    </w:p>
    <w:p w14:paraId="7617E34C" w14:textId="2665086D" w:rsidR="00264217" w:rsidRPr="00AF17AE" w:rsidRDefault="00264217" w:rsidP="00BF6F6F">
      <w:pPr>
        <w:pStyle w:val="ListParagraph"/>
        <w:numPr>
          <w:ilvl w:val="0"/>
          <w:numId w:val="5"/>
        </w:numPr>
        <w:spacing w:line="276" w:lineRule="auto"/>
        <w:ind w:left="360"/>
        <w:jc w:val="both"/>
        <w:rPr>
          <w:rFonts w:ascii="Roboto" w:hAnsi="Roboto"/>
          <w:sz w:val="18"/>
          <w:szCs w:val="18"/>
        </w:rPr>
      </w:pPr>
      <w:r w:rsidRPr="00AF17AE">
        <w:rPr>
          <w:rFonts w:ascii="Roboto" w:hAnsi="Roboto"/>
          <w:sz w:val="18"/>
          <w:szCs w:val="18"/>
        </w:rPr>
        <w:t>78th session of the Marine Environment Protection Committee (MEPC</w:t>
      </w:r>
      <w:r w:rsidR="000A3330" w:rsidRPr="00AF17AE">
        <w:rPr>
          <w:rFonts w:ascii="Roboto" w:hAnsi="Roboto"/>
          <w:sz w:val="18"/>
          <w:szCs w:val="18"/>
        </w:rPr>
        <w:t xml:space="preserve"> 78</w:t>
      </w:r>
      <w:r w:rsidRPr="00AF17AE">
        <w:rPr>
          <w:rFonts w:ascii="Roboto" w:hAnsi="Roboto"/>
          <w:sz w:val="18"/>
          <w:szCs w:val="18"/>
        </w:rPr>
        <w:t>), held 6-10 June 2022</w:t>
      </w:r>
      <w:r w:rsidR="00DE10CC" w:rsidRPr="00AF17AE">
        <w:rPr>
          <w:rFonts w:ascii="Roboto" w:hAnsi="Roboto"/>
          <w:sz w:val="18"/>
          <w:szCs w:val="18"/>
        </w:rPr>
        <w:t>.</w:t>
      </w:r>
    </w:p>
    <w:p w14:paraId="094F0809" w14:textId="7B9C2E2C" w:rsidR="008E5E8A" w:rsidRPr="00AF17AE" w:rsidRDefault="00F67C2F" w:rsidP="008E5E8A">
      <w:pPr>
        <w:spacing w:line="276" w:lineRule="auto"/>
        <w:ind w:left="360"/>
        <w:jc w:val="both"/>
        <w:rPr>
          <w:rFonts w:ascii="Roboto" w:hAnsi="Roboto"/>
          <w:color w:val="000000" w:themeColor="text1"/>
          <w:sz w:val="18"/>
          <w:szCs w:val="18"/>
        </w:rPr>
      </w:pPr>
      <w:hyperlink r:id="rId24" w:history="1">
        <w:r w:rsidR="00B91409" w:rsidRPr="00AF17AE">
          <w:rPr>
            <w:rStyle w:val="Hyperlink"/>
            <w:rFonts w:ascii="Roboto" w:hAnsi="Roboto"/>
            <w:color w:val="000000" w:themeColor="text1"/>
            <w:sz w:val="18"/>
            <w:szCs w:val="18"/>
          </w:rPr>
          <w:t>https://www.imo.org/en/MediaCentre/MeetingSummaries/Pages/MEPC-78th-session.aspx</w:t>
        </w:r>
      </w:hyperlink>
    </w:p>
    <w:p w14:paraId="57F88237" w14:textId="296A7750" w:rsidR="00264217" w:rsidRPr="00AF17AE" w:rsidRDefault="00264217" w:rsidP="00DE10CC">
      <w:pPr>
        <w:spacing w:line="276" w:lineRule="auto"/>
        <w:contextualSpacing/>
        <w:jc w:val="both"/>
        <w:rPr>
          <w:rFonts w:ascii="Roboto" w:hAnsi="Roboto"/>
          <w:sz w:val="18"/>
          <w:szCs w:val="18"/>
        </w:rPr>
      </w:pPr>
    </w:p>
    <w:p w14:paraId="74701160" w14:textId="44EF5E15" w:rsidR="00E83597" w:rsidRPr="00AF17AE" w:rsidRDefault="00DE10CC" w:rsidP="00BF6F6F">
      <w:pPr>
        <w:pStyle w:val="ListParagraph"/>
        <w:numPr>
          <w:ilvl w:val="0"/>
          <w:numId w:val="8"/>
        </w:numPr>
        <w:ind w:left="360"/>
        <w:rPr>
          <w:rFonts w:ascii="Roboto" w:hAnsi="Roboto"/>
          <w:sz w:val="18"/>
          <w:szCs w:val="18"/>
        </w:rPr>
      </w:pPr>
      <w:r w:rsidRPr="00AF17AE">
        <w:rPr>
          <w:rFonts w:ascii="Roboto" w:hAnsi="Roboto"/>
          <w:sz w:val="18"/>
          <w:szCs w:val="18"/>
        </w:rPr>
        <w:t xml:space="preserve">105th session of the </w:t>
      </w:r>
      <w:r w:rsidR="00E83597" w:rsidRPr="00AF17AE">
        <w:rPr>
          <w:rFonts w:ascii="Roboto" w:hAnsi="Roboto"/>
          <w:sz w:val="18"/>
          <w:szCs w:val="18"/>
        </w:rPr>
        <w:t>Maritime Safety Committee (MSC 105)</w:t>
      </w:r>
      <w:r w:rsidRPr="00AF17AE">
        <w:rPr>
          <w:rFonts w:ascii="Roboto" w:hAnsi="Roboto"/>
          <w:sz w:val="18"/>
          <w:szCs w:val="18"/>
        </w:rPr>
        <w:t>, held</w:t>
      </w:r>
      <w:r w:rsidR="00E83597" w:rsidRPr="00AF17AE">
        <w:rPr>
          <w:rFonts w:ascii="Roboto" w:hAnsi="Roboto"/>
          <w:sz w:val="18"/>
          <w:szCs w:val="18"/>
        </w:rPr>
        <w:t xml:space="preserve"> 20</w:t>
      </w:r>
      <w:r w:rsidRPr="00AF17AE">
        <w:rPr>
          <w:rFonts w:ascii="Roboto" w:hAnsi="Roboto"/>
          <w:sz w:val="18"/>
          <w:szCs w:val="18"/>
        </w:rPr>
        <w:t xml:space="preserve"> </w:t>
      </w:r>
      <w:r w:rsidR="00E83597" w:rsidRPr="00AF17AE">
        <w:rPr>
          <w:rFonts w:ascii="Roboto" w:hAnsi="Roboto"/>
          <w:sz w:val="18"/>
          <w:szCs w:val="18"/>
        </w:rPr>
        <w:t>-</w:t>
      </w:r>
      <w:r w:rsidRPr="00AF17AE">
        <w:rPr>
          <w:rFonts w:ascii="Roboto" w:hAnsi="Roboto"/>
          <w:sz w:val="18"/>
          <w:szCs w:val="18"/>
        </w:rPr>
        <w:t xml:space="preserve"> </w:t>
      </w:r>
      <w:r w:rsidR="00E83597" w:rsidRPr="00AF17AE">
        <w:rPr>
          <w:rFonts w:ascii="Roboto" w:hAnsi="Roboto"/>
          <w:sz w:val="18"/>
          <w:szCs w:val="18"/>
        </w:rPr>
        <w:t>29 April 2022.</w:t>
      </w:r>
    </w:p>
    <w:p w14:paraId="59764115" w14:textId="77777777" w:rsidR="00E83597" w:rsidRPr="00AF17AE" w:rsidRDefault="00E83597" w:rsidP="00DE10CC">
      <w:pPr>
        <w:spacing w:line="276" w:lineRule="auto"/>
        <w:contextualSpacing/>
        <w:jc w:val="both"/>
        <w:rPr>
          <w:rFonts w:ascii="Roboto" w:hAnsi="Roboto"/>
          <w:sz w:val="18"/>
          <w:szCs w:val="18"/>
        </w:rPr>
      </w:pPr>
    </w:p>
    <w:p w14:paraId="5FB253CF" w14:textId="78A39149" w:rsidR="00FF054C" w:rsidRPr="00AF17AE" w:rsidRDefault="00FF054C" w:rsidP="00BF6F6F">
      <w:pPr>
        <w:pStyle w:val="ListParagraph"/>
        <w:numPr>
          <w:ilvl w:val="0"/>
          <w:numId w:val="5"/>
        </w:numPr>
        <w:spacing w:line="276" w:lineRule="auto"/>
        <w:ind w:left="360"/>
        <w:rPr>
          <w:rFonts w:ascii="Roboto" w:hAnsi="Roboto"/>
          <w:sz w:val="18"/>
          <w:szCs w:val="18"/>
        </w:rPr>
      </w:pPr>
      <w:r w:rsidRPr="00AF17AE">
        <w:rPr>
          <w:rFonts w:ascii="Roboto" w:hAnsi="Roboto"/>
          <w:sz w:val="18"/>
          <w:szCs w:val="18"/>
        </w:rPr>
        <w:t>32nd session of the IMO Assembly (A 32), held 6 - 15 December 2021</w:t>
      </w:r>
      <w:r w:rsidR="00383AA5" w:rsidRPr="00AF17AE">
        <w:rPr>
          <w:rFonts w:ascii="Roboto" w:hAnsi="Roboto"/>
          <w:sz w:val="18"/>
          <w:szCs w:val="18"/>
        </w:rPr>
        <w:t xml:space="preserve"> (remote session).</w:t>
      </w:r>
    </w:p>
    <w:p w14:paraId="0DBB32F8" w14:textId="737D08CC" w:rsidR="00FF054C" w:rsidRPr="00AF17AE" w:rsidRDefault="00F67C2F" w:rsidP="00FF054C">
      <w:pPr>
        <w:pStyle w:val="ListParagraph"/>
        <w:spacing w:line="276" w:lineRule="auto"/>
        <w:ind w:left="360"/>
        <w:jc w:val="both"/>
        <w:rPr>
          <w:rFonts w:ascii="Roboto" w:hAnsi="Roboto"/>
          <w:color w:val="000000" w:themeColor="text1"/>
          <w:sz w:val="18"/>
          <w:szCs w:val="18"/>
        </w:rPr>
      </w:pPr>
      <w:hyperlink r:id="rId25" w:history="1">
        <w:r w:rsidR="001B5614" w:rsidRPr="00AF17AE">
          <w:rPr>
            <w:rStyle w:val="Hyperlink"/>
            <w:rFonts w:ascii="Roboto" w:hAnsi="Roboto"/>
            <w:color w:val="000000" w:themeColor="text1"/>
            <w:sz w:val="18"/>
            <w:szCs w:val="18"/>
          </w:rPr>
          <w:t>https://www.imo.org/en/MediaCentre/MeetingSummaries/Pages/A32Outcome.aspx</w:t>
        </w:r>
      </w:hyperlink>
    </w:p>
    <w:p w14:paraId="2E00718E" w14:textId="436D08AA" w:rsidR="00FF054C" w:rsidRPr="00AF17AE" w:rsidRDefault="00FF054C" w:rsidP="00AF17AE">
      <w:pPr>
        <w:spacing w:line="276" w:lineRule="auto"/>
        <w:contextualSpacing/>
        <w:jc w:val="both"/>
        <w:rPr>
          <w:rFonts w:ascii="Roboto" w:hAnsi="Roboto"/>
          <w:sz w:val="18"/>
          <w:szCs w:val="18"/>
        </w:rPr>
      </w:pPr>
    </w:p>
    <w:p w14:paraId="48F2317B" w14:textId="77777777" w:rsidR="00AF17AE" w:rsidRPr="00AF17AE" w:rsidRDefault="00AF17AE" w:rsidP="00AF17AE">
      <w:pPr>
        <w:spacing w:line="276" w:lineRule="auto"/>
        <w:contextualSpacing/>
        <w:jc w:val="both"/>
        <w:rPr>
          <w:rFonts w:ascii="Roboto" w:hAnsi="Roboto"/>
          <w:sz w:val="18"/>
          <w:szCs w:val="18"/>
        </w:rPr>
      </w:pPr>
    </w:p>
    <w:p w14:paraId="7C61AD26" w14:textId="77777777" w:rsidR="006E56A5" w:rsidRPr="003140CE" w:rsidRDefault="006E56A5" w:rsidP="006E56A5">
      <w:pPr>
        <w:spacing w:line="276" w:lineRule="auto"/>
        <w:contextualSpacing/>
        <w:jc w:val="both"/>
        <w:rPr>
          <w:rFonts w:ascii="Roboto" w:hAnsi="Roboto" w:cstheme="majorHAnsi"/>
          <w:color w:val="2F5496" w:themeColor="accent1" w:themeShade="BF"/>
          <w:sz w:val="28"/>
          <w:szCs w:val="28"/>
        </w:rPr>
      </w:pPr>
      <w:r w:rsidRPr="003140CE">
        <w:rPr>
          <w:rFonts w:ascii="Roboto" w:hAnsi="Roboto" w:cstheme="majorHAnsi"/>
          <w:color w:val="2F5496" w:themeColor="accent1" w:themeShade="BF"/>
          <w:sz w:val="28"/>
          <w:szCs w:val="28"/>
        </w:rPr>
        <w:t>Upcoming Meetings</w:t>
      </w:r>
    </w:p>
    <w:p w14:paraId="4A3C7760" w14:textId="42A859B1" w:rsidR="006E56A5" w:rsidRPr="003140CE" w:rsidRDefault="006E56A5" w:rsidP="006E56A5">
      <w:pPr>
        <w:spacing w:line="276" w:lineRule="auto"/>
        <w:contextualSpacing/>
        <w:jc w:val="both"/>
        <w:rPr>
          <w:rFonts w:ascii="Roboto" w:hAnsi="Roboto"/>
          <w:szCs w:val="18"/>
        </w:rPr>
      </w:pPr>
    </w:p>
    <w:p w14:paraId="52E8CDD0" w14:textId="77777777" w:rsidR="00257435" w:rsidRPr="00DF687A" w:rsidRDefault="00257435" w:rsidP="00257435">
      <w:pPr>
        <w:spacing w:line="276" w:lineRule="auto"/>
        <w:contextualSpacing/>
        <w:rPr>
          <w:rFonts w:ascii="Roboto" w:hAnsi="Roboto"/>
          <w:sz w:val="18"/>
          <w:szCs w:val="18"/>
        </w:rPr>
      </w:pPr>
    </w:p>
    <w:p w14:paraId="389F8905" w14:textId="3CD8553B" w:rsidR="00F80F34" w:rsidRPr="00DF687A" w:rsidRDefault="004D1D12" w:rsidP="0016110A">
      <w:pPr>
        <w:spacing w:line="276" w:lineRule="auto"/>
        <w:contextualSpacing/>
        <w:rPr>
          <w:rFonts w:ascii="Roboto" w:hAnsi="Roboto"/>
          <w:sz w:val="18"/>
          <w:szCs w:val="18"/>
        </w:rPr>
      </w:pPr>
      <w:r w:rsidRPr="00DF687A">
        <w:rPr>
          <w:rFonts w:ascii="Roboto" w:hAnsi="Roboto"/>
          <w:b/>
          <w:bCs/>
          <w:sz w:val="18"/>
          <w:szCs w:val="18"/>
        </w:rPr>
        <w:t>World Maritime Day</w:t>
      </w:r>
      <w:r w:rsidRPr="00DF687A">
        <w:rPr>
          <w:rFonts w:ascii="Roboto" w:hAnsi="Roboto"/>
          <w:sz w:val="18"/>
          <w:szCs w:val="18"/>
        </w:rPr>
        <w:t xml:space="preserve"> is </w:t>
      </w:r>
      <w:r w:rsidR="00F80F34" w:rsidRPr="00DF687A">
        <w:rPr>
          <w:rFonts w:ascii="Roboto" w:hAnsi="Roboto"/>
          <w:sz w:val="18"/>
          <w:szCs w:val="18"/>
        </w:rPr>
        <w:t>celebrated on the last Thursday of September</w:t>
      </w:r>
      <w:r w:rsidR="00356A74" w:rsidRPr="00DF687A">
        <w:rPr>
          <w:rFonts w:ascii="Roboto" w:hAnsi="Roboto"/>
          <w:sz w:val="18"/>
          <w:szCs w:val="18"/>
        </w:rPr>
        <w:t>.</w:t>
      </w:r>
    </w:p>
    <w:p w14:paraId="43D33045" w14:textId="5BF9C9B8" w:rsidR="001802C8" w:rsidRPr="00996809" w:rsidRDefault="001802C8" w:rsidP="00996809">
      <w:pPr>
        <w:spacing w:line="276" w:lineRule="auto"/>
        <w:rPr>
          <w:rFonts w:ascii="Roboto" w:hAnsi="Roboto"/>
          <w:sz w:val="18"/>
          <w:szCs w:val="18"/>
        </w:rPr>
      </w:pPr>
      <w:r w:rsidRPr="00996809">
        <w:rPr>
          <w:rFonts w:ascii="Roboto" w:hAnsi="Roboto"/>
          <w:sz w:val="18"/>
          <w:szCs w:val="18"/>
        </w:rPr>
        <w:t>World Maritime Day in 2023 is 28 September</w:t>
      </w:r>
      <w:r w:rsidR="00EF3B66" w:rsidRPr="00996809">
        <w:rPr>
          <w:rFonts w:ascii="Roboto" w:hAnsi="Roboto"/>
          <w:sz w:val="18"/>
          <w:szCs w:val="18"/>
        </w:rPr>
        <w:t>.</w:t>
      </w:r>
    </w:p>
    <w:p w14:paraId="164F7001" w14:textId="66EB6224" w:rsidR="00EF3B66" w:rsidRPr="00DF687A" w:rsidRDefault="00EF3B66" w:rsidP="00996809">
      <w:pPr>
        <w:spacing w:line="276" w:lineRule="auto"/>
        <w:contextualSpacing/>
        <w:rPr>
          <w:rFonts w:ascii="Roboto" w:hAnsi="Roboto"/>
          <w:sz w:val="18"/>
          <w:szCs w:val="18"/>
        </w:rPr>
      </w:pPr>
      <w:r w:rsidRPr="00DF687A">
        <w:rPr>
          <w:rFonts w:ascii="Roboto" w:hAnsi="Roboto"/>
          <w:sz w:val="18"/>
          <w:szCs w:val="18"/>
        </w:rPr>
        <w:t>Theme for 2023: 'MARPOL at 50 – Our commitment goes on'</w:t>
      </w:r>
    </w:p>
    <w:p w14:paraId="7E4D0848" w14:textId="5F7BC7B6" w:rsidR="00AF17AE" w:rsidRPr="00DF687A" w:rsidRDefault="00AF17AE" w:rsidP="00996809">
      <w:pPr>
        <w:spacing w:line="276" w:lineRule="auto"/>
        <w:contextualSpacing/>
        <w:jc w:val="both"/>
        <w:rPr>
          <w:rFonts w:ascii="Roboto" w:hAnsi="Roboto"/>
          <w:sz w:val="18"/>
          <w:szCs w:val="18"/>
        </w:rPr>
      </w:pPr>
      <w:r w:rsidRPr="00DF687A">
        <w:rPr>
          <w:rFonts w:ascii="Roboto" w:hAnsi="Roboto"/>
          <w:sz w:val="18"/>
          <w:szCs w:val="18"/>
        </w:rPr>
        <w:t>The theme reflects the organization's long history of protecting the environment from the impact of shipping via a robust regulatory framework and emphasizes its ongoing commitment to this important work.</w:t>
      </w:r>
    </w:p>
    <w:p w14:paraId="38BBE61A" w14:textId="41E286D0" w:rsidR="00712BB1" w:rsidRDefault="00712BB1" w:rsidP="00AF17AE">
      <w:pPr>
        <w:spacing w:line="276" w:lineRule="auto"/>
        <w:contextualSpacing/>
        <w:rPr>
          <w:rFonts w:ascii="Roboto" w:hAnsi="Roboto"/>
          <w:sz w:val="18"/>
          <w:szCs w:val="18"/>
        </w:rPr>
      </w:pPr>
    </w:p>
    <w:p w14:paraId="7875F9DB" w14:textId="6522E1D6" w:rsidR="00727D82" w:rsidRPr="00727D82" w:rsidRDefault="00727D82" w:rsidP="00727D82">
      <w:pPr>
        <w:spacing w:line="276" w:lineRule="auto"/>
        <w:contextualSpacing/>
        <w:rPr>
          <w:rFonts w:ascii="Roboto" w:hAnsi="Roboto"/>
          <w:b/>
          <w:bCs/>
          <w:sz w:val="18"/>
          <w:szCs w:val="18"/>
        </w:rPr>
      </w:pPr>
      <w:r w:rsidRPr="00727D82">
        <w:rPr>
          <w:rFonts w:ascii="Roboto" w:hAnsi="Roboto"/>
          <w:b/>
          <w:bCs/>
          <w:sz w:val="18"/>
          <w:szCs w:val="18"/>
        </w:rPr>
        <w:t xml:space="preserve">International Day for Women in Maritime </w:t>
      </w:r>
      <w:r w:rsidR="00613950" w:rsidRPr="0068247C">
        <w:rPr>
          <w:rFonts w:ascii="Roboto" w:hAnsi="Roboto"/>
          <w:sz w:val="18"/>
          <w:szCs w:val="18"/>
        </w:rPr>
        <w:t xml:space="preserve">is </w:t>
      </w:r>
      <w:r w:rsidRPr="00727D82">
        <w:rPr>
          <w:rFonts w:ascii="Roboto" w:hAnsi="Roboto"/>
          <w:sz w:val="18"/>
          <w:szCs w:val="18"/>
        </w:rPr>
        <w:t>observed on 18 May</w:t>
      </w:r>
      <w:r w:rsidR="0068247C">
        <w:rPr>
          <w:rFonts w:ascii="Roboto" w:hAnsi="Roboto"/>
          <w:sz w:val="18"/>
          <w:szCs w:val="18"/>
        </w:rPr>
        <w:t>.</w:t>
      </w:r>
    </w:p>
    <w:p w14:paraId="7944DC1E" w14:textId="5EE38CFB" w:rsidR="00613950" w:rsidRPr="0068247C" w:rsidRDefault="00C9497B" w:rsidP="0068247C">
      <w:pPr>
        <w:spacing w:line="276" w:lineRule="auto"/>
        <w:contextualSpacing/>
        <w:rPr>
          <w:rFonts w:ascii="Roboto" w:hAnsi="Roboto"/>
          <w:sz w:val="18"/>
          <w:szCs w:val="18"/>
        </w:rPr>
      </w:pPr>
      <w:r>
        <w:rPr>
          <w:rFonts w:ascii="Roboto" w:hAnsi="Roboto"/>
          <w:sz w:val="18"/>
          <w:szCs w:val="18"/>
        </w:rPr>
        <w:t>The Day</w:t>
      </w:r>
      <w:r w:rsidR="00613950" w:rsidRPr="00613950">
        <w:rPr>
          <w:rFonts w:ascii="Roboto" w:hAnsi="Roboto"/>
          <w:sz w:val="18"/>
          <w:szCs w:val="18"/>
        </w:rPr>
        <w:t xml:space="preserve"> was celebrated for the first time on </w:t>
      </w:r>
      <w:hyperlink r:id="rId26" w:history="1">
        <w:r w:rsidR="00613950" w:rsidRPr="002048FC">
          <w:rPr>
            <w:rStyle w:val="Hyperlink"/>
            <w:rFonts w:ascii="Roboto" w:hAnsi="Roboto"/>
            <w:color w:val="000000" w:themeColor="text1"/>
            <w:sz w:val="18"/>
            <w:szCs w:val="18"/>
          </w:rPr>
          <w:t>18 May 2022</w:t>
        </w:r>
      </w:hyperlink>
      <w:r w:rsidR="00613950" w:rsidRPr="00613950">
        <w:rPr>
          <w:rFonts w:ascii="Roboto" w:hAnsi="Roboto"/>
          <w:sz w:val="18"/>
          <w:szCs w:val="18"/>
        </w:rPr>
        <w:t xml:space="preserve"> under the theme</w:t>
      </w:r>
      <w:r w:rsidR="00613950" w:rsidRPr="00613950">
        <w:rPr>
          <w:rFonts w:ascii="Roboto" w:hAnsi="Roboto"/>
          <w:b/>
          <w:bCs/>
          <w:sz w:val="18"/>
          <w:szCs w:val="18"/>
        </w:rPr>
        <w:t xml:space="preserve">: </w:t>
      </w:r>
      <w:r>
        <w:rPr>
          <w:rFonts w:ascii="Roboto" w:eastAsiaTheme="majorEastAsia" w:hAnsi="Roboto"/>
          <w:sz w:val="18"/>
          <w:szCs w:val="18"/>
        </w:rPr>
        <w:t>‘</w:t>
      </w:r>
      <w:r w:rsidR="00613950" w:rsidRPr="0068247C">
        <w:rPr>
          <w:rFonts w:ascii="Roboto" w:eastAsiaTheme="majorEastAsia" w:hAnsi="Roboto"/>
          <w:sz w:val="18"/>
          <w:szCs w:val="18"/>
        </w:rPr>
        <w:t>Training-Visibility-Recognition: Supporting a barrier-free working environment</w:t>
      </w:r>
      <w:r>
        <w:rPr>
          <w:rFonts w:ascii="Roboto" w:eastAsiaTheme="majorEastAsia" w:hAnsi="Roboto"/>
          <w:sz w:val="18"/>
          <w:szCs w:val="18"/>
        </w:rPr>
        <w:t>’.</w:t>
      </w:r>
    </w:p>
    <w:p w14:paraId="7E1EFC76" w14:textId="77777777" w:rsidR="00AD7919" w:rsidRDefault="00AD7919" w:rsidP="00AD7919">
      <w:pPr>
        <w:spacing w:line="276" w:lineRule="auto"/>
        <w:contextualSpacing/>
        <w:rPr>
          <w:rFonts w:ascii="Roboto" w:hAnsi="Roboto"/>
          <w:sz w:val="18"/>
          <w:szCs w:val="18"/>
        </w:rPr>
      </w:pPr>
    </w:p>
    <w:p w14:paraId="05C82798" w14:textId="77777777" w:rsidR="00AD7919" w:rsidRDefault="00AD7919" w:rsidP="00AD7919">
      <w:pPr>
        <w:spacing w:line="276" w:lineRule="auto"/>
        <w:contextualSpacing/>
        <w:rPr>
          <w:rFonts w:ascii="Roboto" w:hAnsi="Roboto"/>
          <w:b/>
          <w:bCs/>
          <w:sz w:val="18"/>
          <w:szCs w:val="18"/>
        </w:rPr>
      </w:pPr>
      <w:r w:rsidRPr="00712BB1">
        <w:rPr>
          <w:rFonts w:ascii="Roboto" w:hAnsi="Roboto"/>
          <w:b/>
          <w:bCs/>
          <w:sz w:val="18"/>
          <w:szCs w:val="18"/>
        </w:rPr>
        <w:t xml:space="preserve">World Ocean Day </w:t>
      </w:r>
      <w:r w:rsidRPr="0068247C">
        <w:rPr>
          <w:rFonts w:ascii="Roboto" w:hAnsi="Roboto"/>
          <w:sz w:val="18"/>
          <w:szCs w:val="18"/>
        </w:rPr>
        <w:t>is observed on 8 June</w:t>
      </w:r>
      <w:r>
        <w:rPr>
          <w:rFonts w:ascii="Roboto" w:hAnsi="Roboto"/>
          <w:sz w:val="18"/>
          <w:szCs w:val="18"/>
        </w:rPr>
        <w:t>.</w:t>
      </w:r>
    </w:p>
    <w:p w14:paraId="0B2F7A4C" w14:textId="040F3D25" w:rsidR="00A93E0E" w:rsidRDefault="00A93E0E" w:rsidP="0016110A">
      <w:pPr>
        <w:spacing w:line="276" w:lineRule="auto"/>
        <w:contextualSpacing/>
        <w:rPr>
          <w:rFonts w:ascii="Roboto" w:hAnsi="Roboto"/>
          <w:szCs w:val="18"/>
        </w:rPr>
      </w:pPr>
    </w:p>
    <w:p w14:paraId="35C8CD51" w14:textId="77777777" w:rsidR="00A93E0E" w:rsidRDefault="00A93E0E" w:rsidP="0016110A">
      <w:pPr>
        <w:spacing w:line="276" w:lineRule="auto"/>
        <w:contextualSpacing/>
        <w:rPr>
          <w:rFonts w:ascii="Roboto" w:hAnsi="Roboto"/>
          <w:szCs w:val="18"/>
        </w:rPr>
        <w:sectPr w:rsidR="00A93E0E" w:rsidSect="00F15F7F">
          <w:footerReference w:type="default" r:id="rId27"/>
          <w:pgSz w:w="12240" w:h="15840"/>
          <w:pgMar w:top="1440" w:right="1440" w:bottom="1440" w:left="1440" w:header="720" w:footer="720" w:gutter="0"/>
          <w:pgNumType w:start="1"/>
          <w:cols w:space="720"/>
          <w:docGrid w:linePitch="360"/>
        </w:sectPr>
      </w:pPr>
    </w:p>
    <w:p w14:paraId="57A95BA1" w14:textId="759A57C4" w:rsidR="00A93E0E" w:rsidRPr="00602D88" w:rsidRDefault="00A93E0E" w:rsidP="00602D88">
      <w:pPr>
        <w:pStyle w:val="Heading2"/>
        <w:rPr>
          <w:rFonts w:ascii="Roboto" w:hAnsi="Roboto"/>
          <w:sz w:val="32"/>
          <w:szCs w:val="32"/>
        </w:rPr>
      </w:pPr>
      <w:bookmarkStart w:id="4" w:name="_Toc114001610"/>
      <w:r w:rsidRPr="00602D88">
        <w:rPr>
          <w:rFonts w:ascii="Roboto" w:hAnsi="Roboto"/>
          <w:sz w:val="32"/>
          <w:szCs w:val="32"/>
        </w:rPr>
        <w:lastRenderedPageBreak/>
        <w:t>SOLAS 74</w:t>
      </w:r>
      <w:bookmarkEnd w:id="4"/>
    </w:p>
    <w:p w14:paraId="3D25FF5A" w14:textId="63918FB8" w:rsidR="00A93E0E" w:rsidRDefault="00A93E0E" w:rsidP="0016110A">
      <w:pPr>
        <w:spacing w:line="276" w:lineRule="auto"/>
        <w:contextualSpacing/>
        <w:rPr>
          <w:rFonts w:ascii="Roboto" w:hAnsi="Roboto"/>
          <w:sz w:val="18"/>
          <w:szCs w:val="18"/>
        </w:rPr>
      </w:pPr>
    </w:p>
    <w:p w14:paraId="624364C7" w14:textId="77777777" w:rsidR="000F729B" w:rsidRPr="00A93E0E" w:rsidRDefault="000F729B" w:rsidP="0016110A">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7625CE" w:rsidRPr="00DE5220" w14:paraId="59C66180" w14:textId="77777777" w:rsidTr="00455DDF">
        <w:tc>
          <w:tcPr>
            <w:tcW w:w="3055" w:type="dxa"/>
          </w:tcPr>
          <w:p w14:paraId="65823A11" w14:textId="77777777" w:rsidR="007625CE" w:rsidRPr="00DE5220" w:rsidRDefault="007625CE" w:rsidP="00455DDF">
            <w:pPr>
              <w:spacing w:line="276" w:lineRule="auto"/>
              <w:contextualSpacing/>
              <w:rPr>
                <w:rFonts w:ascii="Roboto" w:hAnsi="Roboto"/>
                <w:color w:val="000000" w:themeColor="text1"/>
                <w:sz w:val="18"/>
                <w:szCs w:val="18"/>
              </w:rPr>
            </w:pPr>
            <w:r w:rsidRPr="00DE5220">
              <w:rPr>
                <w:rFonts w:ascii="Roboto" w:hAnsi="Roboto"/>
                <w:color w:val="000000" w:themeColor="text1"/>
                <w:sz w:val="18"/>
                <w:szCs w:val="18"/>
              </w:rPr>
              <w:t>Short name</w:t>
            </w:r>
          </w:p>
        </w:tc>
        <w:tc>
          <w:tcPr>
            <w:tcW w:w="6480" w:type="dxa"/>
          </w:tcPr>
          <w:p w14:paraId="4FFA8B7F" w14:textId="164AB545" w:rsidR="007625CE" w:rsidRPr="00DE5220" w:rsidRDefault="007A3160" w:rsidP="00455DDF">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SOLAS 74</w:t>
            </w:r>
          </w:p>
        </w:tc>
      </w:tr>
      <w:tr w:rsidR="007625CE" w:rsidRPr="00DE5220" w14:paraId="4FF4A1E7" w14:textId="77777777" w:rsidTr="00455DDF">
        <w:tc>
          <w:tcPr>
            <w:tcW w:w="3055" w:type="dxa"/>
          </w:tcPr>
          <w:p w14:paraId="2A974797" w14:textId="77777777" w:rsidR="007625CE" w:rsidRPr="00DE5220" w:rsidRDefault="007625CE" w:rsidP="00455DDF">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Full name</w:t>
            </w:r>
          </w:p>
        </w:tc>
        <w:tc>
          <w:tcPr>
            <w:tcW w:w="6480" w:type="dxa"/>
          </w:tcPr>
          <w:p w14:paraId="174F0B13" w14:textId="7C9EE543" w:rsidR="007A3160" w:rsidRPr="00292188" w:rsidRDefault="007A3160" w:rsidP="007A3160">
            <w:pPr>
              <w:autoSpaceDE w:val="0"/>
              <w:autoSpaceDN w:val="0"/>
              <w:adjustRightInd w:val="0"/>
              <w:rPr>
                <w:rFonts w:ascii="Roboto" w:eastAsiaTheme="minorHAnsi" w:hAnsi="Roboto" w:cs="Helvetica Neue"/>
                <w:b/>
                <w:bCs/>
                <w:color w:val="000000" w:themeColor="text1"/>
                <w:sz w:val="18"/>
                <w:szCs w:val="18"/>
              </w:rPr>
            </w:pPr>
            <w:r w:rsidRPr="00DE5220">
              <w:rPr>
                <w:rFonts w:ascii="Roboto" w:eastAsiaTheme="minorHAnsi" w:hAnsi="Roboto" w:cs="Helvetica Neue"/>
                <w:b/>
                <w:bCs/>
                <w:color w:val="000000" w:themeColor="text1"/>
                <w:sz w:val="18"/>
                <w:szCs w:val="18"/>
              </w:rPr>
              <w:t>International Convention for the Safety of Life at Sea</w:t>
            </w:r>
          </w:p>
          <w:p w14:paraId="501A9438" w14:textId="77777777" w:rsidR="0019103F" w:rsidRDefault="0019103F" w:rsidP="007A3160">
            <w:pPr>
              <w:autoSpaceDE w:val="0"/>
              <w:autoSpaceDN w:val="0"/>
              <w:adjustRightInd w:val="0"/>
              <w:rPr>
                <w:rFonts w:ascii="Roboto" w:eastAsiaTheme="minorHAnsi" w:hAnsi="Roboto" w:cs="Helvetica Neue"/>
                <w:color w:val="000000" w:themeColor="text1"/>
                <w:sz w:val="18"/>
                <w:szCs w:val="18"/>
              </w:rPr>
            </w:pPr>
          </w:p>
          <w:p w14:paraId="763B68A1" w14:textId="1B791490" w:rsidR="007A3160" w:rsidRPr="0019103F" w:rsidRDefault="007A3160" w:rsidP="007A3160">
            <w:pPr>
              <w:autoSpaceDE w:val="0"/>
              <w:autoSpaceDN w:val="0"/>
              <w:adjustRightInd w:val="0"/>
              <w:rPr>
                <w:rFonts w:ascii="Roboto" w:eastAsiaTheme="minorHAnsi" w:hAnsi="Roboto" w:cs="Helvetica Neue"/>
                <w:color w:val="000000" w:themeColor="text1"/>
                <w:sz w:val="18"/>
                <w:szCs w:val="18"/>
              </w:rPr>
            </w:pPr>
            <w:r w:rsidRPr="0019103F">
              <w:rPr>
                <w:rFonts w:ascii="Roboto" w:eastAsiaTheme="minorHAnsi" w:hAnsi="Roboto" w:cs="Helvetica Neue"/>
                <w:color w:val="000000" w:themeColor="text1"/>
                <w:sz w:val="18"/>
                <w:szCs w:val="18"/>
              </w:rPr>
              <w:t>SOLAS Protocol 88</w:t>
            </w:r>
            <w:r w:rsidR="00292188">
              <w:rPr>
                <w:rFonts w:ascii="Roboto" w:eastAsiaTheme="minorHAnsi" w:hAnsi="Roboto" w:cs="Helvetica Neue"/>
                <w:color w:val="000000" w:themeColor="text1"/>
                <w:sz w:val="18"/>
                <w:szCs w:val="18"/>
              </w:rPr>
              <w:t xml:space="preserve"> (</w:t>
            </w:r>
            <w:r w:rsidR="00292188" w:rsidRPr="00292188">
              <w:rPr>
                <w:rFonts w:ascii="Roboto" w:eastAsiaTheme="minorHAnsi" w:hAnsi="Roboto" w:cs="Helvetica Neue"/>
                <w:color w:val="000000" w:themeColor="text1"/>
                <w:sz w:val="18"/>
                <w:szCs w:val="18"/>
              </w:rPr>
              <w:t>replaces and abrogates SOLAS Protocol 78</w:t>
            </w:r>
            <w:r w:rsidR="00292188">
              <w:rPr>
                <w:rFonts w:ascii="Roboto" w:eastAsiaTheme="minorHAnsi" w:hAnsi="Roboto" w:cs="Helvetica Neue"/>
                <w:color w:val="000000" w:themeColor="text1"/>
                <w:sz w:val="18"/>
                <w:szCs w:val="18"/>
              </w:rPr>
              <w:t>)</w:t>
            </w:r>
          </w:p>
          <w:p w14:paraId="08A22867" w14:textId="07FD092D" w:rsidR="007625CE" w:rsidRPr="00A208EC" w:rsidRDefault="007A3160" w:rsidP="00A208EC">
            <w:pPr>
              <w:autoSpaceDE w:val="0"/>
              <w:autoSpaceDN w:val="0"/>
              <w:adjustRightInd w:val="0"/>
              <w:rPr>
                <w:rFonts w:ascii="Roboto" w:eastAsiaTheme="minorHAnsi" w:hAnsi="Roboto" w:cs="Helvetica Neue"/>
                <w:color w:val="000000" w:themeColor="text1"/>
                <w:sz w:val="18"/>
                <w:szCs w:val="18"/>
              </w:rPr>
            </w:pPr>
            <w:r w:rsidRPr="0019103F">
              <w:rPr>
                <w:rFonts w:ascii="Roboto" w:eastAsiaTheme="minorHAnsi" w:hAnsi="Roboto" w:cs="Helvetica Neue"/>
                <w:color w:val="000000" w:themeColor="text1"/>
                <w:sz w:val="18"/>
                <w:szCs w:val="18"/>
              </w:rPr>
              <w:t>SOLAS Agreement 96</w:t>
            </w:r>
          </w:p>
        </w:tc>
      </w:tr>
      <w:tr w:rsidR="007625CE" w:rsidRPr="00DE5220" w14:paraId="1670E1D2" w14:textId="77777777" w:rsidTr="00455DDF">
        <w:tc>
          <w:tcPr>
            <w:tcW w:w="3055" w:type="dxa"/>
          </w:tcPr>
          <w:p w14:paraId="76F3F461" w14:textId="77777777" w:rsidR="007625CE" w:rsidRPr="00DE5220" w:rsidRDefault="007625CE" w:rsidP="00455DDF">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Adopted</w:t>
            </w:r>
          </w:p>
        </w:tc>
        <w:tc>
          <w:tcPr>
            <w:tcW w:w="6480" w:type="dxa"/>
          </w:tcPr>
          <w:p w14:paraId="07F328CC" w14:textId="403F5BB0" w:rsidR="007625CE" w:rsidRPr="00DE5220" w:rsidRDefault="007A3160" w:rsidP="00455DDF">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1 November 1974</w:t>
            </w:r>
          </w:p>
        </w:tc>
      </w:tr>
      <w:tr w:rsidR="007625CE" w:rsidRPr="00DE5220" w14:paraId="5C1D0646" w14:textId="77777777" w:rsidTr="00455DDF">
        <w:tc>
          <w:tcPr>
            <w:tcW w:w="3055" w:type="dxa"/>
          </w:tcPr>
          <w:p w14:paraId="0393E240" w14:textId="77777777" w:rsidR="007625CE" w:rsidRPr="00DE5220" w:rsidRDefault="007625CE" w:rsidP="00455DDF">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Entry into force</w:t>
            </w:r>
          </w:p>
        </w:tc>
        <w:tc>
          <w:tcPr>
            <w:tcW w:w="6480" w:type="dxa"/>
          </w:tcPr>
          <w:p w14:paraId="5B5B6420" w14:textId="4701BD85" w:rsidR="007625CE" w:rsidRPr="00DE5220" w:rsidRDefault="007A3160" w:rsidP="00455DDF">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25 May 1980</w:t>
            </w:r>
          </w:p>
        </w:tc>
      </w:tr>
      <w:tr w:rsidR="007625CE" w:rsidRPr="00DE5220" w14:paraId="2AB1A599" w14:textId="77777777" w:rsidTr="00455DDF">
        <w:tc>
          <w:tcPr>
            <w:tcW w:w="3055" w:type="dxa"/>
          </w:tcPr>
          <w:p w14:paraId="6086A5C9" w14:textId="77777777" w:rsidR="007625CE" w:rsidRPr="00DE5220" w:rsidRDefault="007625CE" w:rsidP="00455DDF">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Depositary</w:t>
            </w:r>
          </w:p>
        </w:tc>
        <w:tc>
          <w:tcPr>
            <w:tcW w:w="6480" w:type="dxa"/>
          </w:tcPr>
          <w:p w14:paraId="2893019D" w14:textId="1CBDE727" w:rsidR="007625CE" w:rsidRPr="00DE5220" w:rsidRDefault="00A0087D" w:rsidP="00455DDF">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IMO Secretary-General</w:t>
            </w:r>
          </w:p>
        </w:tc>
      </w:tr>
      <w:tr w:rsidR="007625CE" w:rsidRPr="00DE5220" w14:paraId="5B076F5A" w14:textId="77777777" w:rsidTr="00455DDF">
        <w:tc>
          <w:tcPr>
            <w:tcW w:w="3055" w:type="dxa"/>
          </w:tcPr>
          <w:p w14:paraId="7C2AB5F2" w14:textId="55EC2204" w:rsidR="007625CE" w:rsidRPr="00DE5220" w:rsidRDefault="00A0087D" w:rsidP="00455DDF">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Topic</w:t>
            </w:r>
          </w:p>
        </w:tc>
        <w:tc>
          <w:tcPr>
            <w:tcW w:w="6480" w:type="dxa"/>
          </w:tcPr>
          <w:p w14:paraId="0D92FD2D" w14:textId="4E5CD1AC" w:rsidR="007625CE" w:rsidRPr="00DE5220" w:rsidRDefault="00A0087D" w:rsidP="00455DDF">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Oceans and seas</w:t>
            </w:r>
          </w:p>
        </w:tc>
      </w:tr>
    </w:tbl>
    <w:p w14:paraId="4747BEE4" w14:textId="77777777" w:rsidR="007625CE" w:rsidRPr="00DE5220" w:rsidRDefault="007625CE" w:rsidP="007625CE">
      <w:pPr>
        <w:spacing w:line="276" w:lineRule="auto"/>
        <w:contextualSpacing/>
        <w:rPr>
          <w:rFonts w:ascii="Roboto" w:hAnsi="Roboto"/>
          <w:sz w:val="18"/>
          <w:szCs w:val="18"/>
        </w:rPr>
      </w:pPr>
    </w:p>
    <w:p w14:paraId="2672F996" w14:textId="77777777" w:rsidR="007625CE" w:rsidRPr="00DE5220" w:rsidRDefault="007625CE" w:rsidP="007625CE">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7625CE" w:rsidRPr="00DE5220" w14:paraId="55BB9AB5" w14:textId="77777777" w:rsidTr="00455DDF">
        <w:tc>
          <w:tcPr>
            <w:tcW w:w="3055" w:type="dxa"/>
          </w:tcPr>
          <w:p w14:paraId="23DDB148" w14:textId="3C0CA320" w:rsidR="007625CE" w:rsidRPr="00DE5220" w:rsidRDefault="00A0087D" w:rsidP="00455DDF">
            <w:pPr>
              <w:spacing w:line="276" w:lineRule="auto"/>
              <w:contextualSpacing/>
              <w:rPr>
                <w:rFonts w:ascii="Roboto" w:hAnsi="Roboto"/>
                <w:sz w:val="18"/>
                <w:szCs w:val="18"/>
              </w:rPr>
            </w:pPr>
            <w:r w:rsidRPr="00DE5220">
              <w:rPr>
                <w:rFonts w:ascii="Roboto" w:hAnsi="Roboto"/>
                <w:sz w:val="18"/>
                <w:szCs w:val="18"/>
              </w:rPr>
              <w:t>Accession</w:t>
            </w:r>
            <w:r w:rsidR="007625CE" w:rsidRPr="00DE5220">
              <w:rPr>
                <w:rFonts w:ascii="Roboto" w:hAnsi="Roboto"/>
                <w:sz w:val="18"/>
                <w:szCs w:val="18"/>
              </w:rPr>
              <w:t xml:space="preserve"> by Suriname</w:t>
            </w:r>
          </w:p>
        </w:tc>
        <w:tc>
          <w:tcPr>
            <w:tcW w:w="6480" w:type="dxa"/>
          </w:tcPr>
          <w:p w14:paraId="0AE6DD11" w14:textId="71E78FEF" w:rsidR="007625CE" w:rsidRPr="00DE5220" w:rsidRDefault="00A0087D" w:rsidP="00455DDF">
            <w:pPr>
              <w:spacing w:line="276" w:lineRule="auto"/>
              <w:contextualSpacing/>
              <w:rPr>
                <w:rFonts w:ascii="Roboto" w:hAnsi="Roboto"/>
                <w:sz w:val="18"/>
                <w:szCs w:val="18"/>
              </w:rPr>
            </w:pPr>
            <w:r w:rsidRPr="00DE5220">
              <w:rPr>
                <w:rFonts w:ascii="Roboto" w:hAnsi="Roboto"/>
                <w:sz w:val="18"/>
                <w:szCs w:val="18"/>
              </w:rPr>
              <w:t>4 November 1988</w:t>
            </w:r>
          </w:p>
        </w:tc>
      </w:tr>
      <w:tr w:rsidR="007625CE" w:rsidRPr="00DE5220" w14:paraId="5B76F5C7" w14:textId="77777777" w:rsidTr="00455DDF">
        <w:tc>
          <w:tcPr>
            <w:tcW w:w="3055" w:type="dxa"/>
          </w:tcPr>
          <w:p w14:paraId="6034CFF7" w14:textId="77777777" w:rsidR="007625CE" w:rsidRPr="00DE5220" w:rsidRDefault="007625CE" w:rsidP="00455DDF">
            <w:pPr>
              <w:spacing w:line="276" w:lineRule="auto"/>
              <w:contextualSpacing/>
              <w:rPr>
                <w:rFonts w:ascii="Roboto" w:hAnsi="Roboto"/>
                <w:sz w:val="18"/>
                <w:szCs w:val="18"/>
              </w:rPr>
            </w:pPr>
            <w:r w:rsidRPr="00DE5220">
              <w:rPr>
                <w:rFonts w:ascii="Roboto" w:hAnsi="Roboto"/>
                <w:sz w:val="18"/>
                <w:szCs w:val="18"/>
              </w:rPr>
              <w:t>Entry into force for Suriname</w:t>
            </w:r>
          </w:p>
        </w:tc>
        <w:tc>
          <w:tcPr>
            <w:tcW w:w="6480" w:type="dxa"/>
          </w:tcPr>
          <w:p w14:paraId="651B180F" w14:textId="65967ECC" w:rsidR="007625CE" w:rsidRPr="00DE5220" w:rsidRDefault="00A0087D" w:rsidP="00455DDF">
            <w:pPr>
              <w:spacing w:line="276" w:lineRule="auto"/>
              <w:contextualSpacing/>
              <w:rPr>
                <w:rFonts w:ascii="Roboto" w:hAnsi="Roboto"/>
                <w:sz w:val="18"/>
                <w:szCs w:val="18"/>
              </w:rPr>
            </w:pPr>
            <w:r w:rsidRPr="00DE5220">
              <w:rPr>
                <w:rFonts w:ascii="Roboto" w:hAnsi="Roboto"/>
                <w:sz w:val="18"/>
                <w:szCs w:val="18"/>
              </w:rPr>
              <w:t>4 February 1989</w:t>
            </w:r>
          </w:p>
        </w:tc>
      </w:tr>
      <w:tr w:rsidR="007625CE" w:rsidRPr="00DE5220" w14:paraId="312BB4CB" w14:textId="77777777" w:rsidTr="00455DDF">
        <w:tc>
          <w:tcPr>
            <w:tcW w:w="3055" w:type="dxa"/>
          </w:tcPr>
          <w:p w14:paraId="7DBFB692" w14:textId="77777777" w:rsidR="007625CE" w:rsidRPr="00DE5220" w:rsidRDefault="007625CE" w:rsidP="00455DDF">
            <w:pPr>
              <w:spacing w:line="276" w:lineRule="auto"/>
              <w:contextualSpacing/>
              <w:rPr>
                <w:rFonts w:ascii="Roboto" w:hAnsi="Roboto"/>
                <w:sz w:val="18"/>
                <w:szCs w:val="18"/>
              </w:rPr>
            </w:pPr>
            <w:r w:rsidRPr="00DE5220">
              <w:rPr>
                <w:rFonts w:ascii="Roboto" w:hAnsi="Roboto"/>
                <w:sz w:val="18"/>
                <w:szCs w:val="18"/>
              </w:rPr>
              <w:t>Implementing Suriname entities</w:t>
            </w:r>
          </w:p>
        </w:tc>
        <w:tc>
          <w:tcPr>
            <w:tcW w:w="6480" w:type="dxa"/>
          </w:tcPr>
          <w:p w14:paraId="3ECBF2BB" w14:textId="451AA90A" w:rsidR="007625CE" w:rsidRPr="00BB46D7" w:rsidRDefault="002C23A6" w:rsidP="00BB46D7">
            <w:pPr>
              <w:pStyle w:val="ListParagraph"/>
              <w:numPr>
                <w:ilvl w:val="0"/>
                <w:numId w:val="2"/>
              </w:numPr>
              <w:spacing w:line="276" w:lineRule="auto"/>
              <w:ind w:left="256" w:hanging="270"/>
              <w:rPr>
                <w:rFonts w:ascii="Roboto" w:hAnsi="Roboto"/>
                <w:sz w:val="18"/>
                <w:szCs w:val="18"/>
              </w:rPr>
            </w:pPr>
            <w:r>
              <w:rPr>
                <w:rFonts w:ascii="Roboto" w:hAnsi="Roboto"/>
                <w:sz w:val="18"/>
                <w:szCs w:val="18"/>
              </w:rPr>
              <w:t>NV Havenbeheer Suriname</w:t>
            </w:r>
          </w:p>
        </w:tc>
      </w:tr>
      <w:tr w:rsidR="007625CE" w:rsidRPr="00DE5220" w14:paraId="7C6523C4" w14:textId="77777777" w:rsidTr="00455DDF">
        <w:tc>
          <w:tcPr>
            <w:tcW w:w="3055" w:type="dxa"/>
          </w:tcPr>
          <w:p w14:paraId="74C3A6CF" w14:textId="518FDF82" w:rsidR="007625CE" w:rsidRPr="00DE5220" w:rsidRDefault="007625CE" w:rsidP="00455DDF">
            <w:pPr>
              <w:spacing w:line="276" w:lineRule="auto"/>
              <w:contextualSpacing/>
              <w:rPr>
                <w:rFonts w:ascii="Roboto" w:hAnsi="Roboto"/>
                <w:sz w:val="18"/>
                <w:szCs w:val="18"/>
              </w:rPr>
            </w:pPr>
            <w:r w:rsidRPr="00DE5220">
              <w:rPr>
                <w:rFonts w:ascii="Roboto" w:hAnsi="Roboto"/>
                <w:sz w:val="18"/>
                <w:szCs w:val="18"/>
              </w:rPr>
              <w:t>Focal Point</w:t>
            </w:r>
          </w:p>
        </w:tc>
        <w:tc>
          <w:tcPr>
            <w:tcW w:w="6480" w:type="dxa"/>
          </w:tcPr>
          <w:p w14:paraId="10E355F4" w14:textId="670E0F41" w:rsidR="007625CE" w:rsidRPr="00DE5220" w:rsidRDefault="003B3D1C" w:rsidP="00455DDF">
            <w:pPr>
              <w:spacing w:line="276" w:lineRule="auto"/>
              <w:contextualSpacing/>
              <w:rPr>
                <w:rFonts w:ascii="Roboto" w:hAnsi="Roboto"/>
                <w:sz w:val="18"/>
                <w:szCs w:val="18"/>
              </w:rPr>
            </w:pPr>
            <w:r>
              <w:rPr>
                <w:rFonts w:ascii="Roboto" w:hAnsi="Roboto"/>
                <w:sz w:val="18"/>
                <w:szCs w:val="18"/>
              </w:rPr>
              <w:t>Maritime Authority Suriname (MAS)</w:t>
            </w:r>
          </w:p>
        </w:tc>
      </w:tr>
    </w:tbl>
    <w:p w14:paraId="34146566" w14:textId="77777777" w:rsidR="007625CE" w:rsidRPr="00DE5220" w:rsidRDefault="007625CE" w:rsidP="007625CE">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7625CE" w:rsidRPr="00DE5220" w14:paraId="53DE43EE" w14:textId="77777777" w:rsidTr="00455DDF">
        <w:tc>
          <w:tcPr>
            <w:tcW w:w="3055" w:type="dxa"/>
          </w:tcPr>
          <w:p w14:paraId="08FC8566" w14:textId="763053FC" w:rsidR="007625CE" w:rsidRPr="00DE5220" w:rsidRDefault="007625CE" w:rsidP="00455DDF">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Associated organizatio</w:t>
            </w:r>
            <w:r w:rsidR="00FE291E">
              <w:rPr>
                <w:rFonts w:ascii="Roboto" w:hAnsi="Roboto" w:cs="Helvetica Neue"/>
                <w:color w:val="000000" w:themeColor="text1"/>
                <w:sz w:val="18"/>
                <w:szCs w:val="18"/>
              </w:rPr>
              <w:t xml:space="preserve">n and </w:t>
            </w:r>
            <w:r w:rsidR="00986D51">
              <w:rPr>
                <w:rFonts w:ascii="Roboto" w:hAnsi="Roboto" w:cs="Helvetica Neue"/>
                <w:color w:val="000000" w:themeColor="text1"/>
                <w:sz w:val="18"/>
                <w:szCs w:val="18"/>
              </w:rPr>
              <w:t>organs</w:t>
            </w:r>
          </w:p>
        </w:tc>
        <w:tc>
          <w:tcPr>
            <w:tcW w:w="6480" w:type="dxa"/>
          </w:tcPr>
          <w:p w14:paraId="6982D390" w14:textId="77777777" w:rsidR="007625CE" w:rsidRPr="00F3153E" w:rsidRDefault="00A0087D" w:rsidP="00455DDF">
            <w:pPr>
              <w:spacing w:line="276" w:lineRule="auto"/>
              <w:contextualSpacing/>
              <w:rPr>
                <w:rFonts w:ascii="Roboto" w:hAnsi="Roboto"/>
                <w:color w:val="000000" w:themeColor="text1"/>
                <w:sz w:val="18"/>
                <w:szCs w:val="18"/>
              </w:rPr>
            </w:pPr>
            <w:r w:rsidRPr="00F3153E">
              <w:rPr>
                <w:rFonts w:ascii="Roboto" w:hAnsi="Roboto"/>
                <w:color w:val="000000" w:themeColor="text1"/>
                <w:sz w:val="18"/>
                <w:szCs w:val="18"/>
              </w:rPr>
              <w:t>IMO</w:t>
            </w:r>
            <w:r w:rsidR="00C1435D" w:rsidRPr="00F3153E">
              <w:rPr>
                <w:rFonts w:ascii="Roboto" w:hAnsi="Roboto"/>
                <w:color w:val="000000" w:themeColor="text1"/>
                <w:sz w:val="18"/>
                <w:szCs w:val="18"/>
              </w:rPr>
              <w:t xml:space="preserve"> (See IMO structure)</w:t>
            </w:r>
          </w:p>
          <w:p w14:paraId="6C41DBE4" w14:textId="77777777" w:rsidR="002415B0" w:rsidRDefault="00986D51" w:rsidP="000E3B30">
            <w:pPr>
              <w:pStyle w:val="ListParagraph"/>
              <w:numPr>
                <w:ilvl w:val="0"/>
                <w:numId w:val="44"/>
              </w:numPr>
              <w:spacing w:line="276" w:lineRule="auto"/>
              <w:ind w:left="342"/>
              <w:rPr>
                <w:rFonts w:ascii="Roboto" w:hAnsi="Roboto"/>
                <w:color w:val="000000" w:themeColor="text1"/>
                <w:sz w:val="18"/>
                <w:szCs w:val="18"/>
              </w:rPr>
            </w:pPr>
            <w:r w:rsidRPr="002415B0">
              <w:rPr>
                <w:rFonts w:ascii="Roboto" w:hAnsi="Roboto"/>
                <w:color w:val="000000" w:themeColor="text1"/>
                <w:sz w:val="18"/>
                <w:szCs w:val="18"/>
              </w:rPr>
              <w:t>Maritime Safety Committee</w:t>
            </w:r>
          </w:p>
          <w:p w14:paraId="3BE33BE1" w14:textId="35D2C717" w:rsidR="002415B0" w:rsidRDefault="00F3153E" w:rsidP="000E3B30">
            <w:pPr>
              <w:pStyle w:val="ListParagraph"/>
              <w:numPr>
                <w:ilvl w:val="0"/>
                <w:numId w:val="44"/>
              </w:numPr>
              <w:spacing w:line="276" w:lineRule="auto"/>
              <w:ind w:left="342"/>
              <w:rPr>
                <w:rFonts w:ascii="Roboto" w:hAnsi="Roboto"/>
                <w:color w:val="000000" w:themeColor="text1"/>
                <w:sz w:val="18"/>
                <w:szCs w:val="18"/>
              </w:rPr>
            </w:pPr>
            <w:r w:rsidRPr="002415B0">
              <w:rPr>
                <w:rFonts w:ascii="Roboto" w:hAnsi="Roboto"/>
                <w:color w:val="000000" w:themeColor="text1"/>
                <w:sz w:val="18"/>
                <w:szCs w:val="18"/>
              </w:rPr>
              <w:t>Sub-Committee on Ship Design and Construction</w:t>
            </w:r>
          </w:p>
          <w:p w14:paraId="645404EC" w14:textId="77777777" w:rsidR="002415B0" w:rsidRDefault="00F3153E" w:rsidP="000E3B30">
            <w:pPr>
              <w:pStyle w:val="ListParagraph"/>
              <w:numPr>
                <w:ilvl w:val="0"/>
                <w:numId w:val="44"/>
              </w:numPr>
              <w:spacing w:line="276" w:lineRule="auto"/>
              <w:ind w:left="342"/>
              <w:rPr>
                <w:rFonts w:ascii="Roboto" w:hAnsi="Roboto"/>
                <w:color w:val="000000" w:themeColor="text1"/>
                <w:sz w:val="18"/>
                <w:szCs w:val="18"/>
              </w:rPr>
            </w:pPr>
            <w:r w:rsidRPr="002415B0">
              <w:rPr>
                <w:rFonts w:ascii="Roboto" w:hAnsi="Roboto"/>
                <w:color w:val="000000" w:themeColor="text1"/>
                <w:sz w:val="18"/>
                <w:szCs w:val="18"/>
              </w:rPr>
              <w:t>Sub-Committee on Carriage of Cargoes and Containers</w:t>
            </w:r>
          </w:p>
          <w:p w14:paraId="5A965240" w14:textId="7222338C" w:rsidR="00986D51" w:rsidRPr="002415B0" w:rsidRDefault="00986D51" w:rsidP="000E3B30">
            <w:pPr>
              <w:pStyle w:val="ListParagraph"/>
              <w:numPr>
                <w:ilvl w:val="0"/>
                <w:numId w:val="44"/>
              </w:numPr>
              <w:spacing w:line="276" w:lineRule="auto"/>
              <w:ind w:left="342"/>
              <w:rPr>
                <w:rFonts w:ascii="Roboto" w:hAnsi="Roboto"/>
                <w:color w:val="000000" w:themeColor="text1"/>
                <w:sz w:val="18"/>
                <w:szCs w:val="18"/>
              </w:rPr>
            </w:pPr>
            <w:r w:rsidRPr="002415B0">
              <w:rPr>
                <w:rFonts w:ascii="Roboto" w:hAnsi="Roboto"/>
                <w:color w:val="000000" w:themeColor="text1"/>
                <w:sz w:val="18"/>
                <w:szCs w:val="18"/>
              </w:rPr>
              <w:t>Sub-Committee on Human Element, Training and Watchkeeping</w:t>
            </w:r>
          </w:p>
        </w:tc>
      </w:tr>
      <w:tr w:rsidR="007625CE" w:rsidRPr="00DE5220" w14:paraId="4D3362FF" w14:textId="77777777" w:rsidTr="00455DDF">
        <w:tc>
          <w:tcPr>
            <w:tcW w:w="3055" w:type="dxa"/>
          </w:tcPr>
          <w:p w14:paraId="3D7A4209" w14:textId="77777777" w:rsidR="007625CE" w:rsidRPr="00DE5220" w:rsidRDefault="007625CE" w:rsidP="00455DDF">
            <w:pPr>
              <w:spacing w:line="276" w:lineRule="auto"/>
              <w:contextualSpacing/>
              <w:rPr>
                <w:rFonts w:ascii="Roboto" w:hAnsi="Roboto"/>
                <w:sz w:val="18"/>
                <w:szCs w:val="18"/>
              </w:rPr>
            </w:pPr>
            <w:r w:rsidRPr="00DE5220">
              <w:rPr>
                <w:rFonts w:ascii="Roboto" w:hAnsi="Roboto"/>
                <w:sz w:val="18"/>
                <w:szCs w:val="18"/>
              </w:rPr>
              <w:t>Financial institutions, funds, programmes implementing agencies and supporting services</w:t>
            </w:r>
          </w:p>
        </w:tc>
        <w:tc>
          <w:tcPr>
            <w:tcW w:w="6480" w:type="dxa"/>
          </w:tcPr>
          <w:p w14:paraId="16441702" w14:textId="77777777" w:rsidR="007625CE" w:rsidRPr="00DE5220" w:rsidRDefault="007625CE" w:rsidP="00455DDF">
            <w:pPr>
              <w:spacing w:line="276" w:lineRule="auto"/>
              <w:contextualSpacing/>
              <w:rPr>
                <w:rFonts w:ascii="Roboto" w:hAnsi="Roboto"/>
                <w:sz w:val="18"/>
                <w:szCs w:val="18"/>
              </w:rPr>
            </w:pPr>
          </w:p>
        </w:tc>
      </w:tr>
      <w:tr w:rsidR="007625CE" w:rsidRPr="00DE5220" w14:paraId="42634063" w14:textId="77777777" w:rsidTr="00455DDF">
        <w:tc>
          <w:tcPr>
            <w:tcW w:w="3055" w:type="dxa"/>
          </w:tcPr>
          <w:p w14:paraId="62CB2E86" w14:textId="77777777" w:rsidR="007625CE" w:rsidRPr="00DE5220" w:rsidRDefault="007625CE" w:rsidP="00455DDF">
            <w:pPr>
              <w:spacing w:line="276" w:lineRule="auto"/>
              <w:contextualSpacing/>
              <w:rPr>
                <w:rFonts w:ascii="Roboto" w:hAnsi="Roboto"/>
                <w:sz w:val="18"/>
                <w:szCs w:val="18"/>
              </w:rPr>
            </w:pPr>
            <w:r w:rsidRPr="00DE5220">
              <w:rPr>
                <w:rFonts w:ascii="Roboto" w:hAnsi="Roboto" w:cs="Helvetica Neue"/>
                <w:color w:val="000000" w:themeColor="text1"/>
                <w:sz w:val="18"/>
                <w:szCs w:val="18"/>
              </w:rPr>
              <w:t>URLs</w:t>
            </w:r>
          </w:p>
        </w:tc>
        <w:tc>
          <w:tcPr>
            <w:tcW w:w="6480" w:type="dxa"/>
          </w:tcPr>
          <w:p w14:paraId="27C4C26B" w14:textId="53D50251" w:rsidR="007625CE" w:rsidRPr="00DE5220" w:rsidRDefault="00E66AD7" w:rsidP="00455DDF">
            <w:pPr>
              <w:spacing w:line="276" w:lineRule="auto"/>
              <w:contextualSpacing/>
              <w:rPr>
                <w:rFonts w:ascii="Roboto" w:hAnsi="Roboto"/>
                <w:sz w:val="18"/>
                <w:szCs w:val="18"/>
              </w:rPr>
            </w:pPr>
            <w:r w:rsidRPr="00E66AD7">
              <w:rPr>
                <w:rFonts w:ascii="Roboto" w:hAnsi="Roboto"/>
                <w:sz w:val="18"/>
                <w:szCs w:val="18"/>
              </w:rPr>
              <w:t>https://www.imo.org/en/About/Conventions/Pages/International-Convention-for-the-Safety-of-Life-at-Sea-(SOLAS),-1974.aspx</w:t>
            </w:r>
          </w:p>
        </w:tc>
      </w:tr>
    </w:tbl>
    <w:p w14:paraId="74A9F4AC" w14:textId="77777777" w:rsidR="007625CE" w:rsidRPr="00DE5220" w:rsidRDefault="007625CE" w:rsidP="007625CE">
      <w:pPr>
        <w:spacing w:line="276" w:lineRule="auto"/>
        <w:contextualSpacing/>
        <w:rPr>
          <w:rFonts w:ascii="Roboto" w:hAnsi="Roboto"/>
          <w:sz w:val="18"/>
          <w:szCs w:val="18"/>
        </w:rPr>
      </w:pPr>
    </w:p>
    <w:p w14:paraId="371C5B1A" w14:textId="77777777" w:rsidR="007625CE" w:rsidRPr="00DE5220" w:rsidRDefault="007625CE" w:rsidP="007625CE">
      <w:pPr>
        <w:spacing w:line="276" w:lineRule="auto"/>
        <w:contextualSpacing/>
        <w:rPr>
          <w:rFonts w:ascii="Roboto" w:hAnsi="Roboto"/>
          <w:sz w:val="18"/>
          <w:szCs w:val="18"/>
        </w:rPr>
      </w:pPr>
    </w:p>
    <w:p w14:paraId="55DFCE95" w14:textId="77777777" w:rsidR="007625CE" w:rsidRPr="00DE5220" w:rsidRDefault="007625CE" w:rsidP="007625CE">
      <w:pPr>
        <w:spacing w:line="276" w:lineRule="auto"/>
        <w:contextualSpacing/>
        <w:jc w:val="both"/>
        <w:rPr>
          <w:rFonts w:ascii="Roboto" w:hAnsi="Roboto" w:cstheme="majorHAnsi"/>
          <w:color w:val="2F5496" w:themeColor="accent1" w:themeShade="BF"/>
          <w:sz w:val="28"/>
          <w:szCs w:val="28"/>
        </w:rPr>
      </w:pPr>
      <w:r w:rsidRPr="00DE5220">
        <w:rPr>
          <w:rFonts w:ascii="Roboto" w:hAnsi="Roboto" w:cstheme="majorHAnsi"/>
          <w:color w:val="2F5496" w:themeColor="accent1" w:themeShade="BF"/>
          <w:sz w:val="28"/>
          <w:szCs w:val="28"/>
        </w:rPr>
        <w:t>Goals</w:t>
      </w:r>
    </w:p>
    <w:p w14:paraId="75866F10" w14:textId="17346BBA" w:rsidR="00C1435D" w:rsidRPr="00C1435D" w:rsidRDefault="00E66AD7" w:rsidP="00D738F1">
      <w:pPr>
        <w:spacing w:line="276" w:lineRule="auto"/>
        <w:contextualSpacing/>
        <w:jc w:val="both"/>
        <w:rPr>
          <w:rFonts w:ascii="Roboto" w:hAnsi="Roboto"/>
          <w:sz w:val="18"/>
          <w:szCs w:val="18"/>
        </w:rPr>
      </w:pPr>
      <w:r>
        <w:rPr>
          <w:rFonts w:ascii="Roboto" w:hAnsi="Roboto"/>
          <w:sz w:val="18"/>
          <w:szCs w:val="18"/>
        </w:rPr>
        <w:t xml:space="preserve">Facilitating </w:t>
      </w:r>
      <w:r w:rsidR="00D738F1">
        <w:rPr>
          <w:rFonts w:ascii="Roboto" w:hAnsi="Roboto"/>
          <w:sz w:val="18"/>
          <w:szCs w:val="18"/>
        </w:rPr>
        <w:t xml:space="preserve">the </w:t>
      </w:r>
      <w:r>
        <w:rPr>
          <w:rFonts w:ascii="Roboto" w:hAnsi="Roboto"/>
          <w:sz w:val="18"/>
          <w:szCs w:val="18"/>
        </w:rPr>
        <w:t>safety of merchant ships</w:t>
      </w:r>
      <w:r w:rsidR="00E91896">
        <w:rPr>
          <w:rFonts w:ascii="Roboto" w:hAnsi="Roboto"/>
          <w:sz w:val="18"/>
          <w:szCs w:val="18"/>
        </w:rPr>
        <w:t xml:space="preserve"> has been a concern since the first version of SOLAS was agreed in 1914.</w:t>
      </w:r>
      <w:r>
        <w:rPr>
          <w:rFonts w:ascii="Roboto" w:hAnsi="Roboto"/>
          <w:sz w:val="18"/>
          <w:szCs w:val="18"/>
        </w:rPr>
        <w:t xml:space="preserve"> </w:t>
      </w:r>
      <w:r w:rsidR="00E91896">
        <w:rPr>
          <w:rFonts w:ascii="Roboto" w:hAnsi="Roboto"/>
          <w:sz w:val="18"/>
          <w:szCs w:val="18"/>
        </w:rPr>
        <w:t>SOLAS 74 s</w:t>
      </w:r>
      <w:r w:rsidR="00C1435D" w:rsidRPr="00C1435D">
        <w:rPr>
          <w:rFonts w:ascii="Roboto" w:hAnsi="Roboto"/>
          <w:sz w:val="18"/>
          <w:szCs w:val="18"/>
        </w:rPr>
        <w:t>pecif</w:t>
      </w:r>
      <w:r w:rsidR="00E91896">
        <w:rPr>
          <w:rFonts w:ascii="Roboto" w:hAnsi="Roboto"/>
          <w:sz w:val="18"/>
          <w:szCs w:val="18"/>
        </w:rPr>
        <w:t>ies</w:t>
      </w:r>
      <w:r w:rsidR="00C1435D" w:rsidRPr="00C1435D">
        <w:rPr>
          <w:rFonts w:ascii="Roboto" w:hAnsi="Roboto"/>
          <w:sz w:val="18"/>
          <w:szCs w:val="18"/>
        </w:rPr>
        <w:t xml:space="preserve"> minimum standards for the construction, equipment and operation of ships, compatible with their safety. Responsibilities lie with flag states</w:t>
      </w:r>
      <w:r w:rsidR="00E91896">
        <w:rPr>
          <w:rFonts w:ascii="Roboto" w:hAnsi="Roboto"/>
          <w:sz w:val="18"/>
          <w:szCs w:val="18"/>
        </w:rPr>
        <w:t xml:space="preserve"> (the jurisdiction under whose law the ship is registered)</w:t>
      </w:r>
      <w:r w:rsidR="00C1435D" w:rsidRPr="00C1435D">
        <w:rPr>
          <w:rFonts w:ascii="Roboto" w:hAnsi="Roboto"/>
          <w:sz w:val="18"/>
          <w:szCs w:val="18"/>
        </w:rPr>
        <w:t xml:space="preserve">, while inspection is allowed of ships of contracting parties under the </w:t>
      </w:r>
      <w:r w:rsidR="00E87FAD">
        <w:rPr>
          <w:rFonts w:ascii="Roboto" w:hAnsi="Roboto"/>
          <w:sz w:val="18"/>
          <w:szCs w:val="18"/>
        </w:rPr>
        <w:t>P</w:t>
      </w:r>
      <w:r w:rsidR="00C1435D" w:rsidRPr="00C1435D">
        <w:rPr>
          <w:rFonts w:ascii="Roboto" w:hAnsi="Roboto"/>
          <w:sz w:val="18"/>
          <w:szCs w:val="18"/>
        </w:rPr>
        <w:t>ort State procedure.</w:t>
      </w:r>
    </w:p>
    <w:p w14:paraId="415FA276" w14:textId="77777777" w:rsidR="00C1435D" w:rsidRPr="00C1435D" w:rsidRDefault="00C1435D" w:rsidP="00D738F1">
      <w:pPr>
        <w:spacing w:line="276" w:lineRule="auto"/>
        <w:contextualSpacing/>
        <w:jc w:val="both"/>
        <w:rPr>
          <w:rFonts w:ascii="Roboto" w:hAnsi="Roboto"/>
          <w:sz w:val="18"/>
          <w:szCs w:val="18"/>
        </w:rPr>
      </w:pPr>
    </w:p>
    <w:p w14:paraId="0CE86735" w14:textId="77777777" w:rsidR="00C1435D" w:rsidRPr="00C1435D" w:rsidRDefault="00C1435D" w:rsidP="00D738F1">
      <w:pPr>
        <w:spacing w:line="276" w:lineRule="auto"/>
        <w:contextualSpacing/>
        <w:jc w:val="both"/>
        <w:rPr>
          <w:rFonts w:ascii="Roboto" w:hAnsi="Roboto"/>
          <w:sz w:val="18"/>
          <w:szCs w:val="18"/>
        </w:rPr>
      </w:pPr>
      <w:r w:rsidRPr="00C1435D">
        <w:rPr>
          <w:rFonts w:ascii="Roboto" w:hAnsi="Roboto"/>
          <w:b/>
          <w:bCs/>
          <w:sz w:val="18"/>
          <w:szCs w:val="18"/>
        </w:rPr>
        <w:t>Standards</w:t>
      </w:r>
    </w:p>
    <w:p w14:paraId="4ACC03AA" w14:textId="77777777" w:rsidR="00C1435D" w:rsidRPr="00C1435D" w:rsidRDefault="00C1435D" w:rsidP="00D738F1">
      <w:pPr>
        <w:numPr>
          <w:ilvl w:val="0"/>
          <w:numId w:val="3"/>
        </w:numPr>
        <w:spacing w:line="276" w:lineRule="auto"/>
        <w:ind w:left="360"/>
        <w:contextualSpacing/>
        <w:jc w:val="both"/>
        <w:rPr>
          <w:rFonts w:ascii="Roboto" w:hAnsi="Roboto"/>
          <w:sz w:val="18"/>
          <w:szCs w:val="18"/>
        </w:rPr>
      </w:pPr>
      <w:r w:rsidRPr="00C1435D">
        <w:rPr>
          <w:rFonts w:ascii="Roboto" w:hAnsi="Roboto"/>
          <w:sz w:val="18"/>
          <w:szCs w:val="18"/>
          <w:u w:val="single"/>
        </w:rPr>
        <w:t>Subdivision</w:t>
      </w:r>
      <w:r w:rsidRPr="00C1435D">
        <w:rPr>
          <w:rFonts w:ascii="Roboto" w:hAnsi="Roboto"/>
          <w:sz w:val="18"/>
          <w:szCs w:val="18"/>
        </w:rPr>
        <w:t xml:space="preserve"> of passenger ships into watertight compartments must be such that after assumed damage to the ship's hull the vessel will remain afloat and stable. Stability requirements for both passenger and cargo ships.</w:t>
      </w:r>
    </w:p>
    <w:p w14:paraId="0FB57F6E" w14:textId="77777777" w:rsidR="00C1435D" w:rsidRPr="00C1435D" w:rsidRDefault="00C1435D" w:rsidP="00D738F1">
      <w:pPr>
        <w:spacing w:line="276" w:lineRule="auto"/>
        <w:ind w:left="360"/>
        <w:contextualSpacing/>
        <w:jc w:val="both"/>
        <w:rPr>
          <w:rFonts w:ascii="Roboto" w:hAnsi="Roboto"/>
          <w:sz w:val="18"/>
          <w:szCs w:val="18"/>
        </w:rPr>
      </w:pPr>
    </w:p>
    <w:p w14:paraId="40E65D4D" w14:textId="77777777" w:rsidR="00C1435D" w:rsidRPr="00C1435D" w:rsidRDefault="00C1435D" w:rsidP="00BF6F6F">
      <w:pPr>
        <w:numPr>
          <w:ilvl w:val="0"/>
          <w:numId w:val="20"/>
        </w:numPr>
        <w:spacing w:line="276" w:lineRule="auto"/>
        <w:ind w:left="360"/>
        <w:contextualSpacing/>
        <w:jc w:val="both"/>
        <w:rPr>
          <w:rFonts w:ascii="Roboto" w:hAnsi="Roboto"/>
          <w:sz w:val="18"/>
          <w:szCs w:val="18"/>
        </w:rPr>
      </w:pPr>
      <w:r w:rsidRPr="00C1435D">
        <w:rPr>
          <w:rFonts w:ascii="Roboto" w:hAnsi="Roboto"/>
          <w:sz w:val="18"/>
          <w:szCs w:val="18"/>
          <w:u w:val="single"/>
        </w:rPr>
        <w:t>Fire safety</w:t>
      </w:r>
      <w:r w:rsidRPr="00C1435D">
        <w:rPr>
          <w:rFonts w:ascii="Roboto" w:hAnsi="Roboto"/>
          <w:sz w:val="18"/>
          <w:szCs w:val="18"/>
        </w:rPr>
        <w:t xml:space="preserve"> provisions for all ships and specific measures for passenger ships, cargo ships and tankers, including: division of the ship into main and vertical zones by thermal and structural boundaries, separation of accommodation spaces from the remainder of the ship by thermal and structural boundaries, restricted use of combustible materials, detection, containment and extinction of any fire in the space of origin, protection of the means of escape or of access for fire-fighting purposes, ready availability of fire-extinguishing appliances, minimization of the possibility of ignition of flammable cargo vapor.</w:t>
      </w:r>
    </w:p>
    <w:p w14:paraId="6096319B" w14:textId="77777777" w:rsidR="00C1435D" w:rsidRPr="00C1435D" w:rsidRDefault="00C1435D" w:rsidP="00D738F1">
      <w:pPr>
        <w:spacing w:line="276" w:lineRule="auto"/>
        <w:ind w:left="360"/>
        <w:contextualSpacing/>
        <w:jc w:val="both"/>
        <w:rPr>
          <w:rFonts w:ascii="Roboto" w:hAnsi="Roboto"/>
          <w:sz w:val="18"/>
          <w:szCs w:val="18"/>
        </w:rPr>
      </w:pPr>
    </w:p>
    <w:p w14:paraId="7CF9F0F4" w14:textId="698D787B" w:rsidR="00C1435D" w:rsidRPr="00C1435D" w:rsidRDefault="00C1435D" w:rsidP="00BF6F6F">
      <w:pPr>
        <w:numPr>
          <w:ilvl w:val="0"/>
          <w:numId w:val="21"/>
        </w:numPr>
        <w:spacing w:line="276" w:lineRule="auto"/>
        <w:ind w:left="360"/>
        <w:contextualSpacing/>
        <w:jc w:val="both"/>
        <w:rPr>
          <w:rFonts w:ascii="Roboto" w:hAnsi="Roboto"/>
          <w:sz w:val="18"/>
          <w:szCs w:val="18"/>
        </w:rPr>
      </w:pPr>
      <w:r w:rsidRPr="00C1435D">
        <w:rPr>
          <w:rFonts w:ascii="Roboto" w:hAnsi="Roboto"/>
          <w:sz w:val="18"/>
          <w:szCs w:val="18"/>
          <w:u w:val="single"/>
        </w:rPr>
        <w:t>Goal-based standards for oil tankers and bulk carriers</w:t>
      </w:r>
      <w:r w:rsidRPr="00C1435D">
        <w:rPr>
          <w:rFonts w:ascii="Roboto" w:hAnsi="Roboto"/>
          <w:sz w:val="18"/>
          <w:szCs w:val="18"/>
        </w:rPr>
        <w:t>,</w:t>
      </w:r>
      <w:r w:rsidR="00352C3A">
        <w:rPr>
          <w:rFonts w:ascii="Roboto" w:hAnsi="Roboto"/>
          <w:sz w:val="18"/>
          <w:szCs w:val="18"/>
        </w:rPr>
        <w:t xml:space="preserve"> </w:t>
      </w:r>
      <w:r w:rsidRPr="00C1435D">
        <w:rPr>
          <w:rFonts w:ascii="Roboto" w:hAnsi="Roboto"/>
          <w:sz w:val="18"/>
          <w:szCs w:val="18"/>
        </w:rPr>
        <w:t xml:space="preserve">requiring new ships to be designed and constructed for a specified design life and to be safe and environmentally friendly, in intact and specified damage conditions, throughout their life. Ships should have adequate strength, integrity and stability to minimize the risk of loss of the </w:t>
      </w:r>
      <w:r w:rsidRPr="00C1435D">
        <w:rPr>
          <w:rFonts w:ascii="Roboto" w:hAnsi="Roboto"/>
          <w:sz w:val="18"/>
          <w:szCs w:val="18"/>
        </w:rPr>
        <w:lastRenderedPageBreak/>
        <w:t>ship or pollution to the marine environment due to structural failure, including collapse, resulting in flooding or loss of watertight integrity.</w:t>
      </w:r>
    </w:p>
    <w:p w14:paraId="1B9DC531" w14:textId="77777777" w:rsidR="00C1435D" w:rsidRPr="00C1435D" w:rsidRDefault="00C1435D" w:rsidP="00C1435D">
      <w:pPr>
        <w:spacing w:line="276" w:lineRule="auto"/>
        <w:contextualSpacing/>
        <w:jc w:val="both"/>
        <w:rPr>
          <w:rFonts w:ascii="Roboto" w:hAnsi="Roboto"/>
          <w:sz w:val="18"/>
          <w:szCs w:val="18"/>
        </w:rPr>
      </w:pPr>
    </w:p>
    <w:p w14:paraId="0EA2A8B8" w14:textId="7353E89D" w:rsidR="00C1435D" w:rsidRPr="00C1435D" w:rsidRDefault="00C1435D" w:rsidP="00564398">
      <w:pPr>
        <w:numPr>
          <w:ilvl w:val="0"/>
          <w:numId w:val="22"/>
        </w:numPr>
        <w:spacing w:line="276" w:lineRule="auto"/>
        <w:ind w:left="360"/>
        <w:contextualSpacing/>
        <w:jc w:val="both"/>
        <w:rPr>
          <w:rFonts w:ascii="Roboto" w:hAnsi="Roboto"/>
          <w:sz w:val="18"/>
          <w:szCs w:val="18"/>
        </w:rPr>
      </w:pPr>
      <w:r w:rsidRPr="00C1435D">
        <w:rPr>
          <w:rFonts w:ascii="Roboto" w:hAnsi="Roboto"/>
          <w:sz w:val="18"/>
          <w:szCs w:val="18"/>
          <w:u w:val="single"/>
        </w:rPr>
        <w:t>Safety of navigation</w:t>
      </w:r>
      <w:r w:rsidRPr="00C1435D">
        <w:rPr>
          <w:rFonts w:ascii="Roboto" w:hAnsi="Roboto"/>
          <w:sz w:val="18"/>
          <w:szCs w:val="18"/>
        </w:rPr>
        <w:t xml:space="preserve"> including maintenance of meteorological services for ships, routing of ships, maintenance of search and rescue services, assistance of those in distress, sufficient and efficient manning of ships, mandatory voyage data recorders.</w:t>
      </w:r>
    </w:p>
    <w:p w14:paraId="112F4C00" w14:textId="7030992C" w:rsidR="00C1435D" w:rsidRPr="00C1435D" w:rsidRDefault="00C1435D" w:rsidP="00564398">
      <w:pPr>
        <w:spacing w:line="276" w:lineRule="auto"/>
        <w:ind w:left="360"/>
        <w:contextualSpacing/>
        <w:jc w:val="both"/>
        <w:rPr>
          <w:rFonts w:ascii="Roboto" w:hAnsi="Roboto"/>
          <w:sz w:val="18"/>
          <w:szCs w:val="18"/>
        </w:rPr>
      </w:pPr>
    </w:p>
    <w:p w14:paraId="5E835578" w14:textId="594ECCCC" w:rsidR="00C1435D" w:rsidRPr="00C1435D" w:rsidRDefault="00C1435D" w:rsidP="00564398">
      <w:pPr>
        <w:numPr>
          <w:ilvl w:val="0"/>
          <w:numId w:val="23"/>
        </w:numPr>
        <w:spacing w:line="276" w:lineRule="auto"/>
        <w:ind w:left="360"/>
        <w:contextualSpacing/>
        <w:jc w:val="both"/>
        <w:rPr>
          <w:rFonts w:ascii="Roboto" w:hAnsi="Roboto"/>
          <w:sz w:val="18"/>
          <w:szCs w:val="18"/>
        </w:rPr>
      </w:pPr>
      <w:r w:rsidRPr="00C1435D">
        <w:rPr>
          <w:rFonts w:ascii="Roboto" w:hAnsi="Roboto"/>
          <w:sz w:val="18"/>
          <w:szCs w:val="18"/>
        </w:rPr>
        <w:t xml:space="preserve">Requirements for </w:t>
      </w:r>
      <w:r w:rsidRPr="00C1435D">
        <w:rPr>
          <w:rFonts w:ascii="Roboto" w:hAnsi="Roboto"/>
          <w:sz w:val="18"/>
          <w:szCs w:val="18"/>
          <w:u w:val="single"/>
        </w:rPr>
        <w:t>stowage and securing of cargo</w:t>
      </w:r>
      <w:r w:rsidRPr="00C1435D">
        <w:rPr>
          <w:rFonts w:ascii="Roboto" w:hAnsi="Roboto"/>
          <w:sz w:val="18"/>
          <w:szCs w:val="18"/>
        </w:rPr>
        <w:t xml:space="preserve"> (except liquids and gases in bulk which require special precautions) or cargo units (containers).</w:t>
      </w:r>
    </w:p>
    <w:p w14:paraId="6F72C2A5" w14:textId="77777777" w:rsidR="00C1435D" w:rsidRPr="00C1435D" w:rsidRDefault="00C1435D" w:rsidP="00564398">
      <w:pPr>
        <w:spacing w:line="276" w:lineRule="auto"/>
        <w:ind w:left="360"/>
        <w:contextualSpacing/>
        <w:jc w:val="both"/>
        <w:rPr>
          <w:rFonts w:ascii="Roboto" w:hAnsi="Roboto"/>
          <w:sz w:val="18"/>
          <w:szCs w:val="18"/>
        </w:rPr>
      </w:pPr>
    </w:p>
    <w:p w14:paraId="20A21CEB" w14:textId="3609FD95" w:rsidR="00C1435D" w:rsidRDefault="00C1435D" w:rsidP="00564398">
      <w:pPr>
        <w:numPr>
          <w:ilvl w:val="0"/>
          <w:numId w:val="24"/>
        </w:numPr>
        <w:spacing w:line="276" w:lineRule="auto"/>
        <w:ind w:left="360"/>
        <w:contextualSpacing/>
        <w:jc w:val="both"/>
        <w:rPr>
          <w:rFonts w:ascii="Roboto" w:hAnsi="Roboto"/>
          <w:sz w:val="18"/>
          <w:szCs w:val="18"/>
          <w:u w:val="single"/>
        </w:rPr>
      </w:pPr>
      <w:r w:rsidRPr="00C1435D">
        <w:rPr>
          <w:rFonts w:ascii="Roboto" w:hAnsi="Roboto"/>
          <w:sz w:val="18"/>
          <w:szCs w:val="18"/>
          <w:u w:val="single"/>
        </w:rPr>
        <w:t>Carriage of dangerous goods</w:t>
      </w:r>
      <w:r w:rsidRPr="00C1435D">
        <w:rPr>
          <w:rFonts w:ascii="Roboto" w:hAnsi="Roboto"/>
          <w:sz w:val="18"/>
          <w:szCs w:val="18"/>
        </w:rPr>
        <w:t>:</w:t>
      </w:r>
    </w:p>
    <w:p w14:paraId="063C2948" w14:textId="77777777" w:rsidR="00C1435D" w:rsidRPr="00C1435D" w:rsidRDefault="00C1435D" w:rsidP="00564398">
      <w:pPr>
        <w:numPr>
          <w:ilvl w:val="0"/>
          <w:numId w:val="25"/>
        </w:numPr>
        <w:spacing w:line="276" w:lineRule="auto"/>
        <w:contextualSpacing/>
        <w:jc w:val="both"/>
        <w:rPr>
          <w:rFonts w:ascii="Roboto" w:hAnsi="Roboto"/>
          <w:sz w:val="18"/>
          <w:szCs w:val="18"/>
        </w:rPr>
      </w:pPr>
      <w:r w:rsidRPr="00C1435D">
        <w:rPr>
          <w:rFonts w:ascii="Roboto" w:hAnsi="Roboto"/>
          <w:sz w:val="18"/>
          <w:szCs w:val="18"/>
          <w:u w:val="single"/>
        </w:rPr>
        <w:t>in packaged form</w:t>
      </w:r>
      <w:r w:rsidRPr="00C1435D">
        <w:rPr>
          <w:rFonts w:ascii="Roboto" w:hAnsi="Roboto"/>
          <w:sz w:val="18"/>
          <w:szCs w:val="18"/>
        </w:rPr>
        <w:t xml:space="preserve"> - provisions for the classification, packing, marking, labelling and placarding, documentation and stowage; mandatory application of the International Maritime Dangerous Goods (IMDG) Code, and Contracting Governments are required to issue instructions at the national level;</w:t>
      </w:r>
    </w:p>
    <w:p w14:paraId="4D0874B0" w14:textId="77777777" w:rsidR="00C1435D" w:rsidRPr="00C1435D" w:rsidRDefault="00C1435D" w:rsidP="00564398">
      <w:pPr>
        <w:numPr>
          <w:ilvl w:val="0"/>
          <w:numId w:val="25"/>
        </w:numPr>
        <w:spacing w:line="276" w:lineRule="auto"/>
        <w:contextualSpacing/>
        <w:jc w:val="both"/>
        <w:rPr>
          <w:rFonts w:ascii="Roboto" w:hAnsi="Roboto"/>
          <w:sz w:val="18"/>
          <w:szCs w:val="18"/>
        </w:rPr>
      </w:pPr>
      <w:r w:rsidRPr="00C1435D">
        <w:rPr>
          <w:rFonts w:ascii="Roboto" w:hAnsi="Roboto"/>
          <w:sz w:val="18"/>
          <w:szCs w:val="18"/>
          <w:u w:val="single"/>
        </w:rPr>
        <w:t>in solid form in bulk</w:t>
      </w:r>
      <w:r w:rsidRPr="00C1435D">
        <w:rPr>
          <w:rFonts w:ascii="Roboto" w:hAnsi="Roboto"/>
          <w:sz w:val="18"/>
          <w:szCs w:val="18"/>
        </w:rPr>
        <w:t xml:space="preserve"> - documentation, stowage and segregation requirements, reporting of incidents;</w:t>
      </w:r>
    </w:p>
    <w:p w14:paraId="5871735B" w14:textId="6DC30AE2" w:rsidR="00C1435D" w:rsidRPr="00C1435D" w:rsidRDefault="00C1435D" w:rsidP="00564398">
      <w:pPr>
        <w:numPr>
          <w:ilvl w:val="0"/>
          <w:numId w:val="25"/>
        </w:numPr>
        <w:spacing w:line="276" w:lineRule="auto"/>
        <w:contextualSpacing/>
        <w:jc w:val="both"/>
        <w:rPr>
          <w:rFonts w:ascii="Roboto" w:hAnsi="Roboto"/>
          <w:sz w:val="18"/>
          <w:szCs w:val="18"/>
        </w:rPr>
      </w:pPr>
      <w:r w:rsidRPr="00C1435D">
        <w:rPr>
          <w:rFonts w:ascii="Roboto" w:hAnsi="Roboto"/>
          <w:sz w:val="18"/>
          <w:szCs w:val="18"/>
          <w:u w:val="single"/>
        </w:rPr>
        <w:t>dangerous liquid chemicals in bulk -</w:t>
      </w:r>
      <w:r w:rsidRPr="00C1435D">
        <w:rPr>
          <w:rFonts w:ascii="Roboto" w:hAnsi="Roboto"/>
          <w:sz w:val="18"/>
          <w:szCs w:val="18"/>
        </w:rPr>
        <w:t xml:space="preserve"> chemical tankers are to comply with the International Bulk Chemical Code (IBC Code)</w:t>
      </w:r>
    </w:p>
    <w:p w14:paraId="136347B9" w14:textId="77777777" w:rsidR="00C1435D" w:rsidRPr="00C1435D" w:rsidRDefault="00C1435D" w:rsidP="00564398">
      <w:pPr>
        <w:numPr>
          <w:ilvl w:val="0"/>
          <w:numId w:val="25"/>
        </w:numPr>
        <w:spacing w:line="276" w:lineRule="auto"/>
        <w:contextualSpacing/>
        <w:jc w:val="both"/>
        <w:rPr>
          <w:rFonts w:ascii="Roboto" w:hAnsi="Roboto"/>
          <w:sz w:val="18"/>
          <w:szCs w:val="18"/>
        </w:rPr>
      </w:pPr>
      <w:r w:rsidRPr="00C1435D">
        <w:rPr>
          <w:rFonts w:ascii="Roboto" w:hAnsi="Roboto"/>
          <w:sz w:val="18"/>
          <w:szCs w:val="18"/>
          <w:u w:val="single"/>
        </w:rPr>
        <w:t>Gas and liquefied gases in bulk</w:t>
      </w:r>
      <w:r w:rsidRPr="00C1435D">
        <w:rPr>
          <w:rFonts w:ascii="Roboto" w:hAnsi="Roboto"/>
          <w:sz w:val="18"/>
          <w:szCs w:val="18"/>
        </w:rPr>
        <w:t xml:space="preserve"> - construction and equipment of carriers must comply with the requirements of the International Gas Carrier Code (IGC Code)</w:t>
      </w:r>
    </w:p>
    <w:p w14:paraId="62C339A1" w14:textId="77777777" w:rsidR="00C1435D" w:rsidRPr="00C1435D" w:rsidRDefault="00C1435D" w:rsidP="00564398">
      <w:pPr>
        <w:numPr>
          <w:ilvl w:val="0"/>
          <w:numId w:val="25"/>
        </w:numPr>
        <w:spacing w:line="276" w:lineRule="auto"/>
        <w:contextualSpacing/>
        <w:jc w:val="both"/>
        <w:rPr>
          <w:rFonts w:ascii="Roboto" w:hAnsi="Roboto"/>
          <w:sz w:val="18"/>
          <w:szCs w:val="18"/>
          <w:u w:val="single"/>
        </w:rPr>
      </w:pPr>
      <w:r w:rsidRPr="00C1435D">
        <w:rPr>
          <w:rFonts w:ascii="Roboto" w:hAnsi="Roboto"/>
          <w:sz w:val="18"/>
          <w:szCs w:val="18"/>
          <w:u w:val="single"/>
        </w:rPr>
        <w:t>packaged irradiated nuclear fuel</w:t>
      </w:r>
      <w:r w:rsidRPr="00C1435D">
        <w:rPr>
          <w:rFonts w:ascii="Roboto" w:hAnsi="Roboto"/>
          <w:sz w:val="18"/>
          <w:szCs w:val="18"/>
        </w:rPr>
        <w:t xml:space="preserve"> (plutonium and high-level radioactive wastes) - ships must comply with the International Code for the Safe Carriage of Packaged Irradiated Nuclear Fuel, Plutonium and High-Level Radioactive Wastes on Board Ships (INF Code).</w:t>
      </w:r>
    </w:p>
    <w:p w14:paraId="7686C2E1" w14:textId="77777777" w:rsidR="00C1435D" w:rsidRPr="00C1435D" w:rsidRDefault="00C1435D" w:rsidP="00C1435D">
      <w:pPr>
        <w:spacing w:line="276" w:lineRule="auto"/>
        <w:contextualSpacing/>
        <w:jc w:val="both"/>
        <w:rPr>
          <w:rFonts w:ascii="Roboto" w:hAnsi="Roboto"/>
          <w:sz w:val="18"/>
          <w:szCs w:val="18"/>
        </w:rPr>
      </w:pPr>
    </w:p>
    <w:p w14:paraId="2AEF396F" w14:textId="77777777" w:rsidR="00C1435D" w:rsidRPr="00C1435D" w:rsidRDefault="00C1435D" w:rsidP="00BF6F6F">
      <w:pPr>
        <w:numPr>
          <w:ilvl w:val="0"/>
          <w:numId w:val="26"/>
        </w:numPr>
        <w:spacing w:line="276" w:lineRule="auto"/>
        <w:contextualSpacing/>
        <w:jc w:val="both"/>
        <w:rPr>
          <w:rFonts w:ascii="Roboto" w:hAnsi="Roboto"/>
          <w:sz w:val="18"/>
          <w:szCs w:val="18"/>
        </w:rPr>
      </w:pPr>
      <w:r w:rsidRPr="00C1435D">
        <w:rPr>
          <w:rFonts w:ascii="Roboto" w:hAnsi="Roboto"/>
          <w:sz w:val="18"/>
          <w:szCs w:val="18"/>
        </w:rPr>
        <w:t xml:space="preserve">Requirements for </w:t>
      </w:r>
      <w:r w:rsidRPr="00C1435D">
        <w:rPr>
          <w:rFonts w:ascii="Roboto" w:hAnsi="Roboto"/>
          <w:sz w:val="18"/>
          <w:szCs w:val="18"/>
          <w:u w:val="single"/>
        </w:rPr>
        <w:t>nuclear-powered ships</w:t>
      </w:r>
      <w:r w:rsidRPr="00C1435D">
        <w:rPr>
          <w:rFonts w:ascii="Roboto" w:hAnsi="Roboto"/>
          <w:sz w:val="18"/>
          <w:szCs w:val="18"/>
        </w:rPr>
        <w:t>, specifically with respect to radiation hazards, contained in the comprehensive Code of Safety for Nuclear Merchant Ships.</w:t>
      </w:r>
    </w:p>
    <w:p w14:paraId="367B2F5E" w14:textId="77777777" w:rsidR="00C1435D" w:rsidRPr="00C1435D" w:rsidRDefault="00C1435D" w:rsidP="00C1435D">
      <w:pPr>
        <w:spacing w:line="276" w:lineRule="auto"/>
        <w:contextualSpacing/>
        <w:jc w:val="both"/>
        <w:rPr>
          <w:rFonts w:ascii="Roboto" w:hAnsi="Roboto"/>
          <w:sz w:val="18"/>
          <w:szCs w:val="18"/>
        </w:rPr>
      </w:pPr>
    </w:p>
    <w:p w14:paraId="2ED4ED09" w14:textId="77777777" w:rsidR="00C1435D" w:rsidRPr="00C1435D" w:rsidRDefault="00C1435D" w:rsidP="00BF6F6F">
      <w:pPr>
        <w:numPr>
          <w:ilvl w:val="0"/>
          <w:numId w:val="27"/>
        </w:numPr>
        <w:spacing w:line="276" w:lineRule="auto"/>
        <w:contextualSpacing/>
        <w:jc w:val="both"/>
        <w:rPr>
          <w:rFonts w:ascii="Roboto" w:hAnsi="Roboto"/>
          <w:sz w:val="18"/>
          <w:szCs w:val="18"/>
        </w:rPr>
      </w:pPr>
      <w:r w:rsidRPr="00C1435D">
        <w:rPr>
          <w:rFonts w:ascii="Roboto" w:hAnsi="Roboto"/>
          <w:sz w:val="18"/>
          <w:szCs w:val="18"/>
        </w:rPr>
        <w:t xml:space="preserve">Mandatory application of the </w:t>
      </w:r>
      <w:r w:rsidRPr="00C1435D">
        <w:rPr>
          <w:rFonts w:ascii="Roboto" w:hAnsi="Roboto"/>
          <w:sz w:val="18"/>
          <w:szCs w:val="18"/>
          <w:u w:val="single"/>
        </w:rPr>
        <w:t>International Safety Management (ISM) Code</w:t>
      </w:r>
    </w:p>
    <w:p w14:paraId="39963B7A" w14:textId="77777777" w:rsidR="00C1435D" w:rsidRPr="00C1435D" w:rsidRDefault="00C1435D" w:rsidP="00C1435D">
      <w:pPr>
        <w:spacing w:line="276" w:lineRule="auto"/>
        <w:contextualSpacing/>
        <w:jc w:val="both"/>
        <w:rPr>
          <w:rFonts w:ascii="Roboto" w:hAnsi="Roboto"/>
          <w:sz w:val="18"/>
          <w:szCs w:val="18"/>
        </w:rPr>
      </w:pPr>
    </w:p>
    <w:p w14:paraId="53747C8E" w14:textId="77777777" w:rsidR="00C1435D" w:rsidRPr="00C1435D" w:rsidRDefault="00C1435D" w:rsidP="00BF6F6F">
      <w:pPr>
        <w:numPr>
          <w:ilvl w:val="0"/>
          <w:numId w:val="28"/>
        </w:numPr>
        <w:spacing w:line="276" w:lineRule="auto"/>
        <w:contextualSpacing/>
        <w:jc w:val="both"/>
        <w:rPr>
          <w:rFonts w:ascii="Roboto" w:hAnsi="Roboto"/>
          <w:sz w:val="18"/>
          <w:szCs w:val="18"/>
        </w:rPr>
      </w:pPr>
      <w:r w:rsidRPr="00C1435D">
        <w:rPr>
          <w:rFonts w:ascii="Roboto" w:hAnsi="Roboto"/>
          <w:sz w:val="18"/>
          <w:szCs w:val="18"/>
        </w:rPr>
        <w:t xml:space="preserve">Mandatory application of the </w:t>
      </w:r>
      <w:r w:rsidRPr="00C1435D">
        <w:rPr>
          <w:rFonts w:ascii="Roboto" w:hAnsi="Roboto"/>
          <w:sz w:val="18"/>
          <w:szCs w:val="18"/>
          <w:u w:val="single"/>
        </w:rPr>
        <w:t>International Code of Safety for High-Speed Craft (HSC Code)</w:t>
      </w:r>
      <w:r w:rsidRPr="00C1435D">
        <w:rPr>
          <w:rFonts w:ascii="Roboto" w:hAnsi="Roboto"/>
          <w:sz w:val="18"/>
          <w:szCs w:val="18"/>
        </w:rPr>
        <w:t>.</w:t>
      </w:r>
    </w:p>
    <w:p w14:paraId="36DB2722" w14:textId="77777777" w:rsidR="00C1435D" w:rsidRPr="00C1435D" w:rsidRDefault="00C1435D" w:rsidP="00C1435D">
      <w:pPr>
        <w:spacing w:line="276" w:lineRule="auto"/>
        <w:contextualSpacing/>
        <w:jc w:val="both"/>
        <w:rPr>
          <w:rFonts w:ascii="Roboto" w:hAnsi="Roboto"/>
          <w:sz w:val="18"/>
          <w:szCs w:val="18"/>
        </w:rPr>
      </w:pPr>
    </w:p>
    <w:p w14:paraId="10790B23" w14:textId="77777777" w:rsidR="00C1435D" w:rsidRPr="00C1435D" w:rsidRDefault="00C1435D" w:rsidP="00BF6F6F">
      <w:pPr>
        <w:numPr>
          <w:ilvl w:val="0"/>
          <w:numId w:val="29"/>
        </w:numPr>
        <w:spacing w:line="276" w:lineRule="auto"/>
        <w:contextualSpacing/>
        <w:jc w:val="both"/>
        <w:rPr>
          <w:rFonts w:ascii="Roboto" w:hAnsi="Roboto"/>
          <w:sz w:val="18"/>
          <w:szCs w:val="18"/>
        </w:rPr>
      </w:pPr>
      <w:r w:rsidRPr="00C1435D">
        <w:rPr>
          <w:rFonts w:ascii="Roboto" w:hAnsi="Roboto"/>
          <w:sz w:val="18"/>
          <w:szCs w:val="18"/>
        </w:rPr>
        <w:t xml:space="preserve">Authorization of </w:t>
      </w:r>
      <w:r w:rsidRPr="00C1435D">
        <w:rPr>
          <w:rFonts w:ascii="Roboto" w:hAnsi="Roboto"/>
          <w:sz w:val="18"/>
          <w:szCs w:val="18"/>
          <w:u w:val="single"/>
        </w:rPr>
        <w:t>recognized organizations</w:t>
      </w:r>
      <w:r w:rsidRPr="00C1435D">
        <w:rPr>
          <w:rFonts w:ascii="Roboto" w:hAnsi="Roboto"/>
          <w:sz w:val="18"/>
          <w:szCs w:val="18"/>
        </w:rPr>
        <w:t>, responsible for carrying out surveys and inspections, enhanced surveys, ship identification number scheme, and port State control on operational requirements.</w:t>
      </w:r>
    </w:p>
    <w:p w14:paraId="0EACF1A5" w14:textId="77777777" w:rsidR="00C1435D" w:rsidRPr="00C1435D" w:rsidRDefault="00C1435D" w:rsidP="00C1435D">
      <w:pPr>
        <w:spacing w:line="276" w:lineRule="auto"/>
        <w:contextualSpacing/>
        <w:jc w:val="both"/>
        <w:rPr>
          <w:rFonts w:ascii="Roboto" w:hAnsi="Roboto"/>
          <w:sz w:val="18"/>
          <w:szCs w:val="18"/>
        </w:rPr>
      </w:pPr>
    </w:p>
    <w:p w14:paraId="1BBEF5B3" w14:textId="3CB71601" w:rsidR="00C1435D" w:rsidRPr="00C1435D" w:rsidRDefault="00C1435D" w:rsidP="00BF6F6F">
      <w:pPr>
        <w:numPr>
          <w:ilvl w:val="0"/>
          <w:numId w:val="30"/>
        </w:numPr>
        <w:spacing w:line="276" w:lineRule="auto"/>
        <w:contextualSpacing/>
        <w:jc w:val="both"/>
        <w:rPr>
          <w:rFonts w:ascii="Roboto" w:hAnsi="Roboto"/>
          <w:sz w:val="18"/>
          <w:szCs w:val="18"/>
        </w:rPr>
      </w:pPr>
      <w:r w:rsidRPr="00C1435D">
        <w:rPr>
          <w:rFonts w:ascii="Roboto" w:hAnsi="Roboto"/>
          <w:sz w:val="18"/>
          <w:szCs w:val="18"/>
        </w:rPr>
        <w:t xml:space="preserve">Application of the </w:t>
      </w:r>
      <w:r w:rsidRPr="00C1435D">
        <w:rPr>
          <w:rFonts w:ascii="Roboto" w:hAnsi="Roboto"/>
          <w:sz w:val="18"/>
          <w:szCs w:val="18"/>
          <w:u w:val="single"/>
        </w:rPr>
        <w:t>International Ship and Port Facilities Security Code (ISPS Code</w:t>
      </w:r>
      <w:r w:rsidRPr="00C1435D">
        <w:rPr>
          <w:rFonts w:ascii="Roboto" w:hAnsi="Roboto"/>
          <w:sz w:val="18"/>
          <w:szCs w:val="18"/>
        </w:rPr>
        <w:t>), and confirming</w:t>
      </w:r>
      <w:r w:rsidR="00FE291E">
        <w:rPr>
          <w:rFonts w:ascii="Roboto" w:hAnsi="Roboto"/>
          <w:sz w:val="18"/>
          <w:szCs w:val="18"/>
        </w:rPr>
        <w:t xml:space="preserve"> </w:t>
      </w:r>
      <w:r w:rsidRPr="00C1435D">
        <w:rPr>
          <w:rFonts w:ascii="Roboto" w:hAnsi="Roboto"/>
          <w:sz w:val="18"/>
          <w:szCs w:val="18"/>
        </w:rPr>
        <w:t>the role of the Master in exercising his professional judgement over decisions necessary to maintain the security of the ship, i.e. he shall not be constrained by the Company, the charterer or any other person in this respect.</w:t>
      </w:r>
    </w:p>
    <w:p w14:paraId="07E494B2" w14:textId="77777777" w:rsidR="00C1435D" w:rsidRPr="00C1435D" w:rsidRDefault="00C1435D" w:rsidP="00C1435D">
      <w:pPr>
        <w:spacing w:line="276" w:lineRule="auto"/>
        <w:contextualSpacing/>
        <w:jc w:val="both"/>
        <w:rPr>
          <w:rFonts w:ascii="Roboto" w:hAnsi="Roboto"/>
          <w:sz w:val="18"/>
          <w:szCs w:val="18"/>
        </w:rPr>
      </w:pPr>
    </w:p>
    <w:p w14:paraId="060517AE" w14:textId="1C23C25C" w:rsidR="007625CE" w:rsidRPr="001B0CD5" w:rsidRDefault="00C1435D" w:rsidP="00BF6F6F">
      <w:pPr>
        <w:numPr>
          <w:ilvl w:val="0"/>
          <w:numId w:val="31"/>
        </w:numPr>
        <w:spacing w:line="276" w:lineRule="auto"/>
        <w:contextualSpacing/>
        <w:jc w:val="both"/>
        <w:rPr>
          <w:rFonts w:ascii="Roboto" w:hAnsi="Roboto"/>
          <w:sz w:val="18"/>
          <w:szCs w:val="18"/>
        </w:rPr>
      </w:pPr>
      <w:r w:rsidRPr="00C1435D">
        <w:rPr>
          <w:rFonts w:ascii="Roboto" w:hAnsi="Roboto"/>
          <w:sz w:val="18"/>
          <w:szCs w:val="18"/>
        </w:rPr>
        <w:t xml:space="preserve">Requirements for all ships to be provided with a </w:t>
      </w:r>
      <w:r w:rsidRPr="00C1435D">
        <w:rPr>
          <w:rFonts w:ascii="Roboto" w:hAnsi="Roboto"/>
          <w:sz w:val="18"/>
          <w:szCs w:val="18"/>
          <w:u w:val="single"/>
        </w:rPr>
        <w:t>ship security alert system</w:t>
      </w:r>
      <w:r w:rsidRPr="00C1435D">
        <w:rPr>
          <w:rFonts w:ascii="Roboto" w:hAnsi="Roboto"/>
          <w:sz w:val="18"/>
          <w:szCs w:val="18"/>
        </w:rPr>
        <w:t>, and requirements for the Contracting Government to ensure that port facility security assessments are carried out and that port facility security plans are developed, implemented and reviewed in accordance with the ISPS Code.</w:t>
      </w:r>
    </w:p>
    <w:p w14:paraId="0C6A10C2" w14:textId="77777777" w:rsidR="007625CE" w:rsidRPr="00DE5220" w:rsidRDefault="007625CE" w:rsidP="007625CE">
      <w:pPr>
        <w:spacing w:line="276" w:lineRule="auto"/>
        <w:contextualSpacing/>
        <w:jc w:val="both"/>
        <w:rPr>
          <w:rFonts w:ascii="Roboto" w:hAnsi="Roboto"/>
          <w:sz w:val="18"/>
          <w:szCs w:val="18"/>
        </w:rPr>
      </w:pPr>
    </w:p>
    <w:p w14:paraId="5C118BD6" w14:textId="77777777" w:rsidR="007625CE" w:rsidRPr="00DE5220" w:rsidRDefault="007625CE" w:rsidP="007625CE">
      <w:pPr>
        <w:spacing w:line="276" w:lineRule="auto"/>
        <w:contextualSpacing/>
        <w:jc w:val="both"/>
        <w:rPr>
          <w:rFonts w:ascii="Roboto" w:hAnsi="Roboto"/>
          <w:sz w:val="18"/>
          <w:szCs w:val="18"/>
        </w:rPr>
      </w:pPr>
    </w:p>
    <w:p w14:paraId="282E74C6" w14:textId="77777777" w:rsidR="007625CE" w:rsidRPr="00DE5220" w:rsidRDefault="007625CE" w:rsidP="007625CE">
      <w:pPr>
        <w:spacing w:line="276" w:lineRule="auto"/>
        <w:contextualSpacing/>
        <w:jc w:val="both"/>
        <w:rPr>
          <w:rFonts w:ascii="Roboto" w:hAnsi="Roboto" w:cstheme="majorHAnsi"/>
          <w:color w:val="2F5496" w:themeColor="accent1" w:themeShade="BF"/>
          <w:sz w:val="28"/>
          <w:szCs w:val="28"/>
        </w:rPr>
      </w:pPr>
      <w:r w:rsidRPr="00DE5220">
        <w:rPr>
          <w:rFonts w:ascii="Roboto" w:hAnsi="Roboto" w:cstheme="majorHAnsi"/>
          <w:color w:val="2F5496" w:themeColor="accent1" w:themeShade="BF"/>
          <w:sz w:val="28"/>
          <w:szCs w:val="28"/>
        </w:rPr>
        <w:t>Mechanisms</w:t>
      </w:r>
    </w:p>
    <w:p w14:paraId="1508DBC8" w14:textId="5E21CA4A" w:rsidR="00F953E8" w:rsidRPr="002A7999" w:rsidRDefault="00F953E8" w:rsidP="002A7999">
      <w:pPr>
        <w:pStyle w:val="ListParagraph"/>
        <w:numPr>
          <w:ilvl w:val="0"/>
          <w:numId w:val="3"/>
        </w:numPr>
        <w:spacing w:line="276" w:lineRule="auto"/>
        <w:ind w:left="360"/>
        <w:rPr>
          <w:rFonts w:ascii="Roboto" w:hAnsi="Roboto"/>
          <w:sz w:val="18"/>
          <w:szCs w:val="18"/>
        </w:rPr>
      </w:pPr>
      <w:r w:rsidRPr="002A7999">
        <w:rPr>
          <w:rFonts w:ascii="Roboto" w:hAnsi="Roboto"/>
          <w:sz w:val="18"/>
          <w:szCs w:val="18"/>
        </w:rPr>
        <w:t>Flag States are responsible for ensuring that ships under their flag comply with its requirements. Required certification serves as proof that this has been done.</w:t>
      </w:r>
    </w:p>
    <w:p w14:paraId="120A0FA3" w14:textId="77777777" w:rsidR="00F953E8" w:rsidRPr="00F953E8" w:rsidRDefault="00F953E8" w:rsidP="00F953E8">
      <w:pPr>
        <w:spacing w:line="276" w:lineRule="auto"/>
        <w:contextualSpacing/>
        <w:jc w:val="both"/>
        <w:rPr>
          <w:rFonts w:ascii="Roboto" w:hAnsi="Roboto"/>
          <w:sz w:val="18"/>
          <w:szCs w:val="18"/>
        </w:rPr>
      </w:pPr>
    </w:p>
    <w:p w14:paraId="6EBD2E0F" w14:textId="3AB5F6D2" w:rsidR="007625CE" w:rsidRPr="002E2F78" w:rsidRDefault="00F953E8" w:rsidP="007625CE">
      <w:pPr>
        <w:pStyle w:val="ListParagraph"/>
        <w:numPr>
          <w:ilvl w:val="0"/>
          <w:numId w:val="3"/>
        </w:numPr>
        <w:spacing w:line="276" w:lineRule="auto"/>
        <w:ind w:left="360"/>
        <w:jc w:val="both"/>
        <w:rPr>
          <w:rFonts w:ascii="Roboto" w:hAnsi="Roboto"/>
          <w:sz w:val="18"/>
          <w:szCs w:val="18"/>
        </w:rPr>
      </w:pPr>
      <w:r w:rsidRPr="00F953E8">
        <w:rPr>
          <w:rFonts w:ascii="Roboto" w:hAnsi="Roboto"/>
          <w:sz w:val="18"/>
          <w:szCs w:val="18"/>
        </w:rPr>
        <w:t xml:space="preserve">Through </w:t>
      </w:r>
      <w:r w:rsidR="001B0CD5" w:rsidRPr="00F953E8">
        <w:rPr>
          <w:rFonts w:ascii="Roboto" w:hAnsi="Roboto"/>
          <w:sz w:val="18"/>
          <w:szCs w:val="18"/>
        </w:rPr>
        <w:t xml:space="preserve">Port State control </w:t>
      </w:r>
      <w:r w:rsidRPr="00F953E8">
        <w:rPr>
          <w:rFonts w:ascii="Roboto" w:hAnsi="Roboto"/>
          <w:sz w:val="18"/>
          <w:szCs w:val="18"/>
        </w:rPr>
        <w:t>rules, C</w:t>
      </w:r>
      <w:r w:rsidR="001B0CD5" w:rsidRPr="00F953E8">
        <w:rPr>
          <w:rFonts w:ascii="Roboto" w:hAnsi="Roboto"/>
          <w:sz w:val="18"/>
          <w:szCs w:val="18"/>
        </w:rPr>
        <w:t>ontracting Governments are allowed to inspect ships of other Contracting States if there are clear grounds for believing that the ship and its equipment do not substantially comply with the requirements of the Convention.</w:t>
      </w:r>
    </w:p>
    <w:p w14:paraId="098E5FBF" w14:textId="77777777" w:rsidR="002E2F78" w:rsidRDefault="002E2F78" w:rsidP="007625CE">
      <w:pPr>
        <w:spacing w:line="276" w:lineRule="auto"/>
        <w:contextualSpacing/>
        <w:jc w:val="both"/>
        <w:rPr>
          <w:rFonts w:ascii="Roboto" w:hAnsi="Roboto" w:cs="Helvetica Neue"/>
          <w:color w:val="2F5496" w:themeColor="accent1" w:themeShade="BF"/>
          <w:sz w:val="28"/>
          <w:szCs w:val="28"/>
        </w:rPr>
      </w:pPr>
    </w:p>
    <w:p w14:paraId="6A9CE8D6" w14:textId="71CABBAA" w:rsidR="007625CE" w:rsidRPr="00DE5220" w:rsidRDefault="007625CE" w:rsidP="007625CE">
      <w:pPr>
        <w:spacing w:line="276" w:lineRule="auto"/>
        <w:contextualSpacing/>
        <w:jc w:val="both"/>
        <w:rPr>
          <w:rFonts w:ascii="Roboto" w:hAnsi="Roboto" w:cs="Helvetica Neue"/>
          <w:color w:val="2F5496" w:themeColor="accent1" w:themeShade="BF"/>
          <w:sz w:val="28"/>
          <w:szCs w:val="28"/>
        </w:rPr>
      </w:pPr>
      <w:r w:rsidRPr="00DE5220">
        <w:rPr>
          <w:rFonts w:ascii="Roboto" w:hAnsi="Roboto" w:cs="Helvetica Neue"/>
          <w:color w:val="2F5496" w:themeColor="accent1" w:themeShade="BF"/>
          <w:sz w:val="28"/>
          <w:szCs w:val="28"/>
        </w:rPr>
        <w:t>NOTE</w:t>
      </w:r>
    </w:p>
    <w:p w14:paraId="3B6D0CE6" w14:textId="6633BC79" w:rsidR="002E2F78" w:rsidRPr="002E2F78" w:rsidRDefault="002E2F78" w:rsidP="00DC1486">
      <w:pPr>
        <w:spacing w:line="276" w:lineRule="auto"/>
        <w:contextualSpacing/>
        <w:jc w:val="both"/>
        <w:rPr>
          <w:rFonts w:ascii="Roboto" w:hAnsi="Roboto"/>
          <w:sz w:val="18"/>
          <w:szCs w:val="18"/>
        </w:rPr>
      </w:pPr>
      <w:r w:rsidRPr="002E2F78">
        <w:rPr>
          <w:rFonts w:ascii="Roboto" w:hAnsi="Roboto"/>
          <w:sz w:val="18"/>
          <w:szCs w:val="18"/>
        </w:rPr>
        <w:lastRenderedPageBreak/>
        <w:t>SOLAS 74 has been and is frequently updated and amended by IMO’s Marine Safety Committee’s resolutions.</w:t>
      </w:r>
    </w:p>
    <w:p w14:paraId="6194A0A7" w14:textId="77777777" w:rsidR="002E2F78" w:rsidRPr="002E2F78" w:rsidRDefault="002E2F78" w:rsidP="00DC1486">
      <w:pPr>
        <w:spacing w:line="276" w:lineRule="auto"/>
        <w:contextualSpacing/>
        <w:jc w:val="both"/>
        <w:rPr>
          <w:rFonts w:ascii="Roboto" w:hAnsi="Roboto"/>
          <w:sz w:val="18"/>
          <w:szCs w:val="18"/>
        </w:rPr>
      </w:pPr>
    </w:p>
    <w:p w14:paraId="542CF0C3" w14:textId="6607901E" w:rsidR="002E2F78" w:rsidRPr="002E2F78" w:rsidRDefault="002E2F78" w:rsidP="00DC1486">
      <w:pPr>
        <w:numPr>
          <w:ilvl w:val="0"/>
          <w:numId w:val="3"/>
        </w:numPr>
        <w:spacing w:line="276" w:lineRule="auto"/>
        <w:ind w:left="360"/>
        <w:contextualSpacing/>
        <w:jc w:val="both"/>
        <w:rPr>
          <w:rFonts w:ascii="Roboto" w:hAnsi="Roboto"/>
          <w:sz w:val="18"/>
          <w:szCs w:val="18"/>
        </w:rPr>
      </w:pPr>
      <w:r w:rsidRPr="002E2F78">
        <w:rPr>
          <w:rFonts w:ascii="Roboto" w:hAnsi="Roboto"/>
          <w:sz w:val="18"/>
          <w:szCs w:val="18"/>
        </w:rPr>
        <w:t>SOLAS Protocol 78</w:t>
      </w:r>
      <w:r>
        <w:rPr>
          <w:rFonts w:ascii="Roboto" w:hAnsi="Roboto"/>
          <w:sz w:val="18"/>
          <w:szCs w:val="18"/>
        </w:rPr>
        <w:t xml:space="preserve"> — </w:t>
      </w:r>
      <w:r w:rsidRPr="002E2F78">
        <w:rPr>
          <w:rFonts w:ascii="Roboto" w:hAnsi="Roboto"/>
          <w:sz w:val="18"/>
          <w:szCs w:val="18"/>
        </w:rPr>
        <w:t>nominat</w:t>
      </w:r>
      <w:r>
        <w:rPr>
          <w:rFonts w:ascii="Roboto" w:hAnsi="Roboto"/>
          <w:sz w:val="18"/>
          <w:szCs w:val="18"/>
        </w:rPr>
        <w:t>ed</w:t>
      </w:r>
      <w:r w:rsidRPr="002E2F78">
        <w:rPr>
          <w:rFonts w:ascii="Roboto" w:hAnsi="Roboto"/>
          <w:sz w:val="18"/>
          <w:szCs w:val="18"/>
        </w:rPr>
        <w:t xml:space="preserve"> surveyors or recognized organizations which are authorized to act on their behalf in the administration of measures for safety of life at sea</w:t>
      </w:r>
      <w:r>
        <w:rPr>
          <w:rFonts w:ascii="Roboto" w:hAnsi="Roboto"/>
          <w:sz w:val="18"/>
          <w:szCs w:val="18"/>
        </w:rPr>
        <w:t>. Protocol 78 is</w:t>
      </w:r>
      <w:r w:rsidRPr="002E2F78">
        <w:rPr>
          <w:rFonts w:ascii="Roboto" w:hAnsi="Roboto"/>
          <w:sz w:val="18"/>
          <w:szCs w:val="18"/>
        </w:rPr>
        <w:t xml:space="preserve"> replaced and no longer in force</w:t>
      </w:r>
      <w:r>
        <w:rPr>
          <w:rFonts w:ascii="Roboto" w:hAnsi="Roboto"/>
          <w:sz w:val="18"/>
          <w:szCs w:val="18"/>
        </w:rPr>
        <w:t>.</w:t>
      </w:r>
    </w:p>
    <w:p w14:paraId="5B1D441A" w14:textId="77777777" w:rsidR="002E2F78" w:rsidRPr="002E2F78" w:rsidRDefault="002E2F78" w:rsidP="00DC1486">
      <w:pPr>
        <w:spacing w:line="276" w:lineRule="auto"/>
        <w:contextualSpacing/>
        <w:jc w:val="both"/>
        <w:rPr>
          <w:rFonts w:ascii="Roboto" w:hAnsi="Roboto"/>
          <w:sz w:val="18"/>
          <w:szCs w:val="18"/>
        </w:rPr>
      </w:pPr>
    </w:p>
    <w:p w14:paraId="3B076FE0" w14:textId="6C054EFC" w:rsidR="002B12BE" w:rsidRPr="002B12BE" w:rsidRDefault="002E2F78" w:rsidP="002B12BE">
      <w:pPr>
        <w:pStyle w:val="ListParagraph"/>
        <w:numPr>
          <w:ilvl w:val="0"/>
          <w:numId w:val="3"/>
        </w:numPr>
        <w:spacing w:line="276" w:lineRule="auto"/>
        <w:ind w:left="360"/>
        <w:rPr>
          <w:rFonts w:ascii="Roboto" w:hAnsi="Roboto"/>
          <w:sz w:val="18"/>
          <w:szCs w:val="18"/>
        </w:rPr>
      </w:pPr>
      <w:r w:rsidRPr="00383B02">
        <w:rPr>
          <w:rFonts w:ascii="Roboto" w:hAnsi="Roboto"/>
          <w:sz w:val="18"/>
          <w:szCs w:val="18"/>
          <w:u w:val="single"/>
        </w:rPr>
        <w:t>SOLAS Protocol 88</w:t>
      </w:r>
      <w:r w:rsidRPr="00383B02">
        <w:rPr>
          <w:rFonts w:ascii="Roboto" w:hAnsi="Roboto"/>
          <w:sz w:val="18"/>
          <w:szCs w:val="18"/>
        </w:rPr>
        <w:t xml:space="preserve"> </w:t>
      </w:r>
      <w:r w:rsidR="00B75CEA" w:rsidRPr="00383B02">
        <w:rPr>
          <w:rFonts w:ascii="Roboto" w:hAnsi="Roboto"/>
          <w:sz w:val="18"/>
          <w:szCs w:val="18"/>
        </w:rPr>
        <w:t xml:space="preserve">— </w:t>
      </w:r>
      <w:r w:rsidRPr="00383B02">
        <w:rPr>
          <w:rFonts w:ascii="Roboto" w:hAnsi="Roboto"/>
          <w:sz w:val="18"/>
          <w:szCs w:val="18"/>
        </w:rPr>
        <w:t xml:space="preserve">replaces and abrogates SOLAS Protocol 78; </w:t>
      </w:r>
      <w:r w:rsidR="00B75CEA" w:rsidRPr="00383B02">
        <w:rPr>
          <w:rFonts w:ascii="Roboto" w:hAnsi="Roboto"/>
          <w:sz w:val="18"/>
          <w:szCs w:val="18"/>
        </w:rPr>
        <w:t xml:space="preserve">introduces the harmonized system of survey and certification </w:t>
      </w:r>
      <w:r w:rsidR="00383B02" w:rsidRPr="00383B02">
        <w:rPr>
          <w:rFonts w:ascii="Roboto" w:hAnsi="Roboto"/>
          <w:sz w:val="18"/>
          <w:szCs w:val="18"/>
        </w:rPr>
        <w:t>(HSSC)</w:t>
      </w:r>
      <w:r w:rsidR="00383B02">
        <w:rPr>
          <w:rFonts w:ascii="Roboto" w:hAnsi="Roboto"/>
          <w:sz w:val="18"/>
          <w:szCs w:val="18"/>
        </w:rPr>
        <w:t xml:space="preserve">; </w:t>
      </w:r>
      <w:r w:rsidRPr="00383B02">
        <w:rPr>
          <w:rFonts w:ascii="Roboto" w:hAnsi="Roboto"/>
          <w:sz w:val="18"/>
          <w:szCs w:val="18"/>
        </w:rPr>
        <w:t>communicat</w:t>
      </w:r>
      <w:r w:rsidR="00383B02">
        <w:rPr>
          <w:rFonts w:ascii="Roboto" w:hAnsi="Roboto"/>
          <w:sz w:val="18"/>
          <w:szCs w:val="18"/>
        </w:rPr>
        <w:t>ion of</w:t>
      </w:r>
      <w:r w:rsidRPr="00383B02">
        <w:rPr>
          <w:rFonts w:ascii="Roboto" w:hAnsi="Roboto"/>
          <w:sz w:val="18"/>
          <w:szCs w:val="18"/>
        </w:rPr>
        <w:t xml:space="preserve"> info</w:t>
      </w:r>
      <w:r w:rsidR="00B75CEA" w:rsidRPr="00383B02">
        <w:rPr>
          <w:rFonts w:ascii="Roboto" w:hAnsi="Roboto"/>
          <w:sz w:val="18"/>
          <w:szCs w:val="18"/>
        </w:rPr>
        <w:t>rmation</w:t>
      </w:r>
      <w:r w:rsidRPr="00383B02">
        <w:rPr>
          <w:rFonts w:ascii="Roboto" w:hAnsi="Roboto"/>
          <w:sz w:val="18"/>
          <w:szCs w:val="18"/>
        </w:rPr>
        <w:t xml:space="preserve"> on relevant laws and regulations, list of nominated surveyors or recognized organizations which are authorized to act on their behalf in the administration of measures for safety of life at sea and their responsibilities and the conditions of the delegated authority</w:t>
      </w:r>
      <w:r w:rsidR="00383B02">
        <w:rPr>
          <w:rFonts w:ascii="Roboto" w:hAnsi="Roboto"/>
          <w:sz w:val="18"/>
          <w:szCs w:val="18"/>
        </w:rPr>
        <w:t>.</w:t>
      </w:r>
    </w:p>
    <w:p w14:paraId="4F14396A" w14:textId="77777777" w:rsidR="002E2F78" w:rsidRPr="002E2F78" w:rsidRDefault="002E2F78" w:rsidP="00DC1486">
      <w:pPr>
        <w:spacing w:line="276" w:lineRule="auto"/>
        <w:contextualSpacing/>
        <w:jc w:val="both"/>
        <w:rPr>
          <w:rFonts w:ascii="Roboto" w:hAnsi="Roboto"/>
          <w:sz w:val="18"/>
          <w:szCs w:val="18"/>
        </w:rPr>
      </w:pPr>
    </w:p>
    <w:p w14:paraId="55EB6CDA" w14:textId="173B192D" w:rsidR="002E2F78" w:rsidRPr="002E2F78" w:rsidRDefault="002E2F78" w:rsidP="00DC1486">
      <w:pPr>
        <w:numPr>
          <w:ilvl w:val="0"/>
          <w:numId w:val="21"/>
        </w:numPr>
        <w:spacing w:line="276" w:lineRule="auto"/>
        <w:ind w:left="360"/>
        <w:contextualSpacing/>
        <w:jc w:val="both"/>
        <w:rPr>
          <w:rFonts w:ascii="Roboto" w:hAnsi="Roboto"/>
          <w:sz w:val="18"/>
          <w:szCs w:val="18"/>
        </w:rPr>
      </w:pPr>
      <w:r w:rsidRPr="002E2F78">
        <w:rPr>
          <w:rFonts w:ascii="Roboto" w:hAnsi="Roboto"/>
          <w:sz w:val="18"/>
          <w:szCs w:val="18"/>
          <w:u w:val="single"/>
        </w:rPr>
        <w:t>SOLAS Agreement 96</w:t>
      </w:r>
      <w:r w:rsidRPr="002E2F78">
        <w:rPr>
          <w:rFonts w:ascii="Roboto" w:hAnsi="Roboto"/>
          <w:sz w:val="18"/>
          <w:szCs w:val="18"/>
        </w:rPr>
        <w:t xml:space="preserve"> </w:t>
      </w:r>
      <w:r w:rsidR="00383B02">
        <w:rPr>
          <w:rFonts w:ascii="Roboto" w:hAnsi="Roboto"/>
          <w:sz w:val="18"/>
          <w:szCs w:val="18"/>
        </w:rPr>
        <w:t>— establishes s</w:t>
      </w:r>
      <w:r w:rsidRPr="002E2F78">
        <w:rPr>
          <w:rFonts w:ascii="Roboto" w:hAnsi="Roboto"/>
          <w:sz w:val="18"/>
          <w:szCs w:val="18"/>
        </w:rPr>
        <w:t>tability requirements for ships visiting ports in North West Europe and the Baltic Sea</w:t>
      </w:r>
      <w:r w:rsidR="00383B02">
        <w:rPr>
          <w:rFonts w:ascii="Roboto" w:hAnsi="Roboto"/>
          <w:sz w:val="18"/>
          <w:szCs w:val="18"/>
        </w:rPr>
        <w:t>.</w:t>
      </w:r>
    </w:p>
    <w:p w14:paraId="209D4F75" w14:textId="5249F4C1" w:rsidR="007625CE" w:rsidRDefault="007625CE" w:rsidP="00DC1486">
      <w:pPr>
        <w:spacing w:line="276" w:lineRule="auto"/>
        <w:contextualSpacing/>
        <w:jc w:val="both"/>
        <w:rPr>
          <w:rFonts w:ascii="Roboto" w:hAnsi="Roboto"/>
          <w:sz w:val="18"/>
          <w:szCs w:val="18"/>
        </w:rPr>
      </w:pPr>
    </w:p>
    <w:p w14:paraId="7A3F6321" w14:textId="4D9B9A56" w:rsidR="00D41C53" w:rsidRPr="00D41C53" w:rsidRDefault="00D41C53" w:rsidP="007625CE">
      <w:pPr>
        <w:spacing w:line="276" w:lineRule="auto"/>
        <w:contextualSpacing/>
        <w:jc w:val="both"/>
        <w:rPr>
          <w:rFonts w:ascii="Roboto" w:hAnsi="Roboto"/>
          <w:b/>
          <w:bCs/>
          <w:sz w:val="22"/>
          <w:szCs w:val="22"/>
        </w:rPr>
      </w:pPr>
      <w:r w:rsidRPr="00D41C53">
        <w:rPr>
          <w:rFonts w:ascii="Roboto" w:hAnsi="Roboto"/>
          <w:b/>
          <w:bCs/>
          <w:sz w:val="22"/>
          <w:szCs w:val="22"/>
        </w:rPr>
        <w:t>Suriname</w:t>
      </w:r>
    </w:p>
    <w:p w14:paraId="057ADBBB" w14:textId="1FF272F3" w:rsidR="002E2F78" w:rsidRDefault="002E2F78" w:rsidP="002E2F78">
      <w:pPr>
        <w:spacing w:line="276" w:lineRule="auto"/>
        <w:contextualSpacing/>
        <w:jc w:val="both"/>
        <w:rPr>
          <w:rFonts w:ascii="Roboto" w:hAnsi="Roboto"/>
          <w:sz w:val="18"/>
          <w:szCs w:val="18"/>
        </w:rPr>
      </w:pPr>
      <w:r w:rsidRPr="002E2F78">
        <w:rPr>
          <w:rFonts w:ascii="Roboto" w:hAnsi="Roboto"/>
          <w:sz w:val="18"/>
          <w:szCs w:val="18"/>
        </w:rPr>
        <w:t>Suriname is not a party to</w:t>
      </w:r>
      <w:r>
        <w:rPr>
          <w:rFonts w:ascii="Roboto" w:hAnsi="Roboto"/>
          <w:sz w:val="18"/>
          <w:szCs w:val="18"/>
        </w:rPr>
        <w:t xml:space="preserve"> Protocol</w:t>
      </w:r>
      <w:r w:rsidR="00D41C53">
        <w:rPr>
          <w:rFonts w:ascii="Roboto" w:hAnsi="Roboto"/>
          <w:sz w:val="18"/>
          <w:szCs w:val="18"/>
        </w:rPr>
        <w:t xml:space="preserve"> 88</w:t>
      </w:r>
      <w:r>
        <w:rPr>
          <w:rFonts w:ascii="Roboto" w:hAnsi="Roboto"/>
          <w:sz w:val="18"/>
          <w:szCs w:val="18"/>
        </w:rPr>
        <w:t>.</w:t>
      </w:r>
    </w:p>
    <w:p w14:paraId="6BC43C6C" w14:textId="77777777" w:rsidR="00E64C17" w:rsidRDefault="00E64C17" w:rsidP="0016110A">
      <w:pPr>
        <w:spacing w:line="276" w:lineRule="auto"/>
        <w:contextualSpacing/>
        <w:rPr>
          <w:rFonts w:ascii="Roboto" w:hAnsi="Roboto"/>
          <w:sz w:val="18"/>
          <w:szCs w:val="18"/>
        </w:rPr>
      </w:pPr>
    </w:p>
    <w:p w14:paraId="7A995B76" w14:textId="77777777" w:rsidR="00C9127C" w:rsidRDefault="00C9127C" w:rsidP="0016110A">
      <w:pPr>
        <w:spacing w:line="276" w:lineRule="auto"/>
        <w:contextualSpacing/>
        <w:rPr>
          <w:rFonts w:ascii="Roboto" w:hAnsi="Roboto"/>
          <w:sz w:val="18"/>
          <w:szCs w:val="18"/>
        </w:rPr>
      </w:pPr>
    </w:p>
    <w:p w14:paraId="6087A426" w14:textId="77777777" w:rsidR="00C9127C" w:rsidRDefault="00C9127C" w:rsidP="0016110A">
      <w:pPr>
        <w:spacing w:line="276" w:lineRule="auto"/>
        <w:contextualSpacing/>
        <w:rPr>
          <w:rFonts w:ascii="Roboto" w:hAnsi="Roboto"/>
          <w:sz w:val="18"/>
          <w:szCs w:val="18"/>
        </w:rPr>
      </w:pPr>
    </w:p>
    <w:p w14:paraId="4D821D50" w14:textId="77777777" w:rsidR="00C9127C" w:rsidRDefault="00C9127C" w:rsidP="0016110A">
      <w:pPr>
        <w:spacing w:line="276" w:lineRule="auto"/>
        <w:contextualSpacing/>
        <w:rPr>
          <w:rFonts w:ascii="Roboto" w:hAnsi="Roboto"/>
          <w:sz w:val="18"/>
          <w:szCs w:val="18"/>
        </w:rPr>
        <w:sectPr w:rsidR="00C9127C" w:rsidSect="00CD0B53">
          <w:headerReference w:type="default" r:id="rId28"/>
          <w:footerReference w:type="default" r:id="rId29"/>
          <w:pgSz w:w="12240" w:h="15840"/>
          <w:pgMar w:top="1440" w:right="1440" w:bottom="1440" w:left="1440" w:header="720" w:footer="720" w:gutter="0"/>
          <w:cols w:space="720"/>
          <w:docGrid w:linePitch="360"/>
        </w:sectPr>
      </w:pPr>
    </w:p>
    <w:p w14:paraId="7FDAC349" w14:textId="0505B237" w:rsidR="00C9127C" w:rsidRPr="00985024" w:rsidRDefault="00602D88" w:rsidP="00985024">
      <w:pPr>
        <w:pStyle w:val="Heading2"/>
        <w:rPr>
          <w:rFonts w:ascii="Roboto" w:hAnsi="Roboto"/>
          <w:sz w:val="32"/>
          <w:szCs w:val="32"/>
        </w:rPr>
      </w:pPr>
      <w:bookmarkStart w:id="5" w:name="_Toc114001611"/>
      <w:r w:rsidRPr="00985024">
        <w:rPr>
          <w:rFonts w:ascii="Roboto" w:hAnsi="Roboto"/>
          <w:sz w:val="32"/>
          <w:szCs w:val="32"/>
        </w:rPr>
        <w:lastRenderedPageBreak/>
        <w:t>L</w:t>
      </w:r>
      <w:r w:rsidR="009A07E6">
        <w:rPr>
          <w:rFonts w:ascii="Roboto" w:hAnsi="Roboto"/>
          <w:sz w:val="32"/>
          <w:szCs w:val="32"/>
        </w:rPr>
        <w:t>OAD</w:t>
      </w:r>
      <w:r w:rsidRPr="00985024">
        <w:rPr>
          <w:rFonts w:ascii="Roboto" w:hAnsi="Roboto"/>
          <w:sz w:val="32"/>
          <w:szCs w:val="32"/>
        </w:rPr>
        <w:t xml:space="preserve"> L</w:t>
      </w:r>
      <w:r w:rsidR="009A07E6">
        <w:rPr>
          <w:rFonts w:ascii="Roboto" w:hAnsi="Roboto"/>
          <w:sz w:val="32"/>
          <w:szCs w:val="32"/>
        </w:rPr>
        <w:t>INES</w:t>
      </w:r>
      <w:bookmarkEnd w:id="5"/>
    </w:p>
    <w:p w14:paraId="77F4CD7E" w14:textId="77777777" w:rsidR="00C00B72" w:rsidRDefault="00C00B72" w:rsidP="0016110A">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E64C17" w:rsidRPr="00DE5220" w14:paraId="11AAE17F" w14:textId="77777777" w:rsidTr="00F402EE">
        <w:tc>
          <w:tcPr>
            <w:tcW w:w="3055" w:type="dxa"/>
          </w:tcPr>
          <w:p w14:paraId="14055F8E" w14:textId="77777777" w:rsidR="00E64C17" w:rsidRPr="00DE5220" w:rsidRDefault="00E64C17" w:rsidP="00F402EE">
            <w:pPr>
              <w:spacing w:line="276" w:lineRule="auto"/>
              <w:contextualSpacing/>
              <w:rPr>
                <w:rFonts w:ascii="Roboto" w:hAnsi="Roboto"/>
                <w:color w:val="000000" w:themeColor="text1"/>
                <w:sz w:val="18"/>
                <w:szCs w:val="18"/>
              </w:rPr>
            </w:pPr>
            <w:r w:rsidRPr="00DE5220">
              <w:rPr>
                <w:rFonts w:ascii="Roboto" w:hAnsi="Roboto"/>
                <w:color w:val="000000" w:themeColor="text1"/>
                <w:sz w:val="18"/>
                <w:szCs w:val="18"/>
              </w:rPr>
              <w:t>Short name</w:t>
            </w:r>
          </w:p>
        </w:tc>
        <w:tc>
          <w:tcPr>
            <w:tcW w:w="6480" w:type="dxa"/>
          </w:tcPr>
          <w:p w14:paraId="2D2F7BBE" w14:textId="32E28C8E" w:rsidR="00E64C17" w:rsidRPr="00DE5220" w:rsidRDefault="000C7530" w:rsidP="00F402EE">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CLL 66 / Load Lines</w:t>
            </w:r>
          </w:p>
        </w:tc>
      </w:tr>
      <w:tr w:rsidR="00E64C17" w:rsidRPr="00DE5220" w14:paraId="3B96B8C2" w14:textId="77777777" w:rsidTr="00F402EE">
        <w:tc>
          <w:tcPr>
            <w:tcW w:w="3055" w:type="dxa"/>
          </w:tcPr>
          <w:p w14:paraId="639984D3" w14:textId="77777777" w:rsidR="00E64C17" w:rsidRPr="00DE5220" w:rsidRDefault="00E64C17"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Full name</w:t>
            </w:r>
          </w:p>
        </w:tc>
        <w:tc>
          <w:tcPr>
            <w:tcW w:w="6480" w:type="dxa"/>
          </w:tcPr>
          <w:p w14:paraId="293CD161" w14:textId="68D845B6" w:rsidR="00E64C17" w:rsidRPr="00E64C17" w:rsidRDefault="00E64C17" w:rsidP="00E64C17">
            <w:pPr>
              <w:autoSpaceDE w:val="0"/>
              <w:autoSpaceDN w:val="0"/>
              <w:adjustRightInd w:val="0"/>
              <w:rPr>
                <w:rFonts w:ascii="Roboto" w:eastAsiaTheme="minorHAnsi" w:hAnsi="Roboto" w:cs="Helvetica Neue"/>
                <w:b/>
                <w:bCs/>
                <w:color w:val="000000" w:themeColor="text1"/>
                <w:sz w:val="18"/>
                <w:szCs w:val="18"/>
              </w:rPr>
            </w:pPr>
            <w:r w:rsidRPr="00E64C17">
              <w:rPr>
                <w:rFonts w:ascii="Roboto" w:eastAsiaTheme="minorHAnsi" w:hAnsi="Roboto" w:cs="Helvetica Neue"/>
                <w:b/>
                <w:bCs/>
                <w:color w:val="000000" w:themeColor="text1"/>
                <w:sz w:val="18"/>
                <w:szCs w:val="18"/>
              </w:rPr>
              <w:t>International Convention on Load Lines</w:t>
            </w:r>
          </w:p>
          <w:p w14:paraId="0D654FB9" w14:textId="77777777" w:rsidR="00E64C17" w:rsidRDefault="00E64C17" w:rsidP="00F402EE">
            <w:pPr>
              <w:autoSpaceDE w:val="0"/>
              <w:autoSpaceDN w:val="0"/>
              <w:adjustRightInd w:val="0"/>
              <w:rPr>
                <w:rFonts w:ascii="Roboto" w:eastAsiaTheme="minorHAnsi" w:hAnsi="Roboto" w:cs="Helvetica Neue"/>
                <w:color w:val="000000" w:themeColor="text1"/>
                <w:sz w:val="18"/>
                <w:szCs w:val="18"/>
              </w:rPr>
            </w:pPr>
          </w:p>
          <w:p w14:paraId="37D6841A" w14:textId="39441077" w:rsidR="00E64C17" w:rsidRPr="00A208EC" w:rsidRDefault="00E64C17" w:rsidP="00F402EE">
            <w:pPr>
              <w:autoSpaceDE w:val="0"/>
              <w:autoSpaceDN w:val="0"/>
              <w:adjustRightInd w:val="0"/>
              <w:rPr>
                <w:rFonts w:ascii="Roboto" w:eastAsiaTheme="minorHAnsi" w:hAnsi="Roboto" w:cs="Helvetica Neue"/>
                <w:color w:val="000000" w:themeColor="text1"/>
                <w:sz w:val="18"/>
                <w:szCs w:val="18"/>
              </w:rPr>
            </w:pPr>
            <w:r w:rsidRPr="0019103F">
              <w:rPr>
                <w:rFonts w:ascii="Roboto" w:eastAsiaTheme="minorHAnsi" w:hAnsi="Roboto" w:cs="Helvetica Neue"/>
                <w:color w:val="000000" w:themeColor="text1"/>
                <w:sz w:val="18"/>
                <w:szCs w:val="18"/>
              </w:rPr>
              <w:t xml:space="preserve">Protocol </w:t>
            </w:r>
            <w:r>
              <w:rPr>
                <w:rFonts w:ascii="Roboto" w:eastAsiaTheme="minorHAnsi" w:hAnsi="Roboto" w:cs="Helvetica Neue"/>
                <w:color w:val="000000" w:themeColor="text1"/>
                <w:sz w:val="18"/>
                <w:szCs w:val="18"/>
              </w:rPr>
              <w:t>19</w:t>
            </w:r>
            <w:r w:rsidRPr="0019103F">
              <w:rPr>
                <w:rFonts w:ascii="Roboto" w:eastAsiaTheme="minorHAnsi" w:hAnsi="Roboto" w:cs="Helvetica Neue"/>
                <w:color w:val="000000" w:themeColor="text1"/>
                <w:sz w:val="18"/>
                <w:szCs w:val="18"/>
              </w:rPr>
              <w:t>88</w:t>
            </w:r>
          </w:p>
        </w:tc>
      </w:tr>
      <w:tr w:rsidR="00E64C17" w:rsidRPr="00DE5220" w14:paraId="1C8E9F44" w14:textId="77777777" w:rsidTr="00F402EE">
        <w:tc>
          <w:tcPr>
            <w:tcW w:w="3055" w:type="dxa"/>
          </w:tcPr>
          <w:p w14:paraId="203AB6C1" w14:textId="77777777" w:rsidR="00E64C17" w:rsidRPr="00DE5220" w:rsidRDefault="00E64C17"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Adopted</w:t>
            </w:r>
          </w:p>
        </w:tc>
        <w:tc>
          <w:tcPr>
            <w:tcW w:w="6480" w:type="dxa"/>
          </w:tcPr>
          <w:p w14:paraId="0781E082" w14:textId="21C02B1C" w:rsidR="00E64C17" w:rsidRPr="00513B18" w:rsidRDefault="00513B18" w:rsidP="00513B18">
            <w:pPr>
              <w:spacing w:line="276" w:lineRule="auto"/>
              <w:contextualSpacing/>
              <w:rPr>
                <w:rFonts w:ascii="Roboto" w:hAnsi="Roboto" w:cs="Helvetica Neue"/>
                <w:color w:val="000000" w:themeColor="text1"/>
                <w:sz w:val="18"/>
                <w:szCs w:val="18"/>
              </w:rPr>
            </w:pPr>
            <w:r w:rsidRPr="00513B18">
              <w:rPr>
                <w:rFonts w:ascii="Roboto" w:eastAsiaTheme="minorHAnsi" w:hAnsi="Roboto" w:cs="Helvetica Neue"/>
                <w:color w:val="000000" w:themeColor="text1"/>
                <w:sz w:val="18"/>
                <w:szCs w:val="18"/>
              </w:rPr>
              <w:t>5 April 1966</w:t>
            </w:r>
          </w:p>
        </w:tc>
      </w:tr>
      <w:tr w:rsidR="00E64C17" w:rsidRPr="00DE5220" w14:paraId="2BAFE1EE" w14:textId="77777777" w:rsidTr="00F402EE">
        <w:tc>
          <w:tcPr>
            <w:tcW w:w="3055" w:type="dxa"/>
          </w:tcPr>
          <w:p w14:paraId="2680A47C" w14:textId="77777777" w:rsidR="00E64C17" w:rsidRPr="00DE5220" w:rsidRDefault="00E64C17"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Entry into force</w:t>
            </w:r>
          </w:p>
        </w:tc>
        <w:tc>
          <w:tcPr>
            <w:tcW w:w="6480" w:type="dxa"/>
          </w:tcPr>
          <w:p w14:paraId="3032E60A" w14:textId="2A54F049" w:rsidR="00E64C17" w:rsidRPr="00513B18" w:rsidRDefault="00513B18" w:rsidP="00513B18">
            <w:pPr>
              <w:spacing w:line="276" w:lineRule="auto"/>
              <w:contextualSpacing/>
              <w:rPr>
                <w:rFonts w:ascii="Roboto" w:hAnsi="Roboto" w:cs="Helvetica Neue"/>
                <w:color w:val="000000" w:themeColor="text1"/>
                <w:sz w:val="18"/>
                <w:szCs w:val="18"/>
              </w:rPr>
            </w:pPr>
            <w:r w:rsidRPr="00513B18">
              <w:rPr>
                <w:rFonts w:ascii="Roboto" w:eastAsiaTheme="minorHAnsi" w:hAnsi="Roboto" w:cs="Helvetica Neue"/>
                <w:color w:val="000000" w:themeColor="text1"/>
                <w:sz w:val="18"/>
                <w:szCs w:val="18"/>
              </w:rPr>
              <w:t>21 July 1968</w:t>
            </w:r>
          </w:p>
        </w:tc>
      </w:tr>
      <w:tr w:rsidR="00E64C17" w:rsidRPr="00DE5220" w14:paraId="1E1F19F6" w14:textId="77777777" w:rsidTr="00F402EE">
        <w:tc>
          <w:tcPr>
            <w:tcW w:w="3055" w:type="dxa"/>
          </w:tcPr>
          <w:p w14:paraId="157B2834" w14:textId="77777777" w:rsidR="00E64C17" w:rsidRPr="00DE5220" w:rsidRDefault="00E64C17"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Depositary</w:t>
            </w:r>
          </w:p>
        </w:tc>
        <w:tc>
          <w:tcPr>
            <w:tcW w:w="6480" w:type="dxa"/>
          </w:tcPr>
          <w:p w14:paraId="30C203F8" w14:textId="77777777" w:rsidR="00E64C17" w:rsidRPr="00DE5220" w:rsidRDefault="00E64C17"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IMO Secretary-General</w:t>
            </w:r>
          </w:p>
        </w:tc>
      </w:tr>
      <w:tr w:rsidR="00E64C17" w:rsidRPr="00DE5220" w14:paraId="75F067A1" w14:textId="77777777" w:rsidTr="00F402EE">
        <w:tc>
          <w:tcPr>
            <w:tcW w:w="3055" w:type="dxa"/>
          </w:tcPr>
          <w:p w14:paraId="2A33B62E" w14:textId="77777777" w:rsidR="00E64C17" w:rsidRPr="00DE5220" w:rsidRDefault="00E64C17"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Topic</w:t>
            </w:r>
          </w:p>
        </w:tc>
        <w:tc>
          <w:tcPr>
            <w:tcW w:w="6480" w:type="dxa"/>
          </w:tcPr>
          <w:p w14:paraId="1CE0C4F3" w14:textId="1581A99F" w:rsidR="00E64C17" w:rsidRPr="00DE5220" w:rsidRDefault="00E64C17"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Oceans and seas</w:t>
            </w:r>
            <w:r w:rsidR="00513B18">
              <w:rPr>
                <w:rFonts w:ascii="Roboto" w:hAnsi="Roboto" w:cs="Helvetica Neue"/>
                <w:color w:val="000000" w:themeColor="text1"/>
                <w:sz w:val="18"/>
                <w:szCs w:val="18"/>
              </w:rPr>
              <w:t>, international shipping</w:t>
            </w:r>
          </w:p>
        </w:tc>
      </w:tr>
    </w:tbl>
    <w:p w14:paraId="22C48506" w14:textId="77777777" w:rsidR="00E64C17" w:rsidRPr="00DE5220" w:rsidRDefault="00E64C17" w:rsidP="00E64C17">
      <w:pPr>
        <w:spacing w:line="276" w:lineRule="auto"/>
        <w:contextualSpacing/>
        <w:rPr>
          <w:rFonts w:ascii="Roboto" w:hAnsi="Roboto"/>
          <w:sz w:val="18"/>
          <w:szCs w:val="18"/>
        </w:rPr>
      </w:pPr>
    </w:p>
    <w:p w14:paraId="683002A1" w14:textId="77777777" w:rsidR="00E64C17" w:rsidRPr="00DE5220" w:rsidRDefault="00E64C17" w:rsidP="00E64C17">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E64C17" w:rsidRPr="00DE5220" w14:paraId="364C51C4" w14:textId="77777777" w:rsidTr="00F402EE">
        <w:tc>
          <w:tcPr>
            <w:tcW w:w="3055" w:type="dxa"/>
          </w:tcPr>
          <w:p w14:paraId="14E1D752" w14:textId="42D7EFE1" w:rsidR="00E64C17" w:rsidRPr="00DE5220" w:rsidRDefault="00513B18" w:rsidP="00F402EE">
            <w:pPr>
              <w:spacing w:line="276" w:lineRule="auto"/>
              <w:contextualSpacing/>
              <w:rPr>
                <w:rFonts w:ascii="Roboto" w:hAnsi="Roboto"/>
                <w:sz w:val="18"/>
                <w:szCs w:val="18"/>
              </w:rPr>
            </w:pPr>
            <w:r>
              <w:rPr>
                <w:rFonts w:ascii="Roboto" w:hAnsi="Roboto"/>
                <w:sz w:val="18"/>
                <w:szCs w:val="18"/>
              </w:rPr>
              <w:t xml:space="preserve">Succession </w:t>
            </w:r>
            <w:r w:rsidR="00E64C17" w:rsidRPr="00DE5220">
              <w:rPr>
                <w:rFonts w:ascii="Roboto" w:hAnsi="Roboto"/>
                <w:sz w:val="18"/>
                <w:szCs w:val="18"/>
              </w:rPr>
              <w:t>by Suriname</w:t>
            </w:r>
          </w:p>
        </w:tc>
        <w:tc>
          <w:tcPr>
            <w:tcW w:w="6480" w:type="dxa"/>
          </w:tcPr>
          <w:p w14:paraId="370E2FCB" w14:textId="03EED11E" w:rsidR="00E64C17" w:rsidRPr="00DE5220" w:rsidRDefault="00513B18" w:rsidP="00F402EE">
            <w:pPr>
              <w:spacing w:line="276" w:lineRule="auto"/>
              <w:contextualSpacing/>
              <w:rPr>
                <w:rFonts w:ascii="Roboto" w:hAnsi="Roboto"/>
                <w:sz w:val="18"/>
                <w:szCs w:val="18"/>
              </w:rPr>
            </w:pPr>
            <w:r>
              <w:rPr>
                <w:rFonts w:ascii="Roboto" w:hAnsi="Roboto"/>
                <w:sz w:val="18"/>
                <w:szCs w:val="18"/>
              </w:rPr>
              <w:t>25</w:t>
            </w:r>
            <w:r w:rsidR="00E64C17" w:rsidRPr="00DE5220">
              <w:rPr>
                <w:rFonts w:ascii="Roboto" w:hAnsi="Roboto"/>
                <w:sz w:val="18"/>
                <w:szCs w:val="18"/>
              </w:rPr>
              <w:t xml:space="preserve"> November 19</w:t>
            </w:r>
            <w:r>
              <w:rPr>
                <w:rFonts w:ascii="Roboto" w:hAnsi="Roboto"/>
                <w:sz w:val="18"/>
                <w:szCs w:val="18"/>
              </w:rPr>
              <w:t>75</w:t>
            </w:r>
          </w:p>
        </w:tc>
      </w:tr>
      <w:tr w:rsidR="00E64C17" w:rsidRPr="00DE5220" w14:paraId="6A61A413" w14:textId="77777777" w:rsidTr="00F402EE">
        <w:tc>
          <w:tcPr>
            <w:tcW w:w="3055" w:type="dxa"/>
          </w:tcPr>
          <w:p w14:paraId="28E9AFEF" w14:textId="77777777" w:rsidR="00E64C17" w:rsidRPr="00DE5220" w:rsidRDefault="00E64C17" w:rsidP="00F402EE">
            <w:pPr>
              <w:spacing w:line="276" w:lineRule="auto"/>
              <w:contextualSpacing/>
              <w:rPr>
                <w:rFonts w:ascii="Roboto" w:hAnsi="Roboto"/>
                <w:sz w:val="18"/>
                <w:szCs w:val="18"/>
              </w:rPr>
            </w:pPr>
            <w:r w:rsidRPr="00DE5220">
              <w:rPr>
                <w:rFonts w:ascii="Roboto" w:hAnsi="Roboto"/>
                <w:sz w:val="18"/>
                <w:szCs w:val="18"/>
              </w:rPr>
              <w:t>Entry into force for Suriname</w:t>
            </w:r>
          </w:p>
        </w:tc>
        <w:tc>
          <w:tcPr>
            <w:tcW w:w="6480" w:type="dxa"/>
          </w:tcPr>
          <w:p w14:paraId="280F3499" w14:textId="7E663B2E" w:rsidR="00E64C17" w:rsidRPr="00DE5220" w:rsidRDefault="00513B18" w:rsidP="00F402EE">
            <w:pPr>
              <w:spacing w:line="276" w:lineRule="auto"/>
              <w:contextualSpacing/>
              <w:rPr>
                <w:rFonts w:ascii="Roboto" w:hAnsi="Roboto"/>
                <w:sz w:val="18"/>
                <w:szCs w:val="18"/>
              </w:rPr>
            </w:pPr>
            <w:r>
              <w:rPr>
                <w:rFonts w:ascii="Roboto" w:hAnsi="Roboto"/>
                <w:sz w:val="18"/>
                <w:szCs w:val="18"/>
              </w:rPr>
              <w:t>25 November 1975</w:t>
            </w:r>
          </w:p>
        </w:tc>
      </w:tr>
      <w:tr w:rsidR="00E64C17" w:rsidRPr="00DE5220" w14:paraId="4ECF40D6" w14:textId="77777777" w:rsidTr="00F402EE">
        <w:tc>
          <w:tcPr>
            <w:tcW w:w="3055" w:type="dxa"/>
          </w:tcPr>
          <w:p w14:paraId="3EE06C95" w14:textId="77777777" w:rsidR="00E64C17" w:rsidRPr="00DE5220" w:rsidRDefault="00E64C17" w:rsidP="00F402EE">
            <w:pPr>
              <w:spacing w:line="276" w:lineRule="auto"/>
              <w:contextualSpacing/>
              <w:rPr>
                <w:rFonts w:ascii="Roboto" w:hAnsi="Roboto"/>
                <w:sz w:val="18"/>
                <w:szCs w:val="18"/>
              </w:rPr>
            </w:pPr>
            <w:r w:rsidRPr="00DE5220">
              <w:rPr>
                <w:rFonts w:ascii="Roboto" w:hAnsi="Roboto"/>
                <w:sz w:val="18"/>
                <w:szCs w:val="18"/>
              </w:rPr>
              <w:t>Implementing Suriname entities</w:t>
            </w:r>
          </w:p>
        </w:tc>
        <w:tc>
          <w:tcPr>
            <w:tcW w:w="6480" w:type="dxa"/>
          </w:tcPr>
          <w:p w14:paraId="42B25763" w14:textId="3549003F" w:rsidR="00E64C17" w:rsidRPr="00BB46D7" w:rsidRDefault="002C23A6" w:rsidP="00BB46D7">
            <w:pPr>
              <w:pStyle w:val="ListParagraph"/>
              <w:numPr>
                <w:ilvl w:val="0"/>
                <w:numId w:val="2"/>
              </w:numPr>
              <w:spacing w:line="276" w:lineRule="auto"/>
              <w:ind w:left="256" w:hanging="270"/>
              <w:rPr>
                <w:rFonts w:ascii="Roboto" w:hAnsi="Roboto"/>
                <w:sz w:val="18"/>
                <w:szCs w:val="18"/>
              </w:rPr>
            </w:pPr>
            <w:r>
              <w:rPr>
                <w:rFonts w:ascii="Roboto" w:hAnsi="Roboto"/>
                <w:sz w:val="18"/>
                <w:szCs w:val="18"/>
              </w:rPr>
              <w:t>NV Havenbeheer Suriname</w:t>
            </w:r>
          </w:p>
        </w:tc>
      </w:tr>
      <w:tr w:rsidR="00E64C17" w:rsidRPr="00DE5220" w14:paraId="6BCEF6A7" w14:textId="77777777" w:rsidTr="00F402EE">
        <w:tc>
          <w:tcPr>
            <w:tcW w:w="3055" w:type="dxa"/>
          </w:tcPr>
          <w:p w14:paraId="7FF743B4" w14:textId="77777777" w:rsidR="00E64C17" w:rsidRPr="00DE5220" w:rsidRDefault="00E64C17" w:rsidP="00F402EE">
            <w:pPr>
              <w:spacing w:line="276" w:lineRule="auto"/>
              <w:contextualSpacing/>
              <w:rPr>
                <w:rFonts w:ascii="Roboto" w:hAnsi="Roboto"/>
                <w:sz w:val="18"/>
                <w:szCs w:val="18"/>
              </w:rPr>
            </w:pPr>
            <w:r w:rsidRPr="00DE5220">
              <w:rPr>
                <w:rFonts w:ascii="Roboto" w:hAnsi="Roboto"/>
                <w:sz w:val="18"/>
                <w:szCs w:val="18"/>
              </w:rPr>
              <w:t>Focal Point</w:t>
            </w:r>
          </w:p>
        </w:tc>
        <w:tc>
          <w:tcPr>
            <w:tcW w:w="6480" w:type="dxa"/>
          </w:tcPr>
          <w:p w14:paraId="4BED5B28" w14:textId="1E8C0172" w:rsidR="00E64C17" w:rsidRPr="00DE5220" w:rsidRDefault="003B3D1C" w:rsidP="00F402EE">
            <w:pPr>
              <w:spacing w:line="276" w:lineRule="auto"/>
              <w:contextualSpacing/>
              <w:rPr>
                <w:rFonts w:ascii="Roboto" w:hAnsi="Roboto"/>
                <w:sz w:val="18"/>
                <w:szCs w:val="18"/>
              </w:rPr>
            </w:pPr>
            <w:r w:rsidRPr="003B3D1C">
              <w:rPr>
                <w:rFonts w:ascii="Roboto" w:hAnsi="Roboto"/>
                <w:sz w:val="18"/>
                <w:szCs w:val="18"/>
              </w:rPr>
              <w:t>Maritime Authority Suriname (MAS)</w:t>
            </w:r>
          </w:p>
        </w:tc>
      </w:tr>
    </w:tbl>
    <w:p w14:paraId="7DD95ECC" w14:textId="77777777" w:rsidR="00E64C17" w:rsidRPr="00DE5220" w:rsidRDefault="00E64C17" w:rsidP="00E64C17">
      <w:pPr>
        <w:spacing w:line="276" w:lineRule="auto"/>
        <w:contextualSpacing/>
        <w:rPr>
          <w:rFonts w:ascii="Roboto" w:hAnsi="Roboto"/>
          <w:sz w:val="18"/>
          <w:szCs w:val="18"/>
        </w:rPr>
      </w:pPr>
    </w:p>
    <w:p w14:paraId="1716BB50" w14:textId="77777777" w:rsidR="00E64C17" w:rsidRPr="00DE5220" w:rsidRDefault="00E64C17" w:rsidP="00E64C17">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E64C17" w:rsidRPr="00DE5220" w14:paraId="25C0472A" w14:textId="77777777" w:rsidTr="00F402EE">
        <w:tc>
          <w:tcPr>
            <w:tcW w:w="3055" w:type="dxa"/>
          </w:tcPr>
          <w:p w14:paraId="5E1CA1A2" w14:textId="43478179" w:rsidR="00E64C17" w:rsidRPr="00DE5220" w:rsidRDefault="00E64C17"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Associated organizatio</w:t>
            </w:r>
            <w:r>
              <w:rPr>
                <w:rFonts w:ascii="Roboto" w:hAnsi="Roboto" w:cs="Helvetica Neue"/>
                <w:color w:val="000000" w:themeColor="text1"/>
                <w:sz w:val="18"/>
                <w:szCs w:val="18"/>
              </w:rPr>
              <w:t xml:space="preserve">n and </w:t>
            </w:r>
            <w:r w:rsidR="00986D51">
              <w:rPr>
                <w:rFonts w:ascii="Roboto" w:hAnsi="Roboto" w:cs="Helvetica Neue"/>
                <w:color w:val="000000" w:themeColor="text1"/>
                <w:sz w:val="18"/>
                <w:szCs w:val="18"/>
              </w:rPr>
              <w:t>organs</w:t>
            </w:r>
          </w:p>
        </w:tc>
        <w:tc>
          <w:tcPr>
            <w:tcW w:w="6480" w:type="dxa"/>
          </w:tcPr>
          <w:p w14:paraId="6A6EE305" w14:textId="77777777" w:rsidR="00E64C17" w:rsidRDefault="00E64C17" w:rsidP="00F402EE">
            <w:pPr>
              <w:spacing w:line="276" w:lineRule="auto"/>
              <w:contextualSpacing/>
              <w:rPr>
                <w:rFonts w:ascii="Roboto" w:hAnsi="Roboto"/>
                <w:color w:val="000000" w:themeColor="text1"/>
                <w:sz w:val="18"/>
                <w:szCs w:val="18"/>
              </w:rPr>
            </w:pPr>
            <w:r w:rsidRPr="00DE5220">
              <w:rPr>
                <w:rFonts w:ascii="Roboto" w:hAnsi="Roboto"/>
                <w:color w:val="000000" w:themeColor="text1"/>
                <w:sz w:val="18"/>
                <w:szCs w:val="18"/>
              </w:rPr>
              <w:t>IMO</w:t>
            </w:r>
            <w:r>
              <w:rPr>
                <w:rFonts w:ascii="Roboto" w:hAnsi="Roboto"/>
                <w:color w:val="000000" w:themeColor="text1"/>
                <w:sz w:val="18"/>
                <w:szCs w:val="18"/>
              </w:rPr>
              <w:t xml:space="preserve"> (See IMO structure)</w:t>
            </w:r>
          </w:p>
          <w:p w14:paraId="69182FEB" w14:textId="64F84C08" w:rsidR="00986D51" w:rsidRDefault="00986D51" w:rsidP="000E3B30">
            <w:pPr>
              <w:pStyle w:val="ListParagraph"/>
              <w:numPr>
                <w:ilvl w:val="0"/>
                <w:numId w:val="43"/>
              </w:numPr>
              <w:spacing w:line="276" w:lineRule="auto"/>
              <w:ind w:left="342"/>
              <w:rPr>
                <w:rFonts w:ascii="Roboto" w:hAnsi="Roboto"/>
                <w:color w:val="000000" w:themeColor="text1"/>
                <w:sz w:val="18"/>
                <w:szCs w:val="18"/>
              </w:rPr>
            </w:pPr>
            <w:r w:rsidRPr="006E14ED">
              <w:rPr>
                <w:rFonts w:ascii="Roboto" w:hAnsi="Roboto"/>
                <w:color w:val="000000" w:themeColor="text1"/>
                <w:sz w:val="18"/>
                <w:szCs w:val="18"/>
              </w:rPr>
              <w:t>Marine Safety Committee</w:t>
            </w:r>
          </w:p>
          <w:p w14:paraId="0B71BF30" w14:textId="5FE340FA" w:rsidR="00986D51" w:rsidRPr="006E14ED" w:rsidRDefault="00986D51" w:rsidP="000E3B30">
            <w:pPr>
              <w:pStyle w:val="ListParagraph"/>
              <w:numPr>
                <w:ilvl w:val="0"/>
                <w:numId w:val="43"/>
              </w:numPr>
              <w:spacing w:line="276" w:lineRule="auto"/>
              <w:ind w:left="342"/>
              <w:rPr>
                <w:rFonts w:ascii="Roboto" w:hAnsi="Roboto"/>
                <w:color w:val="000000" w:themeColor="text1"/>
                <w:sz w:val="18"/>
                <w:szCs w:val="18"/>
              </w:rPr>
            </w:pPr>
            <w:r w:rsidRPr="006E14ED">
              <w:rPr>
                <w:rFonts w:ascii="Roboto" w:hAnsi="Roboto"/>
                <w:color w:val="000000" w:themeColor="text1"/>
                <w:sz w:val="18"/>
                <w:szCs w:val="18"/>
              </w:rPr>
              <w:t>Sub-Committee on Ship Design and Construction</w:t>
            </w:r>
          </w:p>
        </w:tc>
      </w:tr>
      <w:tr w:rsidR="00E64C17" w:rsidRPr="00DE5220" w14:paraId="1BCAAC8E" w14:textId="77777777" w:rsidTr="00F402EE">
        <w:tc>
          <w:tcPr>
            <w:tcW w:w="3055" w:type="dxa"/>
          </w:tcPr>
          <w:p w14:paraId="6F35C10B" w14:textId="77777777" w:rsidR="00E64C17" w:rsidRPr="00DE5220" w:rsidRDefault="00E64C17" w:rsidP="00F402EE">
            <w:pPr>
              <w:spacing w:line="276" w:lineRule="auto"/>
              <w:contextualSpacing/>
              <w:rPr>
                <w:rFonts w:ascii="Roboto" w:hAnsi="Roboto"/>
                <w:sz w:val="18"/>
                <w:szCs w:val="18"/>
              </w:rPr>
            </w:pPr>
            <w:r w:rsidRPr="00DE5220">
              <w:rPr>
                <w:rFonts w:ascii="Roboto" w:hAnsi="Roboto" w:cs="Helvetica Neue"/>
                <w:color w:val="000000" w:themeColor="text1"/>
                <w:sz w:val="18"/>
                <w:szCs w:val="18"/>
              </w:rPr>
              <w:t>URLs</w:t>
            </w:r>
          </w:p>
        </w:tc>
        <w:tc>
          <w:tcPr>
            <w:tcW w:w="6480" w:type="dxa"/>
          </w:tcPr>
          <w:p w14:paraId="33752D4C" w14:textId="77777777" w:rsidR="00E64C17" w:rsidRDefault="00F67C2F" w:rsidP="00F402EE">
            <w:pPr>
              <w:spacing w:line="276" w:lineRule="auto"/>
              <w:contextualSpacing/>
              <w:rPr>
                <w:rStyle w:val="Hyperlink"/>
                <w:rFonts w:ascii="Roboto" w:hAnsi="Roboto"/>
                <w:color w:val="000000" w:themeColor="text1"/>
                <w:sz w:val="18"/>
                <w:szCs w:val="18"/>
              </w:rPr>
            </w:pPr>
            <w:hyperlink r:id="rId30" w:history="1">
              <w:r w:rsidR="00300D1B" w:rsidRPr="00300D1B">
                <w:rPr>
                  <w:rStyle w:val="Hyperlink"/>
                  <w:rFonts w:ascii="Roboto" w:hAnsi="Roboto"/>
                  <w:color w:val="000000" w:themeColor="text1"/>
                  <w:sz w:val="18"/>
                  <w:szCs w:val="18"/>
                </w:rPr>
                <w:t>https://www.imo.org/en/About/Conventions/Pages/International-Convention-on-Load-Lines.aspx</w:t>
              </w:r>
            </w:hyperlink>
          </w:p>
          <w:p w14:paraId="7C3BC392" w14:textId="5E113B63" w:rsidR="009B2649" w:rsidRPr="00300D1B" w:rsidRDefault="009B2649" w:rsidP="00F402EE">
            <w:pPr>
              <w:spacing w:line="276" w:lineRule="auto"/>
              <w:contextualSpacing/>
              <w:rPr>
                <w:rFonts w:ascii="Roboto" w:hAnsi="Roboto"/>
                <w:color w:val="000000" w:themeColor="text1"/>
                <w:sz w:val="18"/>
                <w:szCs w:val="18"/>
              </w:rPr>
            </w:pPr>
          </w:p>
        </w:tc>
      </w:tr>
    </w:tbl>
    <w:p w14:paraId="494A8872" w14:textId="77777777" w:rsidR="00E64C17" w:rsidRPr="00DE5220" w:rsidRDefault="00E64C17" w:rsidP="00E64C17">
      <w:pPr>
        <w:spacing w:line="276" w:lineRule="auto"/>
        <w:contextualSpacing/>
        <w:rPr>
          <w:rFonts w:ascii="Roboto" w:hAnsi="Roboto"/>
          <w:sz w:val="18"/>
          <w:szCs w:val="18"/>
        </w:rPr>
      </w:pPr>
    </w:p>
    <w:p w14:paraId="4A1160C7" w14:textId="77777777" w:rsidR="00C331E4" w:rsidRPr="00DE5220" w:rsidRDefault="00C331E4" w:rsidP="00C331E4">
      <w:pPr>
        <w:spacing w:line="276" w:lineRule="auto"/>
        <w:contextualSpacing/>
        <w:rPr>
          <w:rFonts w:ascii="Roboto" w:hAnsi="Roboto"/>
          <w:sz w:val="18"/>
          <w:szCs w:val="18"/>
        </w:rPr>
      </w:pPr>
    </w:p>
    <w:p w14:paraId="17BA955A" w14:textId="77777777" w:rsidR="00C331E4" w:rsidRPr="00DE5220" w:rsidRDefault="00C331E4" w:rsidP="00C331E4">
      <w:pPr>
        <w:spacing w:line="276" w:lineRule="auto"/>
        <w:contextualSpacing/>
        <w:jc w:val="both"/>
        <w:rPr>
          <w:rFonts w:ascii="Roboto" w:hAnsi="Roboto" w:cstheme="majorHAnsi"/>
          <w:color w:val="2F5496" w:themeColor="accent1" w:themeShade="BF"/>
          <w:sz w:val="28"/>
          <w:szCs w:val="28"/>
        </w:rPr>
      </w:pPr>
      <w:r w:rsidRPr="00DE5220">
        <w:rPr>
          <w:rFonts w:ascii="Roboto" w:hAnsi="Roboto" w:cstheme="majorHAnsi"/>
          <w:color w:val="2F5496" w:themeColor="accent1" w:themeShade="BF"/>
          <w:sz w:val="28"/>
          <w:szCs w:val="28"/>
        </w:rPr>
        <w:t>Goals</w:t>
      </w:r>
    </w:p>
    <w:p w14:paraId="006AEC24" w14:textId="4719A484" w:rsidR="004F5938" w:rsidRDefault="00CC11F1" w:rsidP="004F5938">
      <w:pPr>
        <w:autoSpaceDE w:val="0"/>
        <w:autoSpaceDN w:val="0"/>
        <w:adjustRightInd w:val="0"/>
        <w:spacing w:line="276" w:lineRule="auto"/>
        <w:jc w:val="both"/>
        <w:rPr>
          <w:rFonts w:ascii="Roboto" w:hAnsi="Roboto"/>
          <w:sz w:val="18"/>
          <w:szCs w:val="18"/>
        </w:rPr>
      </w:pPr>
      <w:r w:rsidRPr="00B85106">
        <w:rPr>
          <w:rFonts w:ascii="Roboto" w:hAnsi="Roboto"/>
          <w:sz w:val="18"/>
          <w:szCs w:val="18"/>
        </w:rPr>
        <w:t xml:space="preserve">Setting </w:t>
      </w:r>
      <w:r w:rsidRPr="00CC11F1">
        <w:rPr>
          <w:rFonts w:ascii="Roboto" w:hAnsi="Roboto"/>
          <w:sz w:val="18"/>
          <w:szCs w:val="18"/>
        </w:rPr>
        <w:t>limits to which ships on international voyages may be loaded</w:t>
      </w:r>
      <w:r w:rsidRPr="00B85106">
        <w:rPr>
          <w:rFonts w:ascii="Roboto" w:hAnsi="Roboto"/>
          <w:sz w:val="18"/>
          <w:szCs w:val="18"/>
        </w:rPr>
        <w:t>,</w:t>
      </w:r>
      <w:r w:rsidRPr="00CC11F1">
        <w:rPr>
          <w:rFonts w:ascii="Roboto" w:hAnsi="Roboto"/>
          <w:sz w:val="18"/>
          <w:szCs w:val="18"/>
        </w:rPr>
        <w:t xml:space="preserve"> </w:t>
      </w:r>
      <w:r w:rsidRPr="00B85106">
        <w:rPr>
          <w:rFonts w:ascii="Roboto" w:hAnsi="Roboto"/>
          <w:sz w:val="18"/>
          <w:szCs w:val="18"/>
        </w:rPr>
        <w:t>acknowledging</w:t>
      </w:r>
      <w:r w:rsidRPr="00CC11F1">
        <w:rPr>
          <w:rFonts w:ascii="Roboto" w:hAnsi="Roboto"/>
          <w:sz w:val="18"/>
          <w:szCs w:val="18"/>
        </w:rPr>
        <w:t xml:space="preserve"> the need for safeguarding life and property at sea</w:t>
      </w:r>
      <w:r w:rsidRPr="00B85106">
        <w:rPr>
          <w:rFonts w:ascii="Roboto" w:hAnsi="Roboto"/>
          <w:sz w:val="18"/>
          <w:szCs w:val="18"/>
        </w:rPr>
        <w:t>.</w:t>
      </w:r>
      <w:r w:rsidR="00764D15" w:rsidRPr="00B85106">
        <w:rPr>
          <w:rFonts w:ascii="Roboto" w:hAnsi="Roboto"/>
          <w:sz w:val="18"/>
          <w:szCs w:val="18"/>
        </w:rPr>
        <w:t xml:space="preserve"> S</w:t>
      </w:r>
      <w:r w:rsidR="002D0D03" w:rsidRPr="00B85106">
        <w:rPr>
          <w:rFonts w:ascii="Roboto" w:hAnsi="Roboto"/>
          <w:sz w:val="18"/>
          <w:szCs w:val="18"/>
        </w:rPr>
        <w:t>hip</w:t>
      </w:r>
      <w:r w:rsidR="00764D15" w:rsidRPr="00B85106">
        <w:rPr>
          <w:rFonts w:ascii="Roboto" w:hAnsi="Roboto"/>
          <w:sz w:val="18"/>
          <w:szCs w:val="18"/>
        </w:rPr>
        <w:t>s</w:t>
      </w:r>
      <w:r w:rsidR="002D0D03" w:rsidRPr="00B85106">
        <w:rPr>
          <w:rFonts w:ascii="Roboto" w:hAnsi="Roboto"/>
          <w:sz w:val="18"/>
          <w:szCs w:val="18"/>
        </w:rPr>
        <w:t xml:space="preserve"> </w:t>
      </w:r>
      <w:r w:rsidR="00764D15" w:rsidRPr="00B85106">
        <w:rPr>
          <w:rFonts w:ascii="Roboto" w:hAnsi="Roboto"/>
          <w:sz w:val="18"/>
          <w:szCs w:val="18"/>
        </w:rPr>
        <w:t>may be</w:t>
      </w:r>
      <w:r w:rsidR="002D0D03" w:rsidRPr="00B85106">
        <w:rPr>
          <w:rFonts w:ascii="Roboto" w:hAnsi="Roboto"/>
          <w:sz w:val="18"/>
          <w:szCs w:val="18"/>
        </w:rPr>
        <w:t xml:space="preserve"> loaded safely</w:t>
      </w:r>
      <w:r w:rsidR="00340CBF" w:rsidRPr="00B85106">
        <w:rPr>
          <w:rFonts w:ascii="Roboto" w:hAnsi="Roboto"/>
          <w:sz w:val="18"/>
          <w:szCs w:val="18"/>
        </w:rPr>
        <w:t xml:space="preserve"> </w:t>
      </w:r>
      <w:r w:rsidR="002D0D03" w:rsidRPr="00B85106">
        <w:rPr>
          <w:rFonts w:ascii="Roboto" w:hAnsi="Roboto"/>
          <w:sz w:val="18"/>
          <w:szCs w:val="18"/>
        </w:rPr>
        <w:t xml:space="preserve">by calculating the freeboards </w:t>
      </w:r>
      <w:r w:rsidR="00764D15" w:rsidRPr="00B85106">
        <w:rPr>
          <w:rFonts w:ascii="Roboto" w:hAnsi="Roboto"/>
          <w:sz w:val="18"/>
          <w:szCs w:val="18"/>
        </w:rPr>
        <w:t xml:space="preserve">— </w:t>
      </w:r>
      <w:r w:rsidR="0036515D" w:rsidRPr="00B85106">
        <w:rPr>
          <w:rFonts w:ascii="Roboto" w:hAnsi="Roboto"/>
          <w:sz w:val="18"/>
          <w:szCs w:val="18"/>
        </w:rPr>
        <w:t>the height of a ship's side between the waterline and the deck</w:t>
      </w:r>
      <w:r w:rsidR="00764D15" w:rsidRPr="00B85106">
        <w:rPr>
          <w:rFonts w:ascii="Roboto" w:hAnsi="Roboto"/>
          <w:sz w:val="18"/>
          <w:szCs w:val="18"/>
        </w:rPr>
        <w:t xml:space="preserve"> —</w:t>
      </w:r>
      <w:r w:rsidR="0036515D" w:rsidRPr="00B85106">
        <w:rPr>
          <w:rFonts w:ascii="Roboto" w:hAnsi="Roboto"/>
          <w:sz w:val="18"/>
          <w:szCs w:val="18"/>
        </w:rPr>
        <w:t xml:space="preserve"> </w:t>
      </w:r>
      <w:r w:rsidR="002D0D03" w:rsidRPr="00B85106">
        <w:rPr>
          <w:rFonts w:ascii="Roboto" w:hAnsi="Roboto"/>
          <w:sz w:val="18"/>
          <w:szCs w:val="18"/>
        </w:rPr>
        <w:t>and assigning the load lines, which must be marked amidships on each side.</w:t>
      </w:r>
    </w:p>
    <w:p w14:paraId="768B733E" w14:textId="77777777" w:rsidR="004F5938" w:rsidRDefault="004F5938" w:rsidP="004F5938">
      <w:pPr>
        <w:autoSpaceDE w:val="0"/>
        <w:autoSpaceDN w:val="0"/>
        <w:adjustRightInd w:val="0"/>
        <w:spacing w:line="276" w:lineRule="auto"/>
        <w:jc w:val="both"/>
        <w:rPr>
          <w:rFonts w:ascii="Roboto" w:hAnsi="Roboto"/>
          <w:sz w:val="18"/>
          <w:szCs w:val="18"/>
        </w:rPr>
      </w:pPr>
    </w:p>
    <w:p w14:paraId="2FFC2B51" w14:textId="1439C18B" w:rsidR="004F5938" w:rsidRDefault="00340CBF" w:rsidP="004F5938">
      <w:pPr>
        <w:autoSpaceDE w:val="0"/>
        <w:autoSpaceDN w:val="0"/>
        <w:adjustRightInd w:val="0"/>
        <w:spacing w:line="276" w:lineRule="auto"/>
        <w:jc w:val="both"/>
        <w:rPr>
          <w:rFonts w:ascii="Helvetica" w:eastAsiaTheme="minorHAnsi" w:hAnsi="Helvetica" w:cs="Helvetica"/>
          <w:color w:val="000000"/>
          <w:sz w:val="18"/>
          <w:szCs w:val="18"/>
        </w:rPr>
      </w:pPr>
      <w:r w:rsidRPr="00B85106">
        <w:rPr>
          <w:rFonts w:ascii="Roboto" w:hAnsi="Roboto"/>
          <w:sz w:val="18"/>
          <w:szCs w:val="18"/>
        </w:rPr>
        <w:t xml:space="preserve">Ships must then be </w:t>
      </w:r>
      <w:r w:rsidR="00CC11F1" w:rsidRPr="00CC11F1">
        <w:rPr>
          <w:rFonts w:ascii="Roboto" w:hAnsi="Roboto"/>
          <w:sz w:val="18"/>
          <w:szCs w:val="18"/>
        </w:rPr>
        <w:t>surveyed, marked and provided with an International Load Line Certificate or, where appropriate, an International Load Line Exemption Certificate</w:t>
      </w:r>
      <w:r w:rsidR="00E144D8">
        <w:rPr>
          <w:rFonts w:ascii="Roboto" w:hAnsi="Roboto"/>
          <w:sz w:val="18"/>
          <w:szCs w:val="18"/>
        </w:rPr>
        <w:t>.</w:t>
      </w:r>
    </w:p>
    <w:p w14:paraId="071CA77A" w14:textId="77777777" w:rsidR="00B85106" w:rsidRPr="002D0D03" w:rsidRDefault="00B85106" w:rsidP="00C340B5">
      <w:pPr>
        <w:spacing w:line="276" w:lineRule="auto"/>
        <w:contextualSpacing/>
        <w:jc w:val="both"/>
        <w:rPr>
          <w:rFonts w:ascii="Roboto" w:hAnsi="Roboto"/>
          <w:sz w:val="18"/>
          <w:szCs w:val="18"/>
        </w:rPr>
      </w:pPr>
    </w:p>
    <w:p w14:paraId="4B904435" w14:textId="43B4FA57" w:rsidR="004A37B6" w:rsidRDefault="004A37B6" w:rsidP="00C340B5">
      <w:pPr>
        <w:spacing w:line="276" w:lineRule="auto"/>
        <w:jc w:val="both"/>
        <w:rPr>
          <w:rFonts w:ascii="Roboto" w:hAnsi="Roboto"/>
          <w:sz w:val="18"/>
          <w:szCs w:val="18"/>
        </w:rPr>
      </w:pPr>
      <w:r w:rsidRPr="004A37B6">
        <w:rPr>
          <w:rFonts w:ascii="Roboto" w:hAnsi="Roboto"/>
          <w:sz w:val="18"/>
          <w:szCs w:val="18"/>
        </w:rPr>
        <w:t>The Convention applies in essence to ships on international voyages that are registered in the contracting State parties, and unregistered ships flying the flag of a State of which the Government is a contracting party. Exemptions and exceptions a</w:t>
      </w:r>
      <w:r w:rsidR="00833608">
        <w:rPr>
          <w:rFonts w:ascii="Roboto" w:hAnsi="Roboto"/>
          <w:sz w:val="18"/>
          <w:szCs w:val="18"/>
        </w:rPr>
        <w:t>re provided for</w:t>
      </w:r>
      <w:r w:rsidRPr="004A37B6">
        <w:rPr>
          <w:rFonts w:ascii="Roboto" w:hAnsi="Roboto"/>
          <w:sz w:val="18"/>
          <w:szCs w:val="18"/>
        </w:rPr>
        <w:t>.</w:t>
      </w:r>
    </w:p>
    <w:p w14:paraId="303F7668" w14:textId="0DAE47A1" w:rsidR="00DD1023" w:rsidRDefault="00DD1023" w:rsidP="00C340B5">
      <w:pPr>
        <w:spacing w:line="276" w:lineRule="auto"/>
        <w:jc w:val="both"/>
        <w:rPr>
          <w:rFonts w:ascii="Roboto" w:hAnsi="Roboto"/>
          <w:sz w:val="18"/>
          <w:szCs w:val="18"/>
        </w:rPr>
      </w:pPr>
    </w:p>
    <w:p w14:paraId="71FEA8C7" w14:textId="77777777" w:rsidR="00DD1023" w:rsidRPr="004A37B6" w:rsidRDefault="00DD1023" w:rsidP="00C340B5">
      <w:pPr>
        <w:spacing w:line="276" w:lineRule="auto"/>
        <w:jc w:val="both"/>
        <w:rPr>
          <w:rFonts w:ascii="Roboto" w:hAnsi="Roboto"/>
          <w:sz w:val="18"/>
          <w:szCs w:val="18"/>
        </w:rPr>
      </w:pPr>
    </w:p>
    <w:p w14:paraId="60CC32EB" w14:textId="77777777" w:rsidR="00DD1023" w:rsidRPr="001C7E94" w:rsidRDefault="00DD1023" w:rsidP="00DD1023">
      <w:pPr>
        <w:spacing w:line="276" w:lineRule="auto"/>
        <w:jc w:val="both"/>
        <w:rPr>
          <w:rFonts w:ascii="Roboto" w:hAnsi="Roboto" w:cstheme="majorHAnsi"/>
          <w:color w:val="2F5496" w:themeColor="accent1" w:themeShade="BF"/>
          <w:sz w:val="28"/>
          <w:szCs w:val="28"/>
        </w:rPr>
      </w:pPr>
      <w:r w:rsidRPr="001C7E94">
        <w:rPr>
          <w:rFonts w:ascii="Roboto" w:hAnsi="Roboto" w:cstheme="majorHAnsi"/>
          <w:color w:val="2F5496" w:themeColor="accent1" w:themeShade="BF"/>
          <w:sz w:val="28"/>
          <w:szCs w:val="28"/>
        </w:rPr>
        <w:t>Mechanisms</w:t>
      </w:r>
    </w:p>
    <w:p w14:paraId="56893322" w14:textId="77777777" w:rsidR="002D0D03" w:rsidRPr="002D0D03" w:rsidRDefault="002D0D03" w:rsidP="002D0D03">
      <w:pPr>
        <w:spacing w:line="276" w:lineRule="auto"/>
        <w:contextualSpacing/>
        <w:rPr>
          <w:rFonts w:ascii="Roboto" w:hAnsi="Roboto"/>
          <w:sz w:val="18"/>
          <w:szCs w:val="18"/>
        </w:rPr>
      </w:pPr>
    </w:p>
    <w:p w14:paraId="1006DE3A" w14:textId="2AD0BF46" w:rsidR="00B85106" w:rsidRPr="00B85106" w:rsidRDefault="002D0D03" w:rsidP="00C340B5">
      <w:pPr>
        <w:pStyle w:val="ListParagraph"/>
        <w:numPr>
          <w:ilvl w:val="0"/>
          <w:numId w:val="32"/>
        </w:numPr>
        <w:spacing w:line="276" w:lineRule="auto"/>
        <w:ind w:left="360"/>
        <w:jc w:val="both"/>
        <w:rPr>
          <w:rFonts w:ascii="Roboto" w:hAnsi="Roboto"/>
          <w:sz w:val="18"/>
          <w:szCs w:val="18"/>
        </w:rPr>
      </w:pPr>
      <w:r w:rsidRPr="00B85106">
        <w:rPr>
          <w:rFonts w:ascii="Roboto" w:hAnsi="Roboto"/>
          <w:sz w:val="18"/>
          <w:szCs w:val="18"/>
        </w:rPr>
        <w:t>The freeboard of ships are calculated</w:t>
      </w:r>
      <w:r w:rsidR="00CE771C">
        <w:rPr>
          <w:rFonts w:ascii="Roboto" w:hAnsi="Roboto"/>
          <w:sz w:val="18"/>
          <w:szCs w:val="18"/>
        </w:rPr>
        <w:t xml:space="preserve"> </w:t>
      </w:r>
      <w:r w:rsidR="000D14BE">
        <w:rPr>
          <w:rFonts w:ascii="Roboto" w:hAnsi="Roboto"/>
          <w:sz w:val="18"/>
          <w:szCs w:val="18"/>
        </w:rPr>
        <w:t xml:space="preserve">according to the </w:t>
      </w:r>
      <w:r w:rsidR="00CE771C">
        <w:rPr>
          <w:rFonts w:ascii="Roboto" w:hAnsi="Roboto"/>
          <w:sz w:val="18"/>
          <w:szCs w:val="18"/>
        </w:rPr>
        <w:t xml:space="preserve">detailed </w:t>
      </w:r>
      <w:r w:rsidR="00D0695A" w:rsidRPr="00D0695A">
        <w:rPr>
          <w:rFonts w:ascii="Roboto" w:hAnsi="Roboto"/>
          <w:i/>
          <w:iCs/>
          <w:sz w:val="18"/>
          <w:szCs w:val="18"/>
        </w:rPr>
        <w:t>R</w:t>
      </w:r>
      <w:r w:rsidR="000D14BE" w:rsidRPr="00D0695A">
        <w:rPr>
          <w:rFonts w:ascii="Roboto" w:hAnsi="Roboto"/>
          <w:i/>
          <w:iCs/>
          <w:sz w:val="18"/>
          <w:szCs w:val="18"/>
        </w:rPr>
        <w:t xml:space="preserve">egulations for </w:t>
      </w:r>
      <w:r w:rsidR="00D0695A" w:rsidRPr="00D0695A">
        <w:rPr>
          <w:rFonts w:ascii="Roboto" w:hAnsi="Roboto"/>
          <w:i/>
          <w:iCs/>
          <w:sz w:val="18"/>
          <w:szCs w:val="18"/>
        </w:rPr>
        <w:t>D</w:t>
      </w:r>
      <w:r w:rsidR="000D14BE" w:rsidRPr="00D0695A">
        <w:rPr>
          <w:rFonts w:ascii="Roboto" w:hAnsi="Roboto"/>
          <w:i/>
          <w:iCs/>
          <w:sz w:val="18"/>
          <w:szCs w:val="18"/>
        </w:rPr>
        <w:t xml:space="preserve">etermining </w:t>
      </w:r>
      <w:r w:rsidR="00D0695A" w:rsidRPr="00D0695A">
        <w:rPr>
          <w:rFonts w:ascii="Roboto" w:hAnsi="Roboto"/>
          <w:i/>
          <w:iCs/>
          <w:sz w:val="18"/>
          <w:szCs w:val="18"/>
        </w:rPr>
        <w:t>L</w:t>
      </w:r>
      <w:r w:rsidR="000D14BE" w:rsidRPr="00D0695A">
        <w:rPr>
          <w:rFonts w:ascii="Roboto" w:hAnsi="Roboto"/>
          <w:i/>
          <w:iCs/>
          <w:sz w:val="18"/>
          <w:szCs w:val="18"/>
        </w:rPr>
        <w:t xml:space="preserve">oad </w:t>
      </w:r>
      <w:r w:rsidR="00D0695A" w:rsidRPr="00D0695A">
        <w:rPr>
          <w:rFonts w:ascii="Roboto" w:hAnsi="Roboto"/>
          <w:i/>
          <w:iCs/>
          <w:sz w:val="18"/>
          <w:szCs w:val="18"/>
        </w:rPr>
        <w:t>L</w:t>
      </w:r>
      <w:r w:rsidR="000D14BE" w:rsidRPr="00D0695A">
        <w:rPr>
          <w:rFonts w:ascii="Roboto" w:hAnsi="Roboto"/>
          <w:i/>
          <w:iCs/>
          <w:sz w:val="18"/>
          <w:szCs w:val="18"/>
        </w:rPr>
        <w:t>ines</w:t>
      </w:r>
      <w:r w:rsidR="000D14BE">
        <w:rPr>
          <w:rFonts w:ascii="Roboto" w:hAnsi="Roboto"/>
          <w:sz w:val="18"/>
          <w:szCs w:val="18"/>
        </w:rPr>
        <w:t xml:space="preserve"> in Annex I, </w:t>
      </w:r>
      <w:r w:rsidRPr="00B85106">
        <w:rPr>
          <w:rFonts w:ascii="Roboto" w:hAnsi="Roboto"/>
          <w:sz w:val="18"/>
          <w:szCs w:val="18"/>
        </w:rPr>
        <w:t xml:space="preserve">and/or verified by the </w:t>
      </w:r>
      <w:r w:rsidR="00AA325E" w:rsidRPr="00B85106">
        <w:rPr>
          <w:rFonts w:ascii="Roboto" w:hAnsi="Roboto"/>
          <w:sz w:val="18"/>
          <w:szCs w:val="18"/>
        </w:rPr>
        <w:t>G</w:t>
      </w:r>
      <w:r w:rsidRPr="00B85106">
        <w:rPr>
          <w:rFonts w:ascii="Roboto" w:hAnsi="Roboto"/>
          <w:sz w:val="18"/>
          <w:szCs w:val="18"/>
        </w:rPr>
        <w:t>overnments of State parties to which the ship is registered or which flag it is flying (</w:t>
      </w:r>
      <w:r w:rsidR="00672B5F">
        <w:rPr>
          <w:rFonts w:ascii="Roboto" w:hAnsi="Roboto"/>
          <w:sz w:val="18"/>
          <w:szCs w:val="18"/>
        </w:rPr>
        <w:t>t</w:t>
      </w:r>
      <w:r w:rsidRPr="00B85106">
        <w:rPr>
          <w:rFonts w:ascii="Roboto" w:hAnsi="Roboto"/>
          <w:sz w:val="18"/>
          <w:szCs w:val="18"/>
        </w:rPr>
        <w:t>he Administration).</w:t>
      </w:r>
    </w:p>
    <w:p w14:paraId="3522B564" w14:textId="349E6B47" w:rsidR="00B85106" w:rsidRPr="000D14BE" w:rsidRDefault="00B85106" w:rsidP="00C340B5">
      <w:pPr>
        <w:spacing w:line="276" w:lineRule="auto"/>
        <w:ind w:left="360"/>
        <w:jc w:val="both"/>
        <w:rPr>
          <w:rFonts w:ascii="Roboto" w:hAnsi="Roboto"/>
          <w:sz w:val="18"/>
          <w:szCs w:val="18"/>
        </w:rPr>
      </w:pPr>
      <w:r w:rsidRPr="000D14BE">
        <w:rPr>
          <w:rFonts w:ascii="Roboto" w:hAnsi="Roboto"/>
          <w:sz w:val="18"/>
          <w:szCs w:val="18"/>
        </w:rPr>
        <w:t>The Government may assign a greater freeboard than the minimum freeboard determined in Annex I.</w:t>
      </w:r>
    </w:p>
    <w:p w14:paraId="6A889555" w14:textId="385B508F" w:rsidR="001C7E94" w:rsidRPr="00E4467C" w:rsidRDefault="001C7E94" w:rsidP="00C340B5">
      <w:pPr>
        <w:spacing w:line="276" w:lineRule="auto"/>
        <w:contextualSpacing/>
        <w:jc w:val="both"/>
        <w:rPr>
          <w:rFonts w:ascii="Roboto" w:hAnsi="Roboto"/>
          <w:sz w:val="18"/>
          <w:szCs w:val="18"/>
        </w:rPr>
      </w:pPr>
    </w:p>
    <w:p w14:paraId="701121C5" w14:textId="4ACEAF5F" w:rsidR="00F8765B" w:rsidRPr="00E4467C" w:rsidRDefault="00233AED" w:rsidP="000E3B30">
      <w:pPr>
        <w:pStyle w:val="ListParagraph"/>
        <w:numPr>
          <w:ilvl w:val="0"/>
          <w:numId w:val="41"/>
        </w:numPr>
        <w:spacing w:line="276" w:lineRule="auto"/>
        <w:ind w:left="360"/>
        <w:jc w:val="both"/>
        <w:rPr>
          <w:rFonts w:ascii="Roboto" w:hAnsi="Roboto"/>
          <w:sz w:val="18"/>
          <w:szCs w:val="18"/>
        </w:rPr>
      </w:pPr>
      <w:r w:rsidRPr="00E4467C">
        <w:rPr>
          <w:rFonts w:ascii="Roboto" w:hAnsi="Roboto"/>
          <w:sz w:val="18"/>
          <w:szCs w:val="18"/>
        </w:rPr>
        <w:t xml:space="preserve">The regulations </w:t>
      </w:r>
      <w:r w:rsidR="00F53A29" w:rsidRPr="00E4467C">
        <w:rPr>
          <w:rFonts w:ascii="Roboto" w:hAnsi="Roboto"/>
          <w:sz w:val="18"/>
          <w:szCs w:val="18"/>
        </w:rPr>
        <w:t xml:space="preserve">in Annex II </w:t>
      </w:r>
      <w:r w:rsidRPr="00E4467C">
        <w:rPr>
          <w:rFonts w:ascii="Roboto" w:hAnsi="Roboto"/>
          <w:sz w:val="18"/>
          <w:szCs w:val="18"/>
        </w:rPr>
        <w:t xml:space="preserve">take into account </w:t>
      </w:r>
      <w:r w:rsidR="00A33DA7" w:rsidRPr="00E4467C">
        <w:rPr>
          <w:rFonts w:ascii="Roboto" w:hAnsi="Roboto"/>
          <w:sz w:val="18"/>
          <w:szCs w:val="18"/>
        </w:rPr>
        <w:t>different types of ships</w:t>
      </w:r>
      <w:r w:rsidR="00D25EF6" w:rsidRPr="00E4467C">
        <w:rPr>
          <w:rFonts w:ascii="Roboto" w:hAnsi="Roboto"/>
          <w:sz w:val="18"/>
          <w:szCs w:val="18"/>
        </w:rPr>
        <w:t xml:space="preserve"> and differences in load (e.g. timbe</w:t>
      </w:r>
      <w:r w:rsidR="00D0695A" w:rsidRPr="00E4467C">
        <w:rPr>
          <w:rFonts w:ascii="Roboto" w:hAnsi="Roboto"/>
          <w:sz w:val="18"/>
          <w:szCs w:val="18"/>
        </w:rPr>
        <w:t xml:space="preserve">r </w:t>
      </w:r>
      <w:r w:rsidR="00C32627">
        <w:rPr>
          <w:rFonts w:ascii="Roboto" w:hAnsi="Roboto"/>
          <w:sz w:val="18"/>
          <w:szCs w:val="18"/>
        </w:rPr>
        <w:t>on deck</w:t>
      </w:r>
      <w:r w:rsidR="00D25EF6" w:rsidRPr="00E4467C">
        <w:rPr>
          <w:rFonts w:ascii="Roboto" w:hAnsi="Roboto"/>
          <w:sz w:val="18"/>
          <w:szCs w:val="18"/>
        </w:rPr>
        <w:t>)</w:t>
      </w:r>
      <w:r w:rsidR="00D0695A" w:rsidRPr="00E4467C">
        <w:rPr>
          <w:rFonts w:ascii="Roboto" w:hAnsi="Roboto"/>
          <w:sz w:val="18"/>
          <w:szCs w:val="18"/>
        </w:rPr>
        <w:t xml:space="preserve">, </w:t>
      </w:r>
      <w:r w:rsidR="00D24D58" w:rsidRPr="00E4467C">
        <w:rPr>
          <w:rFonts w:ascii="Roboto" w:hAnsi="Roboto"/>
          <w:sz w:val="18"/>
          <w:szCs w:val="18"/>
        </w:rPr>
        <w:t xml:space="preserve">and </w:t>
      </w:r>
      <w:r w:rsidRPr="00E4467C">
        <w:rPr>
          <w:rFonts w:ascii="Roboto" w:hAnsi="Roboto"/>
          <w:sz w:val="18"/>
          <w:szCs w:val="18"/>
        </w:rPr>
        <w:t xml:space="preserve">the potential hazards present in different zones </w:t>
      </w:r>
      <w:r w:rsidR="008A26DB" w:rsidRPr="00E4467C">
        <w:rPr>
          <w:rFonts w:ascii="Roboto" w:hAnsi="Roboto"/>
          <w:sz w:val="18"/>
          <w:szCs w:val="18"/>
        </w:rPr>
        <w:t xml:space="preserve">and </w:t>
      </w:r>
      <w:r w:rsidR="00F8765B" w:rsidRPr="00E4467C">
        <w:rPr>
          <w:rFonts w:ascii="Roboto" w:hAnsi="Roboto"/>
          <w:sz w:val="18"/>
          <w:szCs w:val="18"/>
        </w:rPr>
        <w:t xml:space="preserve">seasonal </w:t>
      </w:r>
      <w:r w:rsidR="008A26DB" w:rsidRPr="00E4467C">
        <w:rPr>
          <w:rFonts w:ascii="Roboto" w:hAnsi="Roboto"/>
          <w:sz w:val="18"/>
          <w:szCs w:val="18"/>
        </w:rPr>
        <w:t xml:space="preserve">areas (North Atlantic Winter Seasonal Zones, Southern Winter Seasonal Zone, Tropical Zone, Summer </w:t>
      </w:r>
      <w:r w:rsidR="00C32627">
        <w:rPr>
          <w:rFonts w:ascii="Roboto" w:hAnsi="Roboto"/>
          <w:sz w:val="18"/>
          <w:szCs w:val="18"/>
        </w:rPr>
        <w:t>Z</w:t>
      </w:r>
      <w:r w:rsidR="008A26DB" w:rsidRPr="00E4467C">
        <w:rPr>
          <w:rFonts w:ascii="Roboto" w:hAnsi="Roboto"/>
          <w:sz w:val="18"/>
          <w:szCs w:val="18"/>
        </w:rPr>
        <w:t>one</w:t>
      </w:r>
      <w:r w:rsidR="00F8765B" w:rsidRPr="00E4467C">
        <w:rPr>
          <w:rFonts w:ascii="Roboto" w:hAnsi="Roboto"/>
          <w:sz w:val="18"/>
          <w:szCs w:val="18"/>
        </w:rPr>
        <w:t>)</w:t>
      </w:r>
      <w:r w:rsidRPr="00E4467C">
        <w:rPr>
          <w:rFonts w:ascii="Roboto" w:hAnsi="Roboto"/>
          <w:sz w:val="18"/>
          <w:szCs w:val="18"/>
        </w:rPr>
        <w:t>.</w:t>
      </w:r>
    </w:p>
    <w:p w14:paraId="690B555C" w14:textId="77777777" w:rsidR="00D24D58" w:rsidRPr="00E4467C" w:rsidRDefault="00D24D58" w:rsidP="00C340B5">
      <w:pPr>
        <w:spacing w:line="276" w:lineRule="auto"/>
        <w:contextualSpacing/>
        <w:jc w:val="both"/>
        <w:rPr>
          <w:rFonts w:ascii="Roboto" w:hAnsi="Roboto"/>
          <w:sz w:val="18"/>
          <w:szCs w:val="18"/>
        </w:rPr>
      </w:pPr>
    </w:p>
    <w:p w14:paraId="554E343D" w14:textId="4B155F3E" w:rsidR="00233AED" w:rsidRPr="00E4467C" w:rsidRDefault="00F8765B" w:rsidP="000E3B30">
      <w:pPr>
        <w:pStyle w:val="ListParagraph"/>
        <w:numPr>
          <w:ilvl w:val="0"/>
          <w:numId w:val="41"/>
        </w:numPr>
        <w:spacing w:line="276" w:lineRule="auto"/>
        <w:ind w:left="360"/>
        <w:jc w:val="both"/>
        <w:rPr>
          <w:rFonts w:ascii="Roboto" w:hAnsi="Roboto"/>
          <w:sz w:val="18"/>
          <w:szCs w:val="18"/>
        </w:rPr>
      </w:pPr>
      <w:r w:rsidRPr="00E4467C">
        <w:rPr>
          <w:rFonts w:ascii="Roboto" w:hAnsi="Roboto"/>
          <w:sz w:val="18"/>
          <w:szCs w:val="18"/>
        </w:rPr>
        <w:lastRenderedPageBreak/>
        <w:t>S</w:t>
      </w:r>
      <w:r w:rsidR="00233AED" w:rsidRPr="00E4467C">
        <w:rPr>
          <w:rFonts w:ascii="Roboto" w:hAnsi="Roboto"/>
          <w:sz w:val="18"/>
          <w:szCs w:val="18"/>
        </w:rPr>
        <w:t xml:space="preserve">everal additional safety measures </w:t>
      </w:r>
      <w:r w:rsidRPr="00E4467C">
        <w:rPr>
          <w:rFonts w:ascii="Roboto" w:hAnsi="Roboto"/>
          <w:sz w:val="18"/>
          <w:szCs w:val="18"/>
        </w:rPr>
        <w:t xml:space="preserve">are required for the construction of ships, such as for </w:t>
      </w:r>
      <w:r w:rsidR="00233AED" w:rsidRPr="00E4467C">
        <w:rPr>
          <w:rFonts w:ascii="Roboto" w:hAnsi="Roboto"/>
          <w:sz w:val="18"/>
          <w:szCs w:val="18"/>
        </w:rPr>
        <w:t>doors, freeing ports, hatchways and other items. The main purpose of these measures is to ensure the watertight integrity of ships' hulls below the freeboard deck.</w:t>
      </w:r>
    </w:p>
    <w:p w14:paraId="3436F1CF" w14:textId="0B6E96ED" w:rsidR="00233AED" w:rsidRPr="00E4467C" w:rsidRDefault="00233AED" w:rsidP="00C340B5">
      <w:pPr>
        <w:spacing w:line="276" w:lineRule="auto"/>
        <w:ind w:left="360"/>
        <w:contextualSpacing/>
        <w:jc w:val="both"/>
        <w:rPr>
          <w:rFonts w:ascii="Roboto" w:hAnsi="Roboto"/>
          <w:sz w:val="18"/>
          <w:szCs w:val="18"/>
        </w:rPr>
      </w:pPr>
    </w:p>
    <w:p w14:paraId="3AE77062" w14:textId="7B505835" w:rsidR="00233AED" w:rsidRPr="00E4467C" w:rsidRDefault="00233AED" w:rsidP="000E3B30">
      <w:pPr>
        <w:pStyle w:val="ListParagraph"/>
        <w:numPr>
          <w:ilvl w:val="0"/>
          <w:numId w:val="41"/>
        </w:numPr>
        <w:spacing w:line="276" w:lineRule="auto"/>
        <w:ind w:left="360"/>
        <w:jc w:val="both"/>
        <w:rPr>
          <w:rFonts w:ascii="Roboto" w:hAnsi="Roboto"/>
          <w:sz w:val="18"/>
          <w:szCs w:val="18"/>
        </w:rPr>
      </w:pPr>
      <w:r w:rsidRPr="00E4467C">
        <w:rPr>
          <w:rFonts w:ascii="Roboto" w:hAnsi="Roboto"/>
          <w:sz w:val="18"/>
          <w:szCs w:val="18"/>
        </w:rPr>
        <w:t>All assigned load lines must be marked amidships on each side of the ship, together with the deck line. Ships intended for the carriage of timber deck cargo are assigned a smaller freeboard as the deck cargo provides protection against the impact of waves</w:t>
      </w:r>
      <w:r w:rsidR="00F8765B" w:rsidRPr="00E4467C">
        <w:rPr>
          <w:rFonts w:ascii="Roboto" w:hAnsi="Roboto"/>
          <w:sz w:val="18"/>
          <w:szCs w:val="18"/>
        </w:rPr>
        <w:t>.</w:t>
      </w:r>
    </w:p>
    <w:p w14:paraId="222E5D1D" w14:textId="77777777" w:rsidR="00233AED" w:rsidRPr="00233AED" w:rsidRDefault="00233AED" w:rsidP="00C340B5">
      <w:pPr>
        <w:spacing w:line="276" w:lineRule="auto"/>
        <w:jc w:val="both"/>
        <w:rPr>
          <w:rFonts w:ascii="Roboto" w:hAnsi="Roboto"/>
          <w:sz w:val="18"/>
          <w:szCs w:val="18"/>
        </w:rPr>
      </w:pPr>
    </w:p>
    <w:p w14:paraId="60F60214" w14:textId="5F70BCE9" w:rsidR="001C7E94" w:rsidRDefault="001C7E94" w:rsidP="00C340B5">
      <w:pPr>
        <w:pStyle w:val="ListParagraph"/>
        <w:numPr>
          <w:ilvl w:val="0"/>
          <w:numId w:val="32"/>
        </w:numPr>
        <w:spacing w:line="276" w:lineRule="auto"/>
        <w:ind w:left="360"/>
        <w:jc w:val="both"/>
        <w:rPr>
          <w:rFonts w:ascii="Roboto" w:hAnsi="Roboto"/>
          <w:sz w:val="18"/>
          <w:szCs w:val="18"/>
        </w:rPr>
      </w:pPr>
      <w:r w:rsidRPr="001C7E94">
        <w:rPr>
          <w:rFonts w:ascii="Roboto" w:hAnsi="Roboto"/>
          <w:sz w:val="18"/>
          <w:szCs w:val="18"/>
        </w:rPr>
        <w:t>For adequate stability, measures are</w:t>
      </w:r>
      <w:r w:rsidR="00233AED">
        <w:rPr>
          <w:rFonts w:ascii="Roboto" w:hAnsi="Roboto"/>
          <w:sz w:val="18"/>
          <w:szCs w:val="18"/>
        </w:rPr>
        <w:t xml:space="preserve"> also</w:t>
      </w:r>
      <w:r w:rsidRPr="001C7E94">
        <w:rPr>
          <w:rFonts w:ascii="Roboto" w:hAnsi="Roboto"/>
          <w:sz w:val="18"/>
          <w:szCs w:val="18"/>
        </w:rPr>
        <w:t xml:space="preserve"> taken to ensure the external weathertight and watertight integrity of the ships’ hulls.</w:t>
      </w:r>
    </w:p>
    <w:p w14:paraId="74C3543D" w14:textId="77777777" w:rsidR="00B85106" w:rsidRPr="001C7E94" w:rsidRDefault="00B85106" w:rsidP="00C340B5">
      <w:pPr>
        <w:pStyle w:val="ListParagraph"/>
        <w:spacing w:line="276" w:lineRule="auto"/>
        <w:ind w:left="360"/>
        <w:jc w:val="both"/>
        <w:rPr>
          <w:rFonts w:ascii="Roboto" w:hAnsi="Roboto"/>
          <w:sz w:val="18"/>
          <w:szCs w:val="18"/>
        </w:rPr>
      </w:pPr>
    </w:p>
    <w:p w14:paraId="5CA4148C" w14:textId="5685EF96" w:rsidR="004A37B6" w:rsidRPr="003B6C85" w:rsidRDefault="004A37B6" w:rsidP="00C340B5">
      <w:pPr>
        <w:pStyle w:val="ListParagraph"/>
        <w:numPr>
          <w:ilvl w:val="0"/>
          <w:numId w:val="32"/>
        </w:numPr>
        <w:spacing w:line="276" w:lineRule="auto"/>
        <w:ind w:left="360"/>
        <w:jc w:val="both"/>
        <w:rPr>
          <w:rFonts w:ascii="Roboto" w:hAnsi="Roboto"/>
          <w:sz w:val="18"/>
          <w:szCs w:val="18"/>
        </w:rPr>
      </w:pPr>
      <w:r>
        <w:rPr>
          <w:rFonts w:ascii="Roboto" w:hAnsi="Roboto"/>
          <w:sz w:val="18"/>
          <w:szCs w:val="18"/>
        </w:rPr>
        <w:t xml:space="preserve">The Administration </w:t>
      </w:r>
      <w:r w:rsidRPr="004A37B6">
        <w:rPr>
          <w:rFonts w:ascii="Roboto" w:hAnsi="Roboto"/>
          <w:sz w:val="18"/>
          <w:szCs w:val="18"/>
        </w:rPr>
        <w:t xml:space="preserve">must survey, </w:t>
      </w:r>
      <w:r w:rsidR="00F021E1">
        <w:rPr>
          <w:rFonts w:ascii="Roboto" w:hAnsi="Roboto"/>
          <w:sz w:val="18"/>
          <w:szCs w:val="18"/>
        </w:rPr>
        <w:t xml:space="preserve">inspect </w:t>
      </w:r>
      <w:r>
        <w:rPr>
          <w:rFonts w:ascii="Roboto" w:hAnsi="Roboto"/>
          <w:sz w:val="18"/>
          <w:szCs w:val="18"/>
        </w:rPr>
        <w:t xml:space="preserve">and </w:t>
      </w:r>
      <w:r w:rsidRPr="004A37B6">
        <w:rPr>
          <w:rFonts w:ascii="Roboto" w:hAnsi="Roboto"/>
          <w:sz w:val="18"/>
          <w:szCs w:val="18"/>
        </w:rPr>
        <w:t xml:space="preserve">mark </w:t>
      </w:r>
      <w:r>
        <w:rPr>
          <w:rFonts w:ascii="Roboto" w:hAnsi="Roboto"/>
          <w:sz w:val="18"/>
          <w:szCs w:val="18"/>
        </w:rPr>
        <w:t xml:space="preserve">the ships </w:t>
      </w:r>
      <w:r w:rsidRPr="004A37B6">
        <w:rPr>
          <w:rFonts w:ascii="Roboto" w:hAnsi="Roboto"/>
          <w:sz w:val="18"/>
          <w:szCs w:val="18"/>
        </w:rPr>
        <w:t xml:space="preserve">and provide </w:t>
      </w:r>
      <w:r>
        <w:rPr>
          <w:rFonts w:ascii="Roboto" w:hAnsi="Roboto"/>
          <w:sz w:val="18"/>
          <w:szCs w:val="18"/>
        </w:rPr>
        <w:t xml:space="preserve">them </w:t>
      </w:r>
      <w:r w:rsidRPr="004A37B6">
        <w:rPr>
          <w:rFonts w:ascii="Roboto" w:hAnsi="Roboto"/>
          <w:sz w:val="18"/>
          <w:szCs w:val="18"/>
        </w:rPr>
        <w:t>with an International Load Line Certificate or, where appropriate, an International Load Line Exemption Certificate.</w:t>
      </w:r>
      <w:r w:rsidR="00F53A29">
        <w:rPr>
          <w:rFonts w:ascii="Roboto" w:hAnsi="Roboto"/>
          <w:sz w:val="18"/>
          <w:szCs w:val="18"/>
        </w:rPr>
        <w:t xml:space="preserve"> </w:t>
      </w:r>
      <w:r w:rsidR="00884B97">
        <w:rPr>
          <w:rFonts w:ascii="Roboto" w:hAnsi="Roboto"/>
          <w:sz w:val="18"/>
          <w:szCs w:val="18"/>
        </w:rPr>
        <w:t>Guidelines are given for th</w:t>
      </w:r>
      <w:r w:rsidR="00C32627">
        <w:rPr>
          <w:rFonts w:ascii="Roboto" w:hAnsi="Roboto"/>
          <w:sz w:val="18"/>
          <w:szCs w:val="18"/>
        </w:rPr>
        <w:t>ese</w:t>
      </w:r>
      <w:r w:rsidR="00884B97">
        <w:rPr>
          <w:rFonts w:ascii="Roboto" w:hAnsi="Roboto"/>
          <w:sz w:val="18"/>
          <w:szCs w:val="18"/>
        </w:rPr>
        <w:t xml:space="preserve"> proce</w:t>
      </w:r>
      <w:r w:rsidR="00C32627">
        <w:rPr>
          <w:rFonts w:ascii="Roboto" w:hAnsi="Roboto"/>
          <w:sz w:val="18"/>
          <w:szCs w:val="18"/>
        </w:rPr>
        <w:t>dures</w:t>
      </w:r>
      <w:r w:rsidR="00884B97">
        <w:rPr>
          <w:rFonts w:ascii="Roboto" w:hAnsi="Roboto"/>
          <w:sz w:val="18"/>
          <w:szCs w:val="18"/>
        </w:rPr>
        <w:t>, and t</w:t>
      </w:r>
      <w:r w:rsidR="00F53A29">
        <w:rPr>
          <w:rFonts w:ascii="Roboto" w:hAnsi="Roboto"/>
          <w:sz w:val="18"/>
          <w:szCs w:val="18"/>
        </w:rPr>
        <w:t xml:space="preserve">emplates </w:t>
      </w:r>
      <w:r w:rsidR="00884B97">
        <w:rPr>
          <w:rFonts w:ascii="Roboto" w:hAnsi="Roboto"/>
          <w:sz w:val="18"/>
          <w:szCs w:val="18"/>
        </w:rPr>
        <w:t>of the Certificates</w:t>
      </w:r>
      <w:r w:rsidR="00F53A29">
        <w:rPr>
          <w:rFonts w:ascii="Roboto" w:hAnsi="Roboto"/>
          <w:sz w:val="18"/>
          <w:szCs w:val="18"/>
        </w:rPr>
        <w:t xml:space="preserve"> are provided in Annex III.</w:t>
      </w:r>
      <w:r w:rsidR="0070467B">
        <w:rPr>
          <w:rFonts w:ascii="Roboto" w:hAnsi="Roboto"/>
          <w:sz w:val="18"/>
          <w:szCs w:val="18"/>
        </w:rPr>
        <w:t xml:space="preserve"> </w:t>
      </w:r>
      <w:r w:rsidR="0070467B" w:rsidRPr="0070467B">
        <w:rPr>
          <w:rFonts w:ascii="Roboto" w:hAnsi="Roboto"/>
          <w:sz w:val="18"/>
          <w:szCs w:val="18"/>
        </w:rPr>
        <w:t xml:space="preserve">The Administration may entrust the survey, inspection and marking either to surveyors nominated for the purpose or to organizations recognized by it. </w:t>
      </w:r>
      <w:r w:rsidR="0070467B">
        <w:rPr>
          <w:rFonts w:ascii="Roboto" w:hAnsi="Roboto"/>
          <w:sz w:val="18"/>
          <w:szCs w:val="18"/>
        </w:rPr>
        <w:t>However, i</w:t>
      </w:r>
      <w:r w:rsidR="0070467B" w:rsidRPr="0070467B">
        <w:rPr>
          <w:rFonts w:ascii="Roboto" w:hAnsi="Roboto"/>
          <w:sz w:val="18"/>
          <w:szCs w:val="18"/>
        </w:rPr>
        <w:t xml:space="preserve">n every case the Administration </w:t>
      </w:r>
      <w:r w:rsidR="0070467B">
        <w:rPr>
          <w:rFonts w:ascii="Roboto" w:hAnsi="Roboto"/>
          <w:sz w:val="18"/>
          <w:szCs w:val="18"/>
        </w:rPr>
        <w:t xml:space="preserve">carries </w:t>
      </w:r>
      <w:r w:rsidR="00715CD8">
        <w:rPr>
          <w:rFonts w:ascii="Roboto" w:hAnsi="Roboto"/>
          <w:sz w:val="18"/>
          <w:szCs w:val="18"/>
        </w:rPr>
        <w:t xml:space="preserve">full </w:t>
      </w:r>
      <w:r w:rsidR="0070467B">
        <w:rPr>
          <w:rFonts w:ascii="Roboto" w:hAnsi="Roboto"/>
          <w:sz w:val="18"/>
          <w:szCs w:val="18"/>
        </w:rPr>
        <w:t xml:space="preserve">responsibility for </w:t>
      </w:r>
      <w:r w:rsidR="0070467B" w:rsidRPr="0070467B">
        <w:rPr>
          <w:rFonts w:ascii="Roboto" w:hAnsi="Roboto"/>
          <w:sz w:val="18"/>
          <w:szCs w:val="18"/>
        </w:rPr>
        <w:t>the completeness and efficiency of the survey, inspection and marking</w:t>
      </w:r>
      <w:r w:rsidR="0070467B">
        <w:rPr>
          <w:rFonts w:ascii="Roboto" w:hAnsi="Roboto"/>
          <w:sz w:val="18"/>
          <w:szCs w:val="18"/>
        </w:rPr>
        <w:t>.</w:t>
      </w:r>
    </w:p>
    <w:p w14:paraId="6B3DBE5C" w14:textId="77777777" w:rsidR="001C7E94" w:rsidRPr="001C7E94" w:rsidRDefault="001C7E94" w:rsidP="00C340B5">
      <w:pPr>
        <w:spacing w:line="276" w:lineRule="auto"/>
        <w:jc w:val="both"/>
        <w:rPr>
          <w:rFonts w:ascii="Roboto" w:hAnsi="Roboto"/>
          <w:sz w:val="18"/>
          <w:szCs w:val="18"/>
        </w:rPr>
      </w:pPr>
    </w:p>
    <w:p w14:paraId="3FF25B77" w14:textId="40667582" w:rsidR="002D0D03" w:rsidRPr="001C7E94" w:rsidRDefault="002D0D03" w:rsidP="00C340B5">
      <w:pPr>
        <w:pStyle w:val="ListParagraph"/>
        <w:numPr>
          <w:ilvl w:val="0"/>
          <w:numId w:val="33"/>
        </w:numPr>
        <w:spacing w:line="276" w:lineRule="auto"/>
        <w:ind w:left="360"/>
        <w:jc w:val="both"/>
        <w:rPr>
          <w:rFonts w:ascii="Roboto" w:hAnsi="Roboto"/>
          <w:sz w:val="18"/>
          <w:szCs w:val="18"/>
        </w:rPr>
      </w:pPr>
      <w:r w:rsidRPr="001C7E94">
        <w:rPr>
          <w:rFonts w:ascii="Roboto" w:hAnsi="Roboto"/>
          <w:sz w:val="18"/>
          <w:szCs w:val="18"/>
        </w:rPr>
        <w:t xml:space="preserve">The </w:t>
      </w:r>
      <w:r w:rsidRPr="00C32627">
        <w:rPr>
          <w:rFonts w:ascii="Roboto" w:hAnsi="Roboto"/>
          <w:sz w:val="18"/>
          <w:szCs w:val="18"/>
        </w:rPr>
        <w:t>1988 Protocol</w:t>
      </w:r>
      <w:r w:rsidRPr="001C7E94">
        <w:rPr>
          <w:rFonts w:ascii="Roboto" w:hAnsi="Roboto"/>
          <w:sz w:val="18"/>
          <w:szCs w:val="18"/>
        </w:rPr>
        <w:t xml:space="preserve"> to C</w:t>
      </w:r>
      <w:r w:rsidR="00C32627">
        <w:rPr>
          <w:rFonts w:ascii="Roboto" w:hAnsi="Roboto"/>
          <w:sz w:val="18"/>
          <w:szCs w:val="18"/>
        </w:rPr>
        <w:t>L</w:t>
      </w:r>
      <w:r w:rsidRPr="001C7E94">
        <w:rPr>
          <w:rFonts w:ascii="Roboto" w:hAnsi="Roboto"/>
          <w:sz w:val="18"/>
          <w:szCs w:val="18"/>
        </w:rPr>
        <w:t>L</w:t>
      </w:r>
      <w:r w:rsidR="00C32627">
        <w:rPr>
          <w:rFonts w:ascii="Roboto" w:hAnsi="Roboto"/>
          <w:sz w:val="18"/>
          <w:szCs w:val="18"/>
        </w:rPr>
        <w:t xml:space="preserve"> 66</w:t>
      </w:r>
      <w:r w:rsidRPr="001C7E94">
        <w:rPr>
          <w:rFonts w:ascii="Roboto" w:hAnsi="Roboto"/>
          <w:sz w:val="18"/>
          <w:szCs w:val="18"/>
        </w:rPr>
        <w:t xml:space="preserve"> harmonizes the survey and certification requirement with those contained in the</w:t>
      </w:r>
      <w:r w:rsidR="001C7E94">
        <w:rPr>
          <w:rFonts w:ascii="Roboto" w:hAnsi="Roboto"/>
          <w:sz w:val="18"/>
          <w:szCs w:val="18"/>
        </w:rPr>
        <w:t xml:space="preserve"> </w:t>
      </w:r>
      <w:r w:rsidRPr="001C7E94">
        <w:rPr>
          <w:rFonts w:ascii="Roboto" w:hAnsi="Roboto"/>
          <w:sz w:val="18"/>
          <w:szCs w:val="18"/>
        </w:rPr>
        <w:t>International Convention for the Safety of Life at Sea</w:t>
      </w:r>
      <w:r w:rsidR="001C7E94">
        <w:rPr>
          <w:rFonts w:ascii="Roboto" w:hAnsi="Roboto"/>
          <w:sz w:val="18"/>
          <w:szCs w:val="18"/>
        </w:rPr>
        <w:t xml:space="preserve"> </w:t>
      </w:r>
      <w:r w:rsidRPr="001C7E94">
        <w:rPr>
          <w:rFonts w:ascii="Roboto" w:hAnsi="Roboto"/>
          <w:sz w:val="18"/>
          <w:szCs w:val="18"/>
        </w:rPr>
        <w:t>(SOLAS) and</w:t>
      </w:r>
      <w:r w:rsidR="001C7E94">
        <w:rPr>
          <w:rFonts w:ascii="Roboto" w:hAnsi="Roboto"/>
          <w:sz w:val="18"/>
          <w:szCs w:val="18"/>
        </w:rPr>
        <w:t xml:space="preserve"> </w:t>
      </w:r>
      <w:r w:rsidRPr="001C7E94">
        <w:rPr>
          <w:rFonts w:ascii="Roboto" w:hAnsi="Roboto"/>
          <w:sz w:val="18"/>
          <w:szCs w:val="18"/>
        </w:rPr>
        <w:t>MARPOL 73/78 - i.e. the Administration can authorize organizations, such as</w:t>
      </w:r>
      <w:r w:rsidR="001C7E94">
        <w:rPr>
          <w:rFonts w:ascii="Roboto" w:hAnsi="Roboto"/>
          <w:sz w:val="18"/>
          <w:szCs w:val="18"/>
        </w:rPr>
        <w:t xml:space="preserve"> </w:t>
      </w:r>
      <w:r w:rsidRPr="001C7E94">
        <w:rPr>
          <w:rFonts w:ascii="Roboto" w:hAnsi="Roboto"/>
          <w:sz w:val="18"/>
          <w:szCs w:val="18"/>
        </w:rPr>
        <w:t>classification societies, to also issue International Load Line Certificates in accordance with its national legislation.</w:t>
      </w:r>
    </w:p>
    <w:p w14:paraId="4FABC543" w14:textId="77777777" w:rsidR="002D0D03" w:rsidRPr="002D0D03" w:rsidRDefault="002D0D03" w:rsidP="00C340B5">
      <w:pPr>
        <w:spacing w:line="276" w:lineRule="auto"/>
        <w:contextualSpacing/>
        <w:jc w:val="both"/>
        <w:rPr>
          <w:rFonts w:ascii="Roboto" w:hAnsi="Roboto"/>
          <w:sz w:val="18"/>
          <w:szCs w:val="18"/>
        </w:rPr>
      </w:pPr>
    </w:p>
    <w:p w14:paraId="0BBB7DCD" w14:textId="2ADEC28B" w:rsidR="002D0D03" w:rsidRPr="00E4467C" w:rsidRDefault="002D0D03" w:rsidP="00C340B5">
      <w:pPr>
        <w:pStyle w:val="ListParagraph"/>
        <w:numPr>
          <w:ilvl w:val="0"/>
          <w:numId w:val="33"/>
        </w:numPr>
        <w:spacing w:line="276" w:lineRule="auto"/>
        <w:ind w:left="360"/>
        <w:jc w:val="both"/>
        <w:rPr>
          <w:rFonts w:ascii="Roboto" w:hAnsi="Roboto"/>
          <w:sz w:val="18"/>
          <w:szCs w:val="18"/>
        </w:rPr>
      </w:pPr>
      <w:r w:rsidRPr="005332B9">
        <w:rPr>
          <w:rFonts w:ascii="Roboto" w:hAnsi="Roboto"/>
          <w:sz w:val="18"/>
          <w:szCs w:val="18"/>
        </w:rPr>
        <w:t xml:space="preserve">Contracting governments whose ports are visited by ships may execute a control to verify that the ship has been issued a valid International Load Line Certificate or </w:t>
      </w:r>
      <w:r w:rsidR="005A7703">
        <w:rPr>
          <w:rFonts w:ascii="Roboto" w:hAnsi="Roboto"/>
          <w:sz w:val="18"/>
          <w:szCs w:val="18"/>
        </w:rPr>
        <w:t>E</w:t>
      </w:r>
      <w:r w:rsidRPr="005332B9">
        <w:rPr>
          <w:rFonts w:ascii="Roboto" w:hAnsi="Roboto"/>
          <w:sz w:val="18"/>
          <w:szCs w:val="18"/>
        </w:rPr>
        <w:t>xemption</w:t>
      </w:r>
      <w:r w:rsidR="005A7703">
        <w:rPr>
          <w:rFonts w:ascii="Roboto" w:hAnsi="Roboto"/>
          <w:sz w:val="18"/>
          <w:szCs w:val="18"/>
        </w:rPr>
        <w:t>,</w:t>
      </w:r>
      <w:r w:rsidRPr="005332B9">
        <w:rPr>
          <w:rFonts w:ascii="Roboto" w:hAnsi="Roboto"/>
          <w:sz w:val="18"/>
          <w:szCs w:val="18"/>
        </w:rPr>
        <w:t xml:space="preserve"> and that it is adhering to the limits and conditions.</w:t>
      </w:r>
    </w:p>
    <w:p w14:paraId="3EDA2916" w14:textId="53CFD94E" w:rsidR="009D4805" w:rsidRPr="00E4467C" w:rsidRDefault="009D4805" w:rsidP="00C340B5">
      <w:pPr>
        <w:spacing w:line="276" w:lineRule="auto"/>
        <w:ind w:left="360"/>
        <w:contextualSpacing/>
        <w:jc w:val="both"/>
        <w:rPr>
          <w:rFonts w:ascii="Roboto" w:hAnsi="Roboto"/>
          <w:sz w:val="18"/>
          <w:szCs w:val="18"/>
        </w:rPr>
      </w:pPr>
    </w:p>
    <w:p w14:paraId="2D78F22C" w14:textId="365330E2" w:rsidR="009D4805" w:rsidRPr="00E4467C" w:rsidRDefault="009D4805" w:rsidP="00C340B5">
      <w:pPr>
        <w:pStyle w:val="ListParagraph"/>
        <w:numPr>
          <w:ilvl w:val="0"/>
          <w:numId w:val="33"/>
        </w:numPr>
        <w:spacing w:line="276" w:lineRule="auto"/>
        <w:ind w:left="360"/>
        <w:jc w:val="both"/>
        <w:rPr>
          <w:rFonts w:ascii="Roboto" w:hAnsi="Roboto"/>
          <w:sz w:val="18"/>
          <w:szCs w:val="18"/>
        </w:rPr>
      </w:pPr>
      <w:r w:rsidRPr="00E4467C">
        <w:rPr>
          <w:rFonts w:ascii="Roboto" w:hAnsi="Roboto"/>
          <w:sz w:val="18"/>
          <w:szCs w:val="18"/>
        </w:rPr>
        <w:t>Governments are to communicate and deposit with the Organization:</w:t>
      </w:r>
    </w:p>
    <w:p w14:paraId="4C11F354" w14:textId="5308CDD0" w:rsidR="009D4805" w:rsidRPr="00E4467C" w:rsidRDefault="009D4805" w:rsidP="000E3B30">
      <w:pPr>
        <w:pStyle w:val="ListParagraph"/>
        <w:numPr>
          <w:ilvl w:val="0"/>
          <w:numId w:val="40"/>
        </w:numPr>
        <w:spacing w:line="276" w:lineRule="auto"/>
        <w:ind w:left="720"/>
        <w:jc w:val="both"/>
        <w:rPr>
          <w:rFonts w:ascii="Roboto" w:hAnsi="Roboto"/>
          <w:sz w:val="18"/>
          <w:szCs w:val="18"/>
        </w:rPr>
      </w:pPr>
      <w:r w:rsidRPr="00E4467C">
        <w:rPr>
          <w:rFonts w:ascii="Roboto" w:hAnsi="Roboto"/>
          <w:sz w:val="18"/>
          <w:szCs w:val="18"/>
        </w:rPr>
        <w:t>Specimens of their certificates issued under the Convention, for circulation to the Contracting Governments;</w:t>
      </w:r>
    </w:p>
    <w:p w14:paraId="47DA9E59" w14:textId="77777777" w:rsidR="009D4805" w:rsidRPr="00E4467C" w:rsidRDefault="009D4805" w:rsidP="000E3B30">
      <w:pPr>
        <w:pStyle w:val="ListParagraph"/>
        <w:numPr>
          <w:ilvl w:val="0"/>
          <w:numId w:val="40"/>
        </w:numPr>
        <w:spacing w:line="276" w:lineRule="auto"/>
        <w:ind w:left="720"/>
        <w:jc w:val="both"/>
        <w:rPr>
          <w:rFonts w:ascii="Roboto" w:hAnsi="Roboto"/>
          <w:sz w:val="18"/>
          <w:szCs w:val="18"/>
        </w:rPr>
      </w:pPr>
      <w:r w:rsidRPr="00E4467C">
        <w:rPr>
          <w:rFonts w:ascii="Roboto" w:hAnsi="Roboto"/>
          <w:sz w:val="18"/>
          <w:szCs w:val="18"/>
        </w:rPr>
        <w:t xml:space="preserve">the text of the laws, decrees, orders, regulations and other instruments which have been promulgated on the matters within the scope of the Convention; and </w:t>
      </w:r>
    </w:p>
    <w:p w14:paraId="03C43539" w14:textId="5523E2E6" w:rsidR="009D4805" w:rsidRPr="00E4467C" w:rsidRDefault="009D4805" w:rsidP="000E3B30">
      <w:pPr>
        <w:pStyle w:val="ListParagraph"/>
        <w:numPr>
          <w:ilvl w:val="0"/>
          <w:numId w:val="40"/>
        </w:numPr>
        <w:spacing w:line="276" w:lineRule="auto"/>
        <w:ind w:left="720"/>
        <w:jc w:val="both"/>
        <w:rPr>
          <w:rFonts w:ascii="Roboto" w:hAnsi="Roboto"/>
          <w:sz w:val="18"/>
          <w:szCs w:val="18"/>
        </w:rPr>
      </w:pPr>
      <w:r w:rsidRPr="00E4467C">
        <w:rPr>
          <w:rFonts w:ascii="Roboto" w:hAnsi="Roboto"/>
          <w:sz w:val="18"/>
          <w:szCs w:val="18"/>
        </w:rPr>
        <w:t>a list of non-governmental agencies which are authorized to act in their behalf in the administration of load line matters for circulation to the Contracting Governments.</w:t>
      </w:r>
    </w:p>
    <w:p w14:paraId="4FF5AE16" w14:textId="54B6A1B5" w:rsidR="00C00B72" w:rsidRPr="00E4467C" w:rsidRDefault="00C00B72" w:rsidP="00C340B5">
      <w:pPr>
        <w:spacing w:line="276" w:lineRule="auto"/>
        <w:contextualSpacing/>
        <w:jc w:val="both"/>
        <w:rPr>
          <w:rFonts w:ascii="Roboto" w:hAnsi="Roboto"/>
          <w:sz w:val="18"/>
          <w:szCs w:val="18"/>
        </w:rPr>
      </w:pPr>
    </w:p>
    <w:p w14:paraId="7D6671DE" w14:textId="77777777" w:rsidR="00C00B72" w:rsidRPr="00E4467C" w:rsidRDefault="00C00B72" w:rsidP="00C340B5">
      <w:pPr>
        <w:spacing w:line="276" w:lineRule="auto"/>
        <w:contextualSpacing/>
        <w:jc w:val="both"/>
        <w:rPr>
          <w:rFonts w:ascii="Roboto" w:hAnsi="Roboto"/>
          <w:sz w:val="18"/>
          <w:szCs w:val="18"/>
        </w:rPr>
      </w:pPr>
    </w:p>
    <w:p w14:paraId="6704C8FA" w14:textId="0BFCC82D" w:rsidR="005332B9" w:rsidRPr="00E4467C" w:rsidRDefault="005332B9" w:rsidP="00C340B5">
      <w:pPr>
        <w:spacing w:line="276" w:lineRule="auto"/>
        <w:contextualSpacing/>
        <w:rPr>
          <w:rFonts w:ascii="Roboto" w:hAnsi="Roboto"/>
          <w:sz w:val="18"/>
          <w:szCs w:val="18"/>
        </w:rPr>
      </w:pPr>
    </w:p>
    <w:p w14:paraId="3F332542" w14:textId="77777777" w:rsidR="00C00B72" w:rsidRDefault="00C00B72" w:rsidP="0016110A">
      <w:pPr>
        <w:spacing w:line="276" w:lineRule="auto"/>
        <w:contextualSpacing/>
        <w:rPr>
          <w:rFonts w:ascii="Roboto" w:hAnsi="Roboto"/>
          <w:sz w:val="18"/>
          <w:szCs w:val="18"/>
        </w:rPr>
        <w:sectPr w:rsidR="00C00B72" w:rsidSect="00AA325E">
          <w:footerReference w:type="default" r:id="rId31"/>
          <w:pgSz w:w="12240" w:h="15840"/>
          <w:pgMar w:top="1440" w:right="1440" w:bottom="1440" w:left="1440" w:header="720" w:footer="720" w:gutter="0"/>
          <w:cols w:space="720"/>
          <w:docGrid w:linePitch="360"/>
        </w:sectPr>
      </w:pPr>
    </w:p>
    <w:p w14:paraId="7B9825E2" w14:textId="7E860550" w:rsidR="00C00B72" w:rsidRPr="00C00B72" w:rsidRDefault="00C00B72" w:rsidP="00C00B72">
      <w:pPr>
        <w:pStyle w:val="Heading2"/>
        <w:rPr>
          <w:rFonts w:ascii="Roboto" w:hAnsi="Roboto"/>
          <w:sz w:val="32"/>
          <w:szCs w:val="32"/>
        </w:rPr>
      </w:pPr>
      <w:bookmarkStart w:id="6" w:name="_Toc114001612"/>
      <w:r w:rsidRPr="00C00B72">
        <w:rPr>
          <w:rFonts w:ascii="Roboto" w:hAnsi="Roboto"/>
          <w:sz w:val="32"/>
          <w:szCs w:val="32"/>
        </w:rPr>
        <w:lastRenderedPageBreak/>
        <w:t>FAL 65</w:t>
      </w:r>
      <w:bookmarkEnd w:id="6"/>
    </w:p>
    <w:p w14:paraId="544F9465" w14:textId="77777777" w:rsidR="00C00B72" w:rsidRDefault="00C00B72" w:rsidP="0016110A">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5332B9" w:rsidRPr="00DE5220" w14:paraId="3521DD0B" w14:textId="77777777" w:rsidTr="00F402EE">
        <w:tc>
          <w:tcPr>
            <w:tcW w:w="3055" w:type="dxa"/>
          </w:tcPr>
          <w:p w14:paraId="2DFA7119" w14:textId="77777777" w:rsidR="005332B9" w:rsidRPr="00DE5220" w:rsidRDefault="005332B9" w:rsidP="00F402EE">
            <w:pPr>
              <w:spacing w:line="276" w:lineRule="auto"/>
              <w:contextualSpacing/>
              <w:rPr>
                <w:rFonts w:ascii="Roboto" w:hAnsi="Roboto"/>
                <w:color w:val="000000" w:themeColor="text1"/>
                <w:sz w:val="18"/>
                <w:szCs w:val="18"/>
              </w:rPr>
            </w:pPr>
            <w:r w:rsidRPr="00DE5220">
              <w:rPr>
                <w:rFonts w:ascii="Roboto" w:hAnsi="Roboto"/>
                <w:color w:val="000000" w:themeColor="text1"/>
                <w:sz w:val="18"/>
                <w:szCs w:val="18"/>
              </w:rPr>
              <w:t>Short name</w:t>
            </w:r>
          </w:p>
        </w:tc>
        <w:tc>
          <w:tcPr>
            <w:tcW w:w="6480" w:type="dxa"/>
          </w:tcPr>
          <w:p w14:paraId="7BD1A7DE" w14:textId="7FEA22C6" w:rsidR="005332B9" w:rsidRPr="00DE5220" w:rsidRDefault="00F26DD5" w:rsidP="00F402EE">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FAL 65</w:t>
            </w:r>
          </w:p>
        </w:tc>
      </w:tr>
      <w:tr w:rsidR="005332B9" w:rsidRPr="00DE5220" w14:paraId="3A605417" w14:textId="77777777" w:rsidTr="00F402EE">
        <w:tc>
          <w:tcPr>
            <w:tcW w:w="3055" w:type="dxa"/>
          </w:tcPr>
          <w:p w14:paraId="6F29D053" w14:textId="77777777" w:rsidR="005332B9" w:rsidRPr="00DE5220" w:rsidRDefault="005332B9"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Full name</w:t>
            </w:r>
          </w:p>
        </w:tc>
        <w:tc>
          <w:tcPr>
            <w:tcW w:w="6480" w:type="dxa"/>
          </w:tcPr>
          <w:p w14:paraId="011C6BCD" w14:textId="0E305D4D" w:rsidR="005332B9" w:rsidRPr="001674BE" w:rsidRDefault="002D44AD" w:rsidP="00F402EE">
            <w:pPr>
              <w:autoSpaceDE w:val="0"/>
              <w:autoSpaceDN w:val="0"/>
              <w:adjustRightInd w:val="0"/>
              <w:rPr>
                <w:rFonts w:ascii="Roboto" w:eastAsiaTheme="minorHAnsi" w:hAnsi="Roboto" w:cs="Helvetica Neue"/>
                <w:b/>
                <w:bCs/>
                <w:color w:val="000000" w:themeColor="text1"/>
                <w:sz w:val="18"/>
                <w:szCs w:val="18"/>
              </w:rPr>
            </w:pPr>
            <w:r w:rsidRPr="002D44AD">
              <w:rPr>
                <w:rFonts w:ascii="Roboto" w:eastAsiaTheme="minorHAnsi" w:hAnsi="Roboto" w:cs="Helvetica Neue"/>
                <w:b/>
                <w:bCs/>
                <w:color w:val="000000" w:themeColor="text1"/>
                <w:sz w:val="18"/>
                <w:szCs w:val="18"/>
              </w:rPr>
              <w:t>Convention on Facilitation of International Maritime Traffic</w:t>
            </w:r>
            <w:r w:rsidR="005332B9" w:rsidRPr="00E64C17">
              <w:rPr>
                <w:rFonts w:ascii="Roboto" w:eastAsiaTheme="minorHAnsi" w:hAnsi="Roboto" w:cs="Helvetica Neue"/>
                <w:b/>
                <w:bCs/>
                <w:color w:val="000000" w:themeColor="text1"/>
                <w:sz w:val="18"/>
                <w:szCs w:val="18"/>
              </w:rPr>
              <w:t xml:space="preserve"> </w:t>
            </w:r>
          </w:p>
        </w:tc>
      </w:tr>
      <w:tr w:rsidR="005332B9" w:rsidRPr="00DE5220" w14:paraId="72FB8F4B" w14:textId="77777777" w:rsidTr="00F402EE">
        <w:tc>
          <w:tcPr>
            <w:tcW w:w="3055" w:type="dxa"/>
          </w:tcPr>
          <w:p w14:paraId="1C86CE2D" w14:textId="77777777" w:rsidR="005332B9" w:rsidRPr="00DE5220" w:rsidRDefault="005332B9"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Adopted</w:t>
            </w:r>
          </w:p>
        </w:tc>
        <w:tc>
          <w:tcPr>
            <w:tcW w:w="6480" w:type="dxa"/>
          </w:tcPr>
          <w:p w14:paraId="7AA04ECA" w14:textId="467298EE" w:rsidR="005332B9" w:rsidRPr="00513B18" w:rsidRDefault="006C4994" w:rsidP="00F402EE">
            <w:pPr>
              <w:spacing w:line="276" w:lineRule="auto"/>
              <w:contextualSpacing/>
              <w:rPr>
                <w:rFonts w:ascii="Roboto" w:hAnsi="Roboto" w:cs="Helvetica Neue"/>
                <w:color w:val="000000" w:themeColor="text1"/>
                <w:sz w:val="18"/>
                <w:szCs w:val="18"/>
              </w:rPr>
            </w:pPr>
            <w:r>
              <w:rPr>
                <w:rFonts w:ascii="Roboto" w:eastAsiaTheme="minorHAnsi" w:hAnsi="Roboto" w:cs="Helvetica Neue"/>
                <w:color w:val="000000" w:themeColor="text1"/>
                <w:sz w:val="18"/>
                <w:szCs w:val="18"/>
              </w:rPr>
              <w:t>9</w:t>
            </w:r>
            <w:r w:rsidR="005332B9" w:rsidRPr="00513B18">
              <w:rPr>
                <w:rFonts w:ascii="Roboto" w:eastAsiaTheme="minorHAnsi" w:hAnsi="Roboto" w:cs="Helvetica Neue"/>
                <w:color w:val="000000" w:themeColor="text1"/>
                <w:sz w:val="18"/>
                <w:szCs w:val="18"/>
              </w:rPr>
              <w:t xml:space="preserve"> April 196</w:t>
            </w:r>
            <w:r>
              <w:rPr>
                <w:rFonts w:ascii="Roboto" w:eastAsiaTheme="minorHAnsi" w:hAnsi="Roboto" w:cs="Helvetica Neue"/>
                <w:color w:val="000000" w:themeColor="text1"/>
                <w:sz w:val="18"/>
                <w:szCs w:val="18"/>
              </w:rPr>
              <w:t>5</w:t>
            </w:r>
          </w:p>
        </w:tc>
      </w:tr>
      <w:tr w:rsidR="005332B9" w:rsidRPr="00DE5220" w14:paraId="3CAC5E0A" w14:textId="77777777" w:rsidTr="00F402EE">
        <w:tc>
          <w:tcPr>
            <w:tcW w:w="3055" w:type="dxa"/>
          </w:tcPr>
          <w:p w14:paraId="37B53073" w14:textId="77777777" w:rsidR="005332B9" w:rsidRPr="00DE5220" w:rsidRDefault="005332B9"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Entry into force</w:t>
            </w:r>
          </w:p>
        </w:tc>
        <w:tc>
          <w:tcPr>
            <w:tcW w:w="6480" w:type="dxa"/>
          </w:tcPr>
          <w:p w14:paraId="3D107D86" w14:textId="5D8622F8" w:rsidR="005332B9" w:rsidRPr="00513B18" w:rsidRDefault="006C4994" w:rsidP="00F402EE">
            <w:pPr>
              <w:spacing w:line="276" w:lineRule="auto"/>
              <w:contextualSpacing/>
              <w:rPr>
                <w:rFonts w:ascii="Roboto" w:hAnsi="Roboto" w:cs="Helvetica Neue"/>
                <w:color w:val="000000" w:themeColor="text1"/>
                <w:sz w:val="18"/>
                <w:szCs w:val="18"/>
              </w:rPr>
            </w:pPr>
            <w:r>
              <w:rPr>
                <w:rFonts w:ascii="Roboto" w:eastAsiaTheme="minorHAnsi" w:hAnsi="Roboto" w:cs="Helvetica Neue"/>
                <w:color w:val="000000" w:themeColor="text1"/>
                <w:sz w:val="18"/>
                <w:szCs w:val="18"/>
              </w:rPr>
              <w:t>5</w:t>
            </w:r>
            <w:r w:rsidR="005332B9" w:rsidRPr="00513B18">
              <w:rPr>
                <w:rFonts w:ascii="Roboto" w:eastAsiaTheme="minorHAnsi" w:hAnsi="Roboto" w:cs="Helvetica Neue"/>
                <w:color w:val="000000" w:themeColor="text1"/>
                <w:sz w:val="18"/>
                <w:szCs w:val="18"/>
              </w:rPr>
              <w:t xml:space="preserve"> </w:t>
            </w:r>
            <w:r>
              <w:rPr>
                <w:rFonts w:ascii="Roboto" w:eastAsiaTheme="minorHAnsi" w:hAnsi="Roboto" w:cs="Helvetica Neue"/>
                <w:color w:val="000000" w:themeColor="text1"/>
                <w:sz w:val="18"/>
                <w:szCs w:val="18"/>
              </w:rPr>
              <w:t>March</w:t>
            </w:r>
            <w:r w:rsidR="005332B9" w:rsidRPr="00513B18">
              <w:rPr>
                <w:rFonts w:ascii="Roboto" w:eastAsiaTheme="minorHAnsi" w:hAnsi="Roboto" w:cs="Helvetica Neue"/>
                <w:color w:val="000000" w:themeColor="text1"/>
                <w:sz w:val="18"/>
                <w:szCs w:val="18"/>
              </w:rPr>
              <w:t xml:space="preserve"> 196</w:t>
            </w:r>
            <w:r>
              <w:rPr>
                <w:rFonts w:ascii="Roboto" w:eastAsiaTheme="minorHAnsi" w:hAnsi="Roboto" w:cs="Helvetica Neue"/>
                <w:color w:val="000000" w:themeColor="text1"/>
                <w:sz w:val="18"/>
                <w:szCs w:val="18"/>
              </w:rPr>
              <w:t>7</w:t>
            </w:r>
          </w:p>
        </w:tc>
      </w:tr>
      <w:tr w:rsidR="005332B9" w:rsidRPr="00DE5220" w14:paraId="27791AD7" w14:textId="77777777" w:rsidTr="00F402EE">
        <w:tc>
          <w:tcPr>
            <w:tcW w:w="3055" w:type="dxa"/>
          </w:tcPr>
          <w:p w14:paraId="3BA06FBD" w14:textId="77777777" w:rsidR="005332B9" w:rsidRPr="00DE5220" w:rsidRDefault="005332B9"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Depositary</w:t>
            </w:r>
          </w:p>
        </w:tc>
        <w:tc>
          <w:tcPr>
            <w:tcW w:w="6480" w:type="dxa"/>
          </w:tcPr>
          <w:p w14:paraId="14EB71CA" w14:textId="77777777" w:rsidR="005332B9" w:rsidRPr="00DE5220" w:rsidRDefault="005332B9"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IMO Secretary-General</w:t>
            </w:r>
          </w:p>
        </w:tc>
      </w:tr>
      <w:tr w:rsidR="005332B9" w:rsidRPr="00DE5220" w14:paraId="67E9F1BF" w14:textId="77777777" w:rsidTr="00F402EE">
        <w:tc>
          <w:tcPr>
            <w:tcW w:w="3055" w:type="dxa"/>
          </w:tcPr>
          <w:p w14:paraId="6C077661" w14:textId="77777777" w:rsidR="005332B9" w:rsidRPr="00DE5220" w:rsidRDefault="005332B9"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Topic</w:t>
            </w:r>
          </w:p>
        </w:tc>
        <w:tc>
          <w:tcPr>
            <w:tcW w:w="6480" w:type="dxa"/>
          </w:tcPr>
          <w:p w14:paraId="755563FE" w14:textId="77777777" w:rsidR="005332B9" w:rsidRPr="00DE5220" w:rsidRDefault="005332B9"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Oceans and seas</w:t>
            </w:r>
            <w:r>
              <w:rPr>
                <w:rFonts w:ascii="Roboto" w:hAnsi="Roboto" w:cs="Helvetica Neue"/>
                <w:color w:val="000000" w:themeColor="text1"/>
                <w:sz w:val="18"/>
                <w:szCs w:val="18"/>
              </w:rPr>
              <w:t>, international shipping</w:t>
            </w:r>
          </w:p>
        </w:tc>
      </w:tr>
    </w:tbl>
    <w:p w14:paraId="14EC0A93" w14:textId="77777777" w:rsidR="005332B9" w:rsidRPr="00DE5220" w:rsidRDefault="005332B9" w:rsidP="005332B9">
      <w:pPr>
        <w:spacing w:line="276" w:lineRule="auto"/>
        <w:contextualSpacing/>
        <w:rPr>
          <w:rFonts w:ascii="Roboto" w:hAnsi="Roboto"/>
          <w:sz w:val="18"/>
          <w:szCs w:val="18"/>
        </w:rPr>
      </w:pPr>
    </w:p>
    <w:p w14:paraId="3E5E693E" w14:textId="77777777" w:rsidR="005332B9" w:rsidRPr="00DE5220" w:rsidRDefault="005332B9" w:rsidP="005332B9">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5332B9" w:rsidRPr="00DE5220" w14:paraId="00378575" w14:textId="77777777" w:rsidTr="00F402EE">
        <w:tc>
          <w:tcPr>
            <w:tcW w:w="3055" w:type="dxa"/>
          </w:tcPr>
          <w:p w14:paraId="46F84012" w14:textId="77777777" w:rsidR="005332B9" w:rsidRPr="00DE5220" w:rsidRDefault="005332B9" w:rsidP="00F402EE">
            <w:pPr>
              <w:spacing w:line="276" w:lineRule="auto"/>
              <w:contextualSpacing/>
              <w:rPr>
                <w:rFonts w:ascii="Roboto" w:hAnsi="Roboto"/>
                <w:sz w:val="18"/>
                <w:szCs w:val="18"/>
              </w:rPr>
            </w:pPr>
            <w:r>
              <w:rPr>
                <w:rFonts w:ascii="Roboto" w:hAnsi="Roboto"/>
                <w:sz w:val="18"/>
                <w:szCs w:val="18"/>
              </w:rPr>
              <w:t xml:space="preserve">Succession </w:t>
            </w:r>
            <w:r w:rsidRPr="00DE5220">
              <w:rPr>
                <w:rFonts w:ascii="Roboto" w:hAnsi="Roboto"/>
                <w:sz w:val="18"/>
                <w:szCs w:val="18"/>
              </w:rPr>
              <w:t>by Suriname</w:t>
            </w:r>
          </w:p>
        </w:tc>
        <w:tc>
          <w:tcPr>
            <w:tcW w:w="6480" w:type="dxa"/>
          </w:tcPr>
          <w:p w14:paraId="3CBED67E" w14:textId="77777777" w:rsidR="005332B9" w:rsidRPr="00DE5220" w:rsidRDefault="005332B9" w:rsidP="00F402EE">
            <w:pPr>
              <w:spacing w:line="276" w:lineRule="auto"/>
              <w:contextualSpacing/>
              <w:rPr>
                <w:rFonts w:ascii="Roboto" w:hAnsi="Roboto"/>
                <w:sz w:val="18"/>
                <w:szCs w:val="18"/>
              </w:rPr>
            </w:pPr>
            <w:r>
              <w:rPr>
                <w:rFonts w:ascii="Roboto" w:hAnsi="Roboto"/>
                <w:sz w:val="18"/>
                <w:szCs w:val="18"/>
              </w:rPr>
              <w:t>25</w:t>
            </w:r>
            <w:r w:rsidRPr="00DE5220">
              <w:rPr>
                <w:rFonts w:ascii="Roboto" w:hAnsi="Roboto"/>
                <w:sz w:val="18"/>
                <w:szCs w:val="18"/>
              </w:rPr>
              <w:t xml:space="preserve"> November 19</w:t>
            </w:r>
            <w:r>
              <w:rPr>
                <w:rFonts w:ascii="Roboto" w:hAnsi="Roboto"/>
                <w:sz w:val="18"/>
                <w:szCs w:val="18"/>
              </w:rPr>
              <w:t>75</w:t>
            </w:r>
          </w:p>
        </w:tc>
      </w:tr>
      <w:tr w:rsidR="005332B9" w:rsidRPr="00DE5220" w14:paraId="4FC5D22A" w14:textId="77777777" w:rsidTr="00F402EE">
        <w:tc>
          <w:tcPr>
            <w:tcW w:w="3055" w:type="dxa"/>
          </w:tcPr>
          <w:p w14:paraId="6D077945" w14:textId="77777777" w:rsidR="005332B9" w:rsidRPr="00DE5220" w:rsidRDefault="005332B9" w:rsidP="00F402EE">
            <w:pPr>
              <w:spacing w:line="276" w:lineRule="auto"/>
              <w:contextualSpacing/>
              <w:rPr>
                <w:rFonts w:ascii="Roboto" w:hAnsi="Roboto"/>
                <w:sz w:val="18"/>
                <w:szCs w:val="18"/>
              </w:rPr>
            </w:pPr>
            <w:r w:rsidRPr="00DE5220">
              <w:rPr>
                <w:rFonts w:ascii="Roboto" w:hAnsi="Roboto"/>
                <w:sz w:val="18"/>
                <w:szCs w:val="18"/>
              </w:rPr>
              <w:t>Entry into force for Suriname</w:t>
            </w:r>
          </w:p>
        </w:tc>
        <w:tc>
          <w:tcPr>
            <w:tcW w:w="6480" w:type="dxa"/>
          </w:tcPr>
          <w:p w14:paraId="52C44CDE" w14:textId="77777777" w:rsidR="005332B9" w:rsidRPr="00DE5220" w:rsidRDefault="005332B9" w:rsidP="00F402EE">
            <w:pPr>
              <w:spacing w:line="276" w:lineRule="auto"/>
              <w:contextualSpacing/>
              <w:rPr>
                <w:rFonts w:ascii="Roboto" w:hAnsi="Roboto"/>
                <w:sz w:val="18"/>
                <w:szCs w:val="18"/>
              </w:rPr>
            </w:pPr>
            <w:r>
              <w:rPr>
                <w:rFonts w:ascii="Roboto" w:hAnsi="Roboto"/>
                <w:sz w:val="18"/>
                <w:szCs w:val="18"/>
              </w:rPr>
              <w:t>25 November 1975</w:t>
            </w:r>
          </w:p>
        </w:tc>
      </w:tr>
      <w:tr w:rsidR="005332B9" w:rsidRPr="00DE5220" w14:paraId="01F58832" w14:textId="77777777" w:rsidTr="00F402EE">
        <w:tc>
          <w:tcPr>
            <w:tcW w:w="3055" w:type="dxa"/>
          </w:tcPr>
          <w:p w14:paraId="731C7636" w14:textId="77777777" w:rsidR="005332B9" w:rsidRPr="00DE5220" w:rsidRDefault="005332B9" w:rsidP="00F402EE">
            <w:pPr>
              <w:spacing w:line="276" w:lineRule="auto"/>
              <w:contextualSpacing/>
              <w:rPr>
                <w:rFonts w:ascii="Roboto" w:hAnsi="Roboto"/>
                <w:sz w:val="18"/>
                <w:szCs w:val="18"/>
              </w:rPr>
            </w:pPr>
            <w:r w:rsidRPr="00DE5220">
              <w:rPr>
                <w:rFonts w:ascii="Roboto" w:hAnsi="Roboto"/>
                <w:sz w:val="18"/>
                <w:szCs w:val="18"/>
              </w:rPr>
              <w:t>Implementing Suriname entities</w:t>
            </w:r>
          </w:p>
        </w:tc>
        <w:tc>
          <w:tcPr>
            <w:tcW w:w="6480" w:type="dxa"/>
          </w:tcPr>
          <w:p w14:paraId="4F385EB2" w14:textId="0948D84E" w:rsidR="00353FEF" w:rsidRDefault="00353FEF" w:rsidP="00353FEF">
            <w:pPr>
              <w:pStyle w:val="ListParagraph"/>
              <w:numPr>
                <w:ilvl w:val="0"/>
                <w:numId w:val="2"/>
              </w:numPr>
              <w:spacing w:line="276" w:lineRule="auto"/>
              <w:ind w:left="256" w:hanging="270"/>
              <w:rPr>
                <w:rFonts w:ascii="Roboto" w:hAnsi="Roboto"/>
                <w:sz w:val="18"/>
                <w:szCs w:val="18"/>
              </w:rPr>
            </w:pPr>
            <w:r>
              <w:rPr>
                <w:rFonts w:ascii="Roboto" w:hAnsi="Roboto"/>
                <w:sz w:val="18"/>
                <w:szCs w:val="18"/>
              </w:rPr>
              <w:t>NV Havenbeheer Suriname</w:t>
            </w:r>
          </w:p>
          <w:p w14:paraId="25EFF778" w14:textId="4095A9A8" w:rsidR="005332B9" w:rsidRPr="00DE5220" w:rsidRDefault="00353FEF" w:rsidP="00353FEF">
            <w:pPr>
              <w:pStyle w:val="ListParagraph"/>
              <w:numPr>
                <w:ilvl w:val="0"/>
                <w:numId w:val="2"/>
              </w:numPr>
              <w:spacing w:line="276" w:lineRule="auto"/>
              <w:ind w:left="256" w:hanging="270"/>
              <w:rPr>
                <w:rFonts w:ascii="Roboto" w:hAnsi="Roboto"/>
                <w:sz w:val="18"/>
                <w:szCs w:val="18"/>
              </w:rPr>
            </w:pPr>
            <w:r w:rsidRPr="003B3D1C">
              <w:rPr>
                <w:rFonts w:ascii="Roboto" w:hAnsi="Roboto"/>
                <w:sz w:val="18"/>
                <w:szCs w:val="18"/>
              </w:rPr>
              <w:t>Maritime Authority Suriname (MAS)</w:t>
            </w:r>
          </w:p>
        </w:tc>
      </w:tr>
      <w:tr w:rsidR="005332B9" w:rsidRPr="00DE5220" w14:paraId="0D826678" w14:textId="77777777" w:rsidTr="00F402EE">
        <w:tc>
          <w:tcPr>
            <w:tcW w:w="3055" w:type="dxa"/>
          </w:tcPr>
          <w:p w14:paraId="43769239" w14:textId="77777777" w:rsidR="005332B9" w:rsidRPr="00DE5220" w:rsidRDefault="005332B9" w:rsidP="00F402EE">
            <w:pPr>
              <w:spacing w:line="276" w:lineRule="auto"/>
              <w:contextualSpacing/>
              <w:rPr>
                <w:rFonts w:ascii="Roboto" w:hAnsi="Roboto"/>
                <w:sz w:val="18"/>
                <w:szCs w:val="18"/>
              </w:rPr>
            </w:pPr>
            <w:r w:rsidRPr="00DE5220">
              <w:rPr>
                <w:rFonts w:ascii="Roboto" w:hAnsi="Roboto"/>
                <w:sz w:val="18"/>
                <w:szCs w:val="18"/>
              </w:rPr>
              <w:t>Focal Point</w:t>
            </w:r>
          </w:p>
        </w:tc>
        <w:tc>
          <w:tcPr>
            <w:tcW w:w="6480" w:type="dxa"/>
          </w:tcPr>
          <w:p w14:paraId="36D4670E" w14:textId="7ABDC3E2" w:rsidR="005332B9" w:rsidRPr="00DE5220" w:rsidRDefault="003B3D1C" w:rsidP="00F402EE">
            <w:pPr>
              <w:spacing w:line="276" w:lineRule="auto"/>
              <w:contextualSpacing/>
              <w:rPr>
                <w:rFonts w:ascii="Roboto" w:hAnsi="Roboto"/>
                <w:sz w:val="18"/>
                <w:szCs w:val="18"/>
              </w:rPr>
            </w:pPr>
            <w:r w:rsidRPr="003B3D1C">
              <w:rPr>
                <w:rFonts w:ascii="Roboto" w:hAnsi="Roboto"/>
                <w:sz w:val="18"/>
                <w:szCs w:val="18"/>
              </w:rPr>
              <w:t>Maritime Authority Suriname (MAS)</w:t>
            </w:r>
          </w:p>
        </w:tc>
      </w:tr>
    </w:tbl>
    <w:p w14:paraId="5EA1D006" w14:textId="77777777" w:rsidR="005332B9" w:rsidRPr="00DE5220" w:rsidRDefault="005332B9" w:rsidP="005332B9">
      <w:pPr>
        <w:spacing w:line="276" w:lineRule="auto"/>
        <w:contextualSpacing/>
        <w:rPr>
          <w:rFonts w:ascii="Roboto" w:hAnsi="Roboto"/>
          <w:sz w:val="18"/>
          <w:szCs w:val="18"/>
        </w:rPr>
      </w:pPr>
    </w:p>
    <w:p w14:paraId="00B66C7F" w14:textId="77777777" w:rsidR="005332B9" w:rsidRPr="00DE5220" w:rsidRDefault="005332B9" w:rsidP="005332B9">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5332B9" w:rsidRPr="00DE5220" w14:paraId="5DA6CC5D" w14:textId="77777777" w:rsidTr="00F402EE">
        <w:tc>
          <w:tcPr>
            <w:tcW w:w="3055" w:type="dxa"/>
          </w:tcPr>
          <w:p w14:paraId="716CF057" w14:textId="34B2E465" w:rsidR="005332B9" w:rsidRPr="00DE5220" w:rsidRDefault="005332B9"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Associated organizatio</w:t>
            </w:r>
            <w:r>
              <w:rPr>
                <w:rFonts w:ascii="Roboto" w:hAnsi="Roboto" w:cs="Helvetica Neue"/>
                <w:color w:val="000000" w:themeColor="text1"/>
                <w:sz w:val="18"/>
                <w:szCs w:val="18"/>
              </w:rPr>
              <w:t>n and</w:t>
            </w:r>
            <w:r w:rsidR="000D09C0">
              <w:rPr>
                <w:rFonts w:ascii="Roboto" w:hAnsi="Roboto" w:cs="Helvetica Neue"/>
                <w:color w:val="000000" w:themeColor="text1"/>
                <w:sz w:val="18"/>
                <w:szCs w:val="18"/>
              </w:rPr>
              <w:t xml:space="preserve"> organs</w:t>
            </w:r>
          </w:p>
        </w:tc>
        <w:tc>
          <w:tcPr>
            <w:tcW w:w="6480" w:type="dxa"/>
          </w:tcPr>
          <w:p w14:paraId="039C651E" w14:textId="77777777" w:rsidR="005332B9" w:rsidRDefault="005332B9" w:rsidP="00F402EE">
            <w:pPr>
              <w:spacing w:line="276" w:lineRule="auto"/>
              <w:contextualSpacing/>
              <w:rPr>
                <w:rFonts w:ascii="Roboto" w:hAnsi="Roboto"/>
                <w:color w:val="000000" w:themeColor="text1"/>
                <w:sz w:val="18"/>
                <w:szCs w:val="18"/>
              </w:rPr>
            </w:pPr>
            <w:r w:rsidRPr="00DE5220">
              <w:rPr>
                <w:rFonts w:ascii="Roboto" w:hAnsi="Roboto"/>
                <w:color w:val="000000" w:themeColor="text1"/>
                <w:sz w:val="18"/>
                <w:szCs w:val="18"/>
              </w:rPr>
              <w:t>IMO</w:t>
            </w:r>
            <w:r>
              <w:rPr>
                <w:rFonts w:ascii="Roboto" w:hAnsi="Roboto"/>
                <w:color w:val="000000" w:themeColor="text1"/>
                <w:sz w:val="18"/>
                <w:szCs w:val="18"/>
              </w:rPr>
              <w:t xml:space="preserve"> (See IMO structure)</w:t>
            </w:r>
          </w:p>
          <w:p w14:paraId="7B4D4040" w14:textId="27A2B09A" w:rsidR="002D01F7" w:rsidRPr="006E14ED" w:rsidRDefault="002D01F7" w:rsidP="000E3B30">
            <w:pPr>
              <w:pStyle w:val="ListParagraph"/>
              <w:numPr>
                <w:ilvl w:val="0"/>
                <w:numId w:val="42"/>
              </w:numPr>
              <w:spacing w:line="276" w:lineRule="auto"/>
              <w:ind w:left="342"/>
              <w:rPr>
                <w:rFonts w:ascii="Roboto" w:hAnsi="Roboto"/>
                <w:color w:val="FF0000"/>
                <w:sz w:val="18"/>
                <w:szCs w:val="18"/>
              </w:rPr>
            </w:pPr>
            <w:r w:rsidRPr="006E14ED">
              <w:rPr>
                <w:rFonts w:ascii="Roboto" w:hAnsi="Roboto"/>
                <w:color w:val="000000" w:themeColor="text1"/>
                <w:sz w:val="18"/>
                <w:szCs w:val="18"/>
              </w:rPr>
              <w:t>Facilitation Committee</w:t>
            </w:r>
          </w:p>
        </w:tc>
      </w:tr>
      <w:tr w:rsidR="005332B9" w:rsidRPr="00DE5220" w14:paraId="0D861CC0" w14:textId="77777777" w:rsidTr="00F402EE">
        <w:tc>
          <w:tcPr>
            <w:tcW w:w="3055" w:type="dxa"/>
          </w:tcPr>
          <w:p w14:paraId="62FAE207" w14:textId="77777777" w:rsidR="005332B9" w:rsidRPr="00DE5220" w:rsidRDefault="005332B9" w:rsidP="00F402EE">
            <w:pPr>
              <w:spacing w:line="276" w:lineRule="auto"/>
              <w:contextualSpacing/>
              <w:rPr>
                <w:rFonts w:ascii="Roboto" w:hAnsi="Roboto"/>
                <w:sz w:val="18"/>
                <w:szCs w:val="18"/>
              </w:rPr>
            </w:pPr>
            <w:r w:rsidRPr="00DE5220">
              <w:rPr>
                <w:rFonts w:ascii="Roboto" w:hAnsi="Roboto" w:cs="Helvetica Neue"/>
                <w:color w:val="000000" w:themeColor="text1"/>
                <w:sz w:val="18"/>
                <w:szCs w:val="18"/>
              </w:rPr>
              <w:t>URLs</w:t>
            </w:r>
          </w:p>
        </w:tc>
        <w:tc>
          <w:tcPr>
            <w:tcW w:w="6480" w:type="dxa"/>
          </w:tcPr>
          <w:p w14:paraId="2B77DE0A" w14:textId="205E06B8" w:rsidR="005332B9" w:rsidRPr="00CD2AE6" w:rsidRDefault="00F67C2F" w:rsidP="00F402EE">
            <w:pPr>
              <w:spacing w:line="276" w:lineRule="auto"/>
              <w:contextualSpacing/>
              <w:rPr>
                <w:rStyle w:val="Hyperlink"/>
                <w:rFonts w:ascii="Roboto" w:hAnsi="Roboto"/>
                <w:color w:val="000000" w:themeColor="text1"/>
                <w:sz w:val="18"/>
                <w:szCs w:val="18"/>
              </w:rPr>
            </w:pPr>
            <w:hyperlink r:id="rId32" w:history="1">
              <w:r w:rsidR="005332B9" w:rsidRPr="00CD2AE6">
                <w:rPr>
                  <w:rStyle w:val="Hyperlink"/>
                  <w:rFonts w:ascii="Roboto" w:hAnsi="Roboto"/>
                  <w:color w:val="000000" w:themeColor="text1"/>
                  <w:sz w:val="18"/>
                  <w:szCs w:val="18"/>
                </w:rPr>
                <w:t>https://www.imo.org/en/About/Conventions/Pages/International-Convention-on-Load-Lines.aspx</w:t>
              </w:r>
            </w:hyperlink>
          </w:p>
          <w:p w14:paraId="0D8E38D8" w14:textId="67F46905" w:rsidR="00B939C0" w:rsidRPr="00B939C0" w:rsidRDefault="00F67C2F" w:rsidP="00B939C0">
            <w:pPr>
              <w:spacing w:line="276" w:lineRule="auto"/>
              <w:contextualSpacing/>
              <w:rPr>
                <w:rFonts w:ascii="Roboto" w:hAnsi="Roboto"/>
                <w:color w:val="000000" w:themeColor="text1"/>
                <w:sz w:val="18"/>
                <w:szCs w:val="18"/>
              </w:rPr>
            </w:pPr>
            <w:hyperlink r:id="rId33" w:history="1">
              <w:r w:rsidR="00B939C0" w:rsidRPr="00B939C0">
                <w:rPr>
                  <w:rStyle w:val="Hyperlink"/>
                  <w:rFonts w:ascii="Roboto" w:hAnsi="Roboto"/>
                  <w:color w:val="000000" w:themeColor="text1"/>
                  <w:sz w:val="18"/>
                  <w:szCs w:val="18"/>
                </w:rPr>
                <w:t>https://www.imo.org/en/OurWork/Facilitation/Pages/FormsCartificates-default.aspx</w:t>
              </w:r>
            </w:hyperlink>
          </w:p>
          <w:p w14:paraId="4DBE0301" w14:textId="168E40CC" w:rsidR="00B939C0" w:rsidRPr="00300D1B" w:rsidRDefault="00F67C2F" w:rsidP="00B939C0">
            <w:pPr>
              <w:spacing w:line="276" w:lineRule="auto"/>
              <w:contextualSpacing/>
              <w:rPr>
                <w:rFonts w:ascii="Roboto" w:hAnsi="Roboto"/>
                <w:color w:val="000000" w:themeColor="text1"/>
                <w:sz w:val="18"/>
                <w:szCs w:val="18"/>
              </w:rPr>
            </w:pPr>
            <w:hyperlink r:id="rId34" w:history="1">
              <w:r w:rsidR="00B939C0" w:rsidRPr="00E21E42">
                <w:rPr>
                  <w:rStyle w:val="Hyperlink"/>
                  <w:rFonts w:ascii="Roboto" w:hAnsi="Roboto"/>
                  <w:color w:val="000000" w:themeColor="text1"/>
                  <w:sz w:val="18"/>
                  <w:szCs w:val="18"/>
                </w:rPr>
                <w:t>https://www.imo.org/en/OurWork/Facilitation/Pages/FALCommitee-default.aspx</w:t>
              </w:r>
            </w:hyperlink>
          </w:p>
        </w:tc>
      </w:tr>
    </w:tbl>
    <w:p w14:paraId="6D09ADFD" w14:textId="77777777" w:rsidR="005332B9" w:rsidRPr="00DE5220" w:rsidRDefault="005332B9" w:rsidP="005332B9">
      <w:pPr>
        <w:spacing w:line="276" w:lineRule="auto"/>
        <w:contextualSpacing/>
        <w:rPr>
          <w:rFonts w:ascii="Roboto" w:hAnsi="Roboto"/>
          <w:sz w:val="18"/>
          <w:szCs w:val="18"/>
        </w:rPr>
      </w:pPr>
    </w:p>
    <w:p w14:paraId="2764C49D" w14:textId="77777777" w:rsidR="005332B9" w:rsidRPr="00DE5220" w:rsidRDefault="005332B9" w:rsidP="005332B9">
      <w:pPr>
        <w:spacing w:line="276" w:lineRule="auto"/>
        <w:contextualSpacing/>
        <w:rPr>
          <w:rFonts w:ascii="Roboto" w:hAnsi="Roboto"/>
          <w:sz w:val="18"/>
          <w:szCs w:val="18"/>
        </w:rPr>
      </w:pPr>
    </w:p>
    <w:p w14:paraId="5FD77EB2" w14:textId="0D454606" w:rsidR="005332B9" w:rsidRDefault="005332B9" w:rsidP="005332B9">
      <w:pPr>
        <w:spacing w:line="276" w:lineRule="auto"/>
        <w:contextualSpacing/>
        <w:jc w:val="both"/>
        <w:rPr>
          <w:rFonts w:ascii="Roboto" w:hAnsi="Roboto" w:cstheme="majorHAnsi"/>
          <w:color w:val="2F5496" w:themeColor="accent1" w:themeShade="BF"/>
          <w:sz w:val="28"/>
          <w:szCs w:val="28"/>
        </w:rPr>
      </w:pPr>
      <w:r w:rsidRPr="00DE5220">
        <w:rPr>
          <w:rFonts w:ascii="Roboto" w:hAnsi="Roboto" w:cstheme="majorHAnsi"/>
          <w:color w:val="2F5496" w:themeColor="accent1" w:themeShade="BF"/>
          <w:sz w:val="28"/>
          <w:szCs w:val="28"/>
        </w:rPr>
        <w:t>Goals</w:t>
      </w:r>
    </w:p>
    <w:p w14:paraId="359C0063" w14:textId="77777777" w:rsidR="00CD2AE6" w:rsidRPr="00CD2AE6" w:rsidRDefault="00CD2AE6" w:rsidP="00A91288">
      <w:pPr>
        <w:spacing w:line="276" w:lineRule="auto"/>
        <w:contextualSpacing/>
        <w:jc w:val="both"/>
        <w:rPr>
          <w:rFonts w:ascii="Roboto" w:hAnsi="Roboto" w:cstheme="majorHAnsi"/>
          <w:color w:val="2F5496" w:themeColor="accent1" w:themeShade="BF"/>
          <w:sz w:val="18"/>
          <w:szCs w:val="18"/>
        </w:rPr>
      </w:pPr>
    </w:p>
    <w:p w14:paraId="6F28FBEF" w14:textId="736AC94D" w:rsidR="00B378C8" w:rsidRPr="005060B6" w:rsidRDefault="00C65E48" w:rsidP="00A91288">
      <w:pPr>
        <w:spacing w:line="276" w:lineRule="auto"/>
        <w:contextualSpacing/>
        <w:jc w:val="both"/>
        <w:rPr>
          <w:rFonts w:ascii="Roboto" w:hAnsi="Roboto"/>
          <w:sz w:val="18"/>
          <w:szCs w:val="18"/>
        </w:rPr>
      </w:pPr>
      <w:r w:rsidRPr="005060B6">
        <w:rPr>
          <w:rFonts w:ascii="Roboto" w:hAnsi="Roboto"/>
          <w:sz w:val="18"/>
          <w:szCs w:val="18"/>
        </w:rPr>
        <w:t>The purpose of the FAL Convention is t</w:t>
      </w:r>
      <w:r w:rsidR="00CD2AE6" w:rsidRPr="005060B6">
        <w:rPr>
          <w:rFonts w:ascii="Roboto" w:hAnsi="Roboto"/>
          <w:sz w:val="18"/>
          <w:szCs w:val="18"/>
        </w:rPr>
        <w:t>o enable successful international shipping</w:t>
      </w:r>
      <w:r w:rsidRPr="005060B6">
        <w:rPr>
          <w:rFonts w:ascii="Roboto" w:hAnsi="Roboto"/>
          <w:sz w:val="18"/>
          <w:szCs w:val="18"/>
        </w:rPr>
        <w:t xml:space="preserve"> via</w:t>
      </w:r>
      <w:r w:rsidR="00CD2AE6" w:rsidRPr="005060B6">
        <w:rPr>
          <w:rFonts w:ascii="Roboto" w:hAnsi="Roboto"/>
          <w:sz w:val="18"/>
          <w:szCs w:val="18"/>
        </w:rPr>
        <w:t xml:space="preserve"> a unified, global approach to </w:t>
      </w:r>
      <w:r w:rsidRPr="005060B6">
        <w:rPr>
          <w:rFonts w:ascii="Roboto" w:hAnsi="Roboto"/>
          <w:sz w:val="18"/>
          <w:szCs w:val="18"/>
        </w:rPr>
        <w:t>f</w:t>
      </w:r>
      <w:r w:rsidR="00CD2AE6" w:rsidRPr="005060B6">
        <w:rPr>
          <w:rFonts w:ascii="Roboto" w:hAnsi="Roboto"/>
          <w:sz w:val="18"/>
          <w:szCs w:val="18"/>
        </w:rPr>
        <w:t>acilitation</w:t>
      </w:r>
      <w:r w:rsidRPr="005060B6">
        <w:rPr>
          <w:rFonts w:ascii="Roboto" w:hAnsi="Roboto"/>
          <w:sz w:val="18"/>
          <w:szCs w:val="18"/>
        </w:rPr>
        <w:t>.</w:t>
      </w:r>
      <w:r w:rsidR="005060B6">
        <w:rPr>
          <w:rFonts w:ascii="Roboto" w:hAnsi="Roboto"/>
          <w:sz w:val="18"/>
          <w:szCs w:val="18"/>
        </w:rPr>
        <w:t xml:space="preserve"> Measures are aimed at </w:t>
      </w:r>
      <w:r w:rsidR="005060B6">
        <w:rPr>
          <w:rFonts w:ascii="Roboto" w:eastAsiaTheme="minorHAnsi" w:hAnsi="Roboto" w:cs="Helvetica Neue"/>
          <w:color w:val="000000"/>
          <w:sz w:val="18"/>
          <w:szCs w:val="18"/>
        </w:rPr>
        <w:t>p</w:t>
      </w:r>
      <w:r w:rsidR="00B378C8" w:rsidRPr="00C65E48">
        <w:rPr>
          <w:rFonts w:ascii="Roboto" w:eastAsiaTheme="minorHAnsi" w:hAnsi="Roboto" w:cs="Helvetica Neue"/>
          <w:color w:val="000000"/>
          <w:sz w:val="18"/>
          <w:szCs w:val="18"/>
        </w:rPr>
        <w:t>revent</w:t>
      </w:r>
      <w:r w:rsidR="005060B6">
        <w:rPr>
          <w:rFonts w:ascii="Roboto" w:eastAsiaTheme="minorHAnsi" w:hAnsi="Roboto" w:cs="Helvetica Neue"/>
          <w:color w:val="000000"/>
          <w:sz w:val="18"/>
          <w:szCs w:val="18"/>
        </w:rPr>
        <w:t>ing</w:t>
      </w:r>
      <w:r w:rsidR="00B378C8" w:rsidRPr="00C65E48">
        <w:rPr>
          <w:rFonts w:ascii="Roboto" w:eastAsiaTheme="minorHAnsi" w:hAnsi="Roboto" w:cs="Helvetica Neue"/>
          <w:color w:val="000000"/>
          <w:sz w:val="18"/>
          <w:szCs w:val="18"/>
        </w:rPr>
        <w:t xml:space="preserve"> unnecessary delays in maritime traffic, aid cooperation between Governments, and secure the highest</w:t>
      </w:r>
      <w:r w:rsidR="00B378C8" w:rsidRPr="001674BE">
        <w:rPr>
          <w:rFonts w:ascii="Roboto" w:eastAsiaTheme="minorHAnsi" w:hAnsi="Roboto" w:cs="Helvetica Neue"/>
          <w:color w:val="000000"/>
          <w:sz w:val="18"/>
          <w:szCs w:val="18"/>
        </w:rPr>
        <w:t xml:space="preserve"> practicable degree of uniformity in formalities and other procedures. In particular, the Convention </w:t>
      </w:r>
      <w:r w:rsidR="007A69C4">
        <w:rPr>
          <w:rFonts w:ascii="Roboto" w:eastAsiaTheme="minorHAnsi" w:hAnsi="Roboto" w:cs="Helvetica Neue"/>
          <w:color w:val="000000"/>
          <w:sz w:val="18"/>
          <w:szCs w:val="18"/>
        </w:rPr>
        <w:t xml:space="preserve">should </w:t>
      </w:r>
      <w:r w:rsidR="00B378C8" w:rsidRPr="001674BE">
        <w:rPr>
          <w:rFonts w:ascii="Roboto" w:eastAsiaTheme="minorHAnsi" w:hAnsi="Roboto" w:cs="Helvetica Neue"/>
          <w:color w:val="000000"/>
          <w:sz w:val="18"/>
          <w:szCs w:val="18"/>
        </w:rPr>
        <w:t>reduce the number of declarations which can be required by public authorities</w:t>
      </w:r>
      <w:r w:rsidR="004A570C">
        <w:rPr>
          <w:rFonts w:ascii="Roboto" w:eastAsiaTheme="minorHAnsi" w:hAnsi="Roboto" w:cs="Helvetica Neue"/>
          <w:color w:val="000000"/>
          <w:sz w:val="18"/>
          <w:szCs w:val="18"/>
        </w:rPr>
        <w:t xml:space="preserve"> all over the world</w:t>
      </w:r>
      <w:r w:rsidR="00B378C8" w:rsidRPr="001674BE">
        <w:rPr>
          <w:rFonts w:ascii="Roboto" w:eastAsiaTheme="minorHAnsi" w:hAnsi="Roboto" w:cs="Helvetica Neue"/>
          <w:color w:val="000000"/>
          <w:sz w:val="18"/>
          <w:szCs w:val="18"/>
        </w:rPr>
        <w:t>.</w:t>
      </w:r>
    </w:p>
    <w:p w14:paraId="1255EC53" w14:textId="77777777" w:rsidR="00B378C8" w:rsidRPr="001674BE" w:rsidRDefault="00B378C8" w:rsidP="00A91288">
      <w:pPr>
        <w:autoSpaceDE w:val="0"/>
        <w:autoSpaceDN w:val="0"/>
        <w:adjustRightInd w:val="0"/>
        <w:spacing w:line="276" w:lineRule="auto"/>
        <w:contextualSpacing/>
        <w:jc w:val="both"/>
        <w:rPr>
          <w:rFonts w:ascii="Roboto" w:eastAsiaTheme="minorHAnsi" w:hAnsi="Roboto" w:cs="Helvetica Neue"/>
          <w:b/>
          <w:bCs/>
          <w:color w:val="000000"/>
          <w:sz w:val="18"/>
          <w:szCs w:val="18"/>
        </w:rPr>
      </w:pPr>
    </w:p>
    <w:p w14:paraId="0557E03B" w14:textId="77777777" w:rsidR="00B378C8" w:rsidRPr="001674BE" w:rsidRDefault="00B378C8" w:rsidP="00A91288">
      <w:pPr>
        <w:autoSpaceDE w:val="0"/>
        <w:autoSpaceDN w:val="0"/>
        <w:adjustRightInd w:val="0"/>
        <w:spacing w:line="276" w:lineRule="auto"/>
        <w:contextualSpacing/>
        <w:jc w:val="both"/>
        <w:rPr>
          <w:rFonts w:ascii="Roboto" w:eastAsiaTheme="minorHAnsi" w:hAnsi="Roboto" w:cs="Helvetica Neue"/>
          <w:b/>
          <w:bCs/>
          <w:color w:val="000000"/>
          <w:sz w:val="18"/>
          <w:szCs w:val="18"/>
        </w:rPr>
      </w:pPr>
    </w:p>
    <w:p w14:paraId="794BAA1C" w14:textId="77777777" w:rsidR="00B378C8" w:rsidRPr="001C7E94" w:rsidRDefault="00B378C8" w:rsidP="00B378C8">
      <w:pPr>
        <w:spacing w:line="276" w:lineRule="auto"/>
        <w:jc w:val="both"/>
        <w:rPr>
          <w:rFonts w:ascii="Roboto" w:hAnsi="Roboto" w:cstheme="majorHAnsi"/>
          <w:color w:val="2F5496" w:themeColor="accent1" w:themeShade="BF"/>
          <w:sz w:val="28"/>
          <w:szCs w:val="28"/>
        </w:rPr>
      </w:pPr>
      <w:r w:rsidRPr="001C7E94">
        <w:rPr>
          <w:rFonts w:ascii="Roboto" w:hAnsi="Roboto" w:cstheme="majorHAnsi"/>
          <w:color w:val="2F5496" w:themeColor="accent1" w:themeShade="BF"/>
          <w:sz w:val="28"/>
          <w:szCs w:val="28"/>
        </w:rPr>
        <w:t>Mechanisms</w:t>
      </w:r>
    </w:p>
    <w:p w14:paraId="1741F421" w14:textId="5107E198" w:rsidR="00B378C8" w:rsidRPr="001674BE" w:rsidRDefault="00B378C8" w:rsidP="00A91288">
      <w:pPr>
        <w:autoSpaceDE w:val="0"/>
        <w:autoSpaceDN w:val="0"/>
        <w:adjustRightInd w:val="0"/>
        <w:spacing w:line="276" w:lineRule="auto"/>
        <w:contextualSpacing/>
        <w:jc w:val="both"/>
        <w:rPr>
          <w:rFonts w:ascii="Roboto" w:eastAsiaTheme="minorHAnsi" w:hAnsi="Roboto" w:cs="Helvetica Neue"/>
          <w:color w:val="000000"/>
          <w:sz w:val="18"/>
          <w:szCs w:val="18"/>
        </w:rPr>
      </w:pPr>
    </w:p>
    <w:p w14:paraId="0272B006" w14:textId="5FE8809C" w:rsidR="006A58AB" w:rsidRPr="0088133C" w:rsidRDefault="007A69C4" w:rsidP="00A91288">
      <w:pPr>
        <w:spacing w:line="276" w:lineRule="auto"/>
        <w:contextualSpacing/>
        <w:jc w:val="both"/>
        <w:rPr>
          <w:rFonts w:ascii="Roboto" w:hAnsi="Roboto"/>
          <w:sz w:val="18"/>
          <w:szCs w:val="18"/>
        </w:rPr>
      </w:pPr>
      <w:r w:rsidRPr="0088133C">
        <w:rPr>
          <w:rFonts w:ascii="Roboto" w:eastAsiaTheme="minorHAnsi" w:hAnsi="Roboto"/>
          <w:sz w:val="18"/>
          <w:szCs w:val="18"/>
          <w:u w:val="single"/>
        </w:rPr>
        <w:t>S</w:t>
      </w:r>
      <w:r w:rsidR="00B378C8" w:rsidRPr="0088133C">
        <w:rPr>
          <w:rFonts w:ascii="Roboto" w:eastAsiaTheme="minorHAnsi" w:hAnsi="Roboto"/>
          <w:sz w:val="18"/>
          <w:szCs w:val="18"/>
          <w:u w:val="single"/>
        </w:rPr>
        <w:t>tandards</w:t>
      </w:r>
      <w:r w:rsidRPr="0088133C">
        <w:rPr>
          <w:rFonts w:ascii="Roboto" w:eastAsiaTheme="minorHAnsi" w:hAnsi="Roboto"/>
          <w:sz w:val="18"/>
          <w:szCs w:val="18"/>
          <w:u w:val="single"/>
        </w:rPr>
        <w:t xml:space="preserve"> </w:t>
      </w:r>
      <w:r w:rsidR="00306FF8" w:rsidRPr="0088133C">
        <w:rPr>
          <w:rFonts w:ascii="Roboto" w:hAnsi="Roboto"/>
          <w:sz w:val="18"/>
          <w:szCs w:val="18"/>
          <w:u w:val="single"/>
        </w:rPr>
        <w:t>and rules are set</w:t>
      </w:r>
      <w:r w:rsidR="00306FF8" w:rsidRPr="0088133C">
        <w:rPr>
          <w:rFonts w:ascii="Roboto" w:hAnsi="Roboto"/>
          <w:sz w:val="18"/>
          <w:szCs w:val="18"/>
        </w:rPr>
        <w:t xml:space="preserve"> for simplifying formalities, documentary requirements and procedures on ships’ arrival, stay and departure</w:t>
      </w:r>
      <w:r w:rsidR="00306FF8" w:rsidRPr="0088133C">
        <w:rPr>
          <w:rFonts w:ascii="Roboto" w:eastAsiaTheme="minorHAnsi" w:hAnsi="Roboto"/>
          <w:sz w:val="18"/>
          <w:szCs w:val="18"/>
        </w:rPr>
        <w:t xml:space="preserve">. These </w:t>
      </w:r>
      <w:r w:rsidRPr="0088133C">
        <w:rPr>
          <w:rFonts w:ascii="Roboto" w:eastAsiaTheme="minorHAnsi" w:hAnsi="Roboto"/>
          <w:sz w:val="18"/>
          <w:szCs w:val="18"/>
        </w:rPr>
        <w:t>are</w:t>
      </w:r>
      <w:r w:rsidR="00B378C8" w:rsidRPr="0088133C">
        <w:rPr>
          <w:rFonts w:ascii="Roboto" w:eastAsiaTheme="minorHAnsi" w:hAnsi="Roboto"/>
          <w:sz w:val="18"/>
          <w:szCs w:val="18"/>
        </w:rPr>
        <w:t xml:space="preserve"> understood as internationally-agreed measures necessary and practicable in order to facilitate international maritime traffic</w:t>
      </w:r>
      <w:r w:rsidR="001D10BC" w:rsidRPr="0088133C">
        <w:rPr>
          <w:rFonts w:ascii="Roboto" w:eastAsiaTheme="minorHAnsi" w:hAnsi="Roboto"/>
          <w:sz w:val="18"/>
          <w:szCs w:val="18"/>
        </w:rPr>
        <w:t>. Standards include</w:t>
      </w:r>
      <w:r w:rsidRPr="0088133C">
        <w:rPr>
          <w:rFonts w:ascii="Roboto" w:eastAsiaTheme="minorHAnsi" w:hAnsi="Roboto"/>
          <w:sz w:val="18"/>
          <w:szCs w:val="18"/>
        </w:rPr>
        <w:t>:</w:t>
      </w:r>
    </w:p>
    <w:p w14:paraId="583F4E68" w14:textId="04D78E4E" w:rsidR="00B378C8" w:rsidRPr="0088133C" w:rsidRDefault="00B378C8" w:rsidP="00A91288">
      <w:pPr>
        <w:spacing w:line="276" w:lineRule="auto"/>
        <w:contextualSpacing/>
        <w:jc w:val="both"/>
        <w:rPr>
          <w:rFonts w:ascii="Roboto" w:eastAsiaTheme="minorHAnsi" w:hAnsi="Roboto"/>
          <w:sz w:val="18"/>
          <w:szCs w:val="18"/>
        </w:rPr>
      </w:pPr>
    </w:p>
    <w:p w14:paraId="497C8222" w14:textId="77777777" w:rsidR="0088133C" w:rsidRDefault="00B378C8" w:rsidP="00A91288">
      <w:pPr>
        <w:pStyle w:val="ListParagraph"/>
        <w:numPr>
          <w:ilvl w:val="0"/>
          <w:numId w:val="3"/>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7A69C4">
        <w:rPr>
          <w:rFonts w:ascii="Roboto" w:eastAsiaTheme="minorHAnsi" w:hAnsi="Roboto" w:cs="Helvetica Neue"/>
          <w:color w:val="000000"/>
          <w:sz w:val="18"/>
          <w:szCs w:val="18"/>
          <w:u w:color="000000"/>
        </w:rPr>
        <w:t>Standardized forms for declaration of cargo, ship’s stores and crew’s effects</w:t>
      </w:r>
      <w:r w:rsidR="001D10BC">
        <w:rPr>
          <w:rFonts w:ascii="Roboto" w:eastAsiaTheme="minorHAnsi" w:hAnsi="Roboto" w:cs="Helvetica Neue"/>
          <w:color w:val="000000"/>
          <w:sz w:val="18"/>
          <w:szCs w:val="18"/>
          <w:u w:color="000000"/>
        </w:rPr>
        <w:t>, and</w:t>
      </w:r>
      <w:r w:rsidRPr="007A69C4">
        <w:rPr>
          <w:rFonts w:ascii="Roboto" w:eastAsiaTheme="minorHAnsi" w:hAnsi="Roboto" w:cs="Helvetica Neue"/>
          <w:color w:val="000000"/>
          <w:sz w:val="18"/>
          <w:szCs w:val="18"/>
          <w:u w:color="000000"/>
        </w:rPr>
        <w:t xml:space="preserve"> for crew lists, passenger lists and dangerous goods.</w:t>
      </w:r>
    </w:p>
    <w:p w14:paraId="7D3509A3" w14:textId="77777777" w:rsidR="0088133C" w:rsidRDefault="00B378C8" w:rsidP="00A91288">
      <w:pPr>
        <w:pStyle w:val="ListParagraph"/>
        <w:numPr>
          <w:ilvl w:val="0"/>
          <w:numId w:val="3"/>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88133C">
        <w:rPr>
          <w:rFonts w:ascii="Roboto" w:eastAsiaTheme="minorHAnsi" w:hAnsi="Roboto" w:cs="Helvetica Neue"/>
          <w:color w:val="000000"/>
          <w:sz w:val="18"/>
          <w:szCs w:val="18"/>
          <w:u w:color="000000"/>
        </w:rPr>
        <w:t>SOLAS security, advance electronic cargo information, waste delivery to port reception facilities.</w:t>
      </w:r>
    </w:p>
    <w:p w14:paraId="7B90504E" w14:textId="20BC91E0" w:rsidR="00B378C8" w:rsidRPr="0088133C" w:rsidRDefault="00B378C8" w:rsidP="00A91288">
      <w:pPr>
        <w:pStyle w:val="ListParagraph"/>
        <w:numPr>
          <w:ilvl w:val="0"/>
          <w:numId w:val="3"/>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88133C">
        <w:rPr>
          <w:rFonts w:ascii="Roboto" w:eastAsiaTheme="minorHAnsi" w:hAnsi="Roboto" w:cs="Helvetica Neue"/>
          <w:color w:val="000000"/>
          <w:sz w:val="18"/>
          <w:szCs w:val="18"/>
          <w:u w:color="000000"/>
        </w:rPr>
        <w:t>Required certificates such as for tonnage, safety of the ship, oil pollution prevention, oil records, shipboard oil pollution emergency plan, garbage management plan, garbage records, cargo securing manual, compliance and safety management (ISM Code), international load line certificate.</w:t>
      </w:r>
    </w:p>
    <w:p w14:paraId="6A65B034" w14:textId="77777777" w:rsidR="00B378C8" w:rsidRPr="001674BE" w:rsidRDefault="00B378C8" w:rsidP="00A91288">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5A259C12" w14:textId="491240A3" w:rsidR="00B378C8" w:rsidRPr="001674BE" w:rsidRDefault="00B378C8" w:rsidP="0088133C">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1674BE">
        <w:rPr>
          <w:rFonts w:ascii="Roboto" w:eastAsiaTheme="minorHAnsi" w:hAnsi="Roboto" w:cs="Helvetica Neue"/>
          <w:color w:val="000000"/>
          <w:sz w:val="18"/>
          <w:szCs w:val="18"/>
          <w:u w:val="single" w:color="000000"/>
        </w:rPr>
        <w:t>Re</w:t>
      </w:r>
      <w:r w:rsidR="0088133C">
        <w:rPr>
          <w:rFonts w:ascii="Roboto" w:eastAsiaTheme="minorHAnsi" w:hAnsi="Roboto" w:cs="Helvetica Neue"/>
          <w:color w:val="000000"/>
          <w:sz w:val="18"/>
          <w:szCs w:val="18"/>
          <w:u w:val="single" w:color="000000"/>
        </w:rPr>
        <w:t>commendations for</w:t>
      </w:r>
      <w:r w:rsidRPr="001674BE">
        <w:rPr>
          <w:rFonts w:ascii="Roboto" w:eastAsiaTheme="minorHAnsi" w:hAnsi="Roboto" w:cs="Helvetica Neue"/>
          <w:color w:val="000000"/>
          <w:sz w:val="18"/>
          <w:szCs w:val="18"/>
          <w:u w:val="single" w:color="000000"/>
        </w:rPr>
        <w:t xml:space="preserve"> practices</w:t>
      </w:r>
      <w:r w:rsidRPr="001674BE">
        <w:rPr>
          <w:rFonts w:ascii="Roboto" w:eastAsiaTheme="minorHAnsi" w:hAnsi="Roboto" w:cs="Helvetica Neue"/>
          <w:color w:val="000000"/>
          <w:sz w:val="18"/>
          <w:szCs w:val="18"/>
          <w:u w:color="000000"/>
        </w:rPr>
        <w:t xml:space="preserve"> which are desirable</w:t>
      </w:r>
      <w:r w:rsidR="0088133C">
        <w:rPr>
          <w:rFonts w:ascii="Roboto" w:eastAsiaTheme="minorHAnsi" w:hAnsi="Roboto" w:cs="Helvetica Neue"/>
          <w:color w:val="000000"/>
          <w:sz w:val="18"/>
          <w:szCs w:val="18"/>
          <w:u w:color="000000"/>
        </w:rPr>
        <w:t xml:space="preserve"> are issued</w:t>
      </w:r>
      <w:r w:rsidRPr="001674BE">
        <w:rPr>
          <w:rFonts w:ascii="Roboto" w:eastAsiaTheme="minorHAnsi" w:hAnsi="Roboto" w:cs="Helvetica Neue"/>
          <w:color w:val="000000"/>
          <w:sz w:val="18"/>
          <w:szCs w:val="18"/>
          <w:u w:color="000000"/>
        </w:rPr>
        <w:t xml:space="preserve">, e.g. </w:t>
      </w:r>
      <w:r w:rsidR="0088133C">
        <w:rPr>
          <w:rFonts w:ascii="Roboto" w:eastAsiaTheme="minorHAnsi" w:hAnsi="Roboto" w:cs="Helvetica Neue"/>
          <w:color w:val="000000"/>
          <w:sz w:val="18"/>
          <w:szCs w:val="18"/>
          <w:u w:color="000000"/>
        </w:rPr>
        <w:t xml:space="preserve">in </w:t>
      </w:r>
      <w:r w:rsidRPr="001674BE">
        <w:rPr>
          <w:rFonts w:ascii="Roboto" w:eastAsiaTheme="minorHAnsi" w:hAnsi="Roboto" w:cs="Helvetica Neue"/>
          <w:color w:val="000000"/>
          <w:sz w:val="18"/>
          <w:szCs w:val="18"/>
          <w:u w:color="000000"/>
        </w:rPr>
        <w:t>guidelines on:</w:t>
      </w:r>
    </w:p>
    <w:p w14:paraId="5F41B186" w14:textId="77777777" w:rsidR="0088133C" w:rsidRDefault="00B378C8" w:rsidP="000E3B30">
      <w:pPr>
        <w:pStyle w:val="ListParagraph"/>
        <w:numPr>
          <w:ilvl w:val="0"/>
          <w:numId w:val="45"/>
        </w:numPr>
        <w:autoSpaceDE w:val="0"/>
        <w:autoSpaceDN w:val="0"/>
        <w:adjustRightInd w:val="0"/>
        <w:spacing w:line="276" w:lineRule="auto"/>
        <w:ind w:left="720"/>
        <w:jc w:val="both"/>
        <w:rPr>
          <w:rFonts w:ascii="Roboto" w:eastAsiaTheme="minorHAnsi" w:hAnsi="Roboto" w:cs="Helvetica Neue"/>
          <w:color w:val="000000"/>
          <w:sz w:val="18"/>
          <w:szCs w:val="18"/>
          <w:u w:color="000000"/>
        </w:rPr>
      </w:pPr>
      <w:r w:rsidRPr="0088133C">
        <w:rPr>
          <w:rFonts w:ascii="Roboto" w:eastAsiaTheme="minorHAnsi" w:hAnsi="Roboto" w:cs="Helvetica Neue"/>
          <w:color w:val="000000"/>
          <w:sz w:val="18"/>
          <w:szCs w:val="18"/>
          <w:u w:color="000000"/>
        </w:rPr>
        <w:t>setting up a maritime single window (MSW)</w:t>
      </w:r>
    </w:p>
    <w:p w14:paraId="7DF7C8CD" w14:textId="77777777" w:rsidR="0088133C" w:rsidRDefault="00B378C8" w:rsidP="000E3B30">
      <w:pPr>
        <w:pStyle w:val="ListParagraph"/>
        <w:numPr>
          <w:ilvl w:val="0"/>
          <w:numId w:val="45"/>
        </w:numPr>
        <w:autoSpaceDE w:val="0"/>
        <w:autoSpaceDN w:val="0"/>
        <w:adjustRightInd w:val="0"/>
        <w:spacing w:line="276" w:lineRule="auto"/>
        <w:ind w:left="720"/>
        <w:jc w:val="both"/>
        <w:rPr>
          <w:rFonts w:ascii="Roboto" w:eastAsiaTheme="minorHAnsi" w:hAnsi="Roboto" w:cs="Helvetica Neue"/>
          <w:color w:val="000000"/>
          <w:sz w:val="18"/>
          <w:szCs w:val="18"/>
          <w:u w:color="000000"/>
        </w:rPr>
      </w:pPr>
      <w:r w:rsidRPr="0088133C">
        <w:rPr>
          <w:rFonts w:ascii="Roboto" w:eastAsiaTheme="minorHAnsi" w:hAnsi="Roboto" w:cs="Helvetica Neue"/>
          <w:color w:val="000000"/>
          <w:sz w:val="18"/>
          <w:szCs w:val="18"/>
          <w:u w:color="000000"/>
        </w:rPr>
        <w:t>maritime cyber risk management including in safety management systems</w:t>
      </w:r>
    </w:p>
    <w:p w14:paraId="54795273" w14:textId="77777777" w:rsidR="0088133C" w:rsidRDefault="00B378C8" w:rsidP="000E3B30">
      <w:pPr>
        <w:pStyle w:val="ListParagraph"/>
        <w:numPr>
          <w:ilvl w:val="0"/>
          <w:numId w:val="45"/>
        </w:numPr>
        <w:autoSpaceDE w:val="0"/>
        <w:autoSpaceDN w:val="0"/>
        <w:adjustRightInd w:val="0"/>
        <w:spacing w:line="276" w:lineRule="auto"/>
        <w:ind w:left="720"/>
        <w:jc w:val="both"/>
        <w:rPr>
          <w:rFonts w:ascii="Roboto" w:eastAsiaTheme="minorHAnsi" w:hAnsi="Roboto" w:cs="Helvetica Neue"/>
          <w:color w:val="000000"/>
          <w:sz w:val="18"/>
          <w:szCs w:val="18"/>
          <w:u w:color="000000"/>
        </w:rPr>
      </w:pPr>
      <w:r w:rsidRPr="0088133C">
        <w:rPr>
          <w:rFonts w:ascii="Roboto" w:eastAsiaTheme="minorHAnsi" w:hAnsi="Roboto" w:cs="Helvetica Neue"/>
          <w:color w:val="000000"/>
          <w:sz w:val="18"/>
          <w:szCs w:val="18"/>
          <w:u w:color="000000"/>
        </w:rPr>
        <w:lastRenderedPageBreak/>
        <w:t>availability of tug assistance between ship and port</w:t>
      </w:r>
    </w:p>
    <w:p w14:paraId="79594CF5" w14:textId="615956A7" w:rsidR="0088133C" w:rsidRDefault="00B378C8" w:rsidP="000E3B30">
      <w:pPr>
        <w:pStyle w:val="ListParagraph"/>
        <w:numPr>
          <w:ilvl w:val="0"/>
          <w:numId w:val="45"/>
        </w:numPr>
        <w:autoSpaceDE w:val="0"/>
        <w:autoSpaceDN w:val="0"/>
        <w:adjustRightInd w:val="0"/>
        <w:spacing w:line="276" w:lineRule="auto"/>
        <w:ind w:left="720"/>
        <w:jc w:val="both"/>
        <w:rPr>
          <w:rFonts w:ascii="Roboto" w:eastAsiaTheme="minorHAnsi" w:hAnsi="Roboto" w:cs="Helvetica Neue"/>
          <w:color w:val="000000"/>
          <w:sz w:val="18"/>
          <w:szCs w:val="18"/>
          <w:u w:color="000000"/>
        </w:rPr>
      </w:pPr>
      <w:r w:rsidRPr="0088133C">
        <w:rPr>
          <w:rFonts w:ascii="Roboto" w:eastAsiaTheme="minorHAnsi" w:hAnsi="Roboto" w:cs="Helvetica Neue"/>
          <w:color w:val="000000"/>
          <w:sz w:val="18"/>
          <w:szCs w:val="18"/>
          <w:u w:color="000000"/>
        </w:rPr>
        <w:t>stowaways</w:t>
      </w:r>
    </w:p>
    <w:p w14:paraId="6FE14EEE" w14:textId="3B5E2002" w:rsidR="00B378C8" w:rsidRPr="0088133C" w:rsidRDefault="00B378C8" w:rsidP="000E3B30">
      <w:pPr>
        <w:pStyle w:val="ListParagraph"/>
        <w:numPr>
          <w:ilvl w:val="0"/>
          <w:numId w:val="45"/>
        </w:numPr>
        <w:autoSpaceDE w:val="0"/>
        <w:autoSpaceDN w:val="0"/>
        <w:adjustRightInd w:val="0"/>
        <w:spacing w:line="276" w:lineRule="auto"/>
        <w:ind w:left="720"/>
        <w:jc w:val="both"/>
        <w:rPr>
          <w:rFonts w:ascii="Roboto" w:eastAsiaTheme="minorHAnsi" w:hAnsi="Roboto" w:cs="Helvetica Neue"/>
          <w:color w:val="000000"/>
          <w:sz w:val="18"/>
          <w:szCs w:val="18"/>
          <w:u w:color="000000"/>
        </w:rPr>
      </w:pPr>
      <w:r w:rsidRPr="0088133C">
        <w:rPr>
          <w:rFonts w:ascii="Roboto" w:eastAsiaTheme="minorHAnsi" w:hAnsi="Roboto" w:cs="Helvetica Neue"/>
          <w:color w:val="000000"/>
          <w:sz w:val="18"/>
          <w:szCs w:val="18"/>
          <w:u w:color="000000"/>
        </w:rPr>
        <w:t>electronic information exchange between ships and ports.</w:t>
      </w:r>
    </w:p>
    <w:p w14:paraId="65E3A210" w14:textId="7F6284BB" w:rsidR="006E56A5" w:rsidRPr="001674BE" w:rsidRDefault="006E56A5" w:rsidP="001674BE">
      <w:pPr>
        <w:spacing w:line="276" w:lineRule="auto"/>
        <w:contextualSpacing/>
        <w:jc w:val="both"/>
        <w:rPr>
          <w:rFonts w:ascii="Roboto" w:hAnsi="Roboto"/>
          <w:sz w:val="18"/>
          <w:szCs w:val="18"/>
        </w:rPr>
      </w:pPr>
    </w:p>
    <w:p w14:paraId="018AFCB0" w14:textId="77777777" w:rsidR="00B378C8" w:rsidRPr="001674BE" w:rsidRDefault="00B378C8" w:rsidP="001674BE">
      <w:pPr>
        <w:spacing w:line="276" w:lineRule="auto"/>
        <w:contextualSpacing/>
        <w:jc w:val="both"/>
        <w:rPr>
          <w:rFonts w:ascii="Roboto" w:hAnsi="Roboto"/>
          <w:sz w:val="18"/>
          <w:szCs w:val="18"/>
        </w:rPr>
      </w:pPr>
    </w:p>
    <w:p w14:paraId="1E0CD9D1" w14:textId="77777777" w:rsidR="00B378C8" w:rsidRDefault="00B378C8" w:rsidP="00B378C8">
      <w:pPr>
        <w:spacing w:line="276" w:lineRule="auto"/>
        <w:contextualSpacing/>
        <w:rPr>
          <w:rFonts w:ascii="Roboto" w:eastAsiaTheme="minorHAnsi" w:hAnsi="Roboto" w:cs="Helvetica Neue"/>
          <w:color w:val="2F5496" w:themeColor="accent1" w:themeShade="BF"/>
          <w:sz w:val="28"/>
          <w:szCs w:val="28"/>
        </w:rPr>
      </w:pPr>
      <w:r w:rsidRPr="00B378C8">
        <w:rPr>
          <w:rFonts w:ascii="Roboto" w:eastAsiaTheme="minorHAnsi" w:hAnsi="Roboto" w:cs="Helvetica Neue"/>
          <w:color w:val="2F5496" w:themeColor="accent1" w:themeShade="BF"/>
          <w:sz w:val="28"/>
          <w:szCs w:val="28"/>
        </w:rPr>
        <w:t>Trends</w:t>
      </w:r>
    </w:p>
    <w:p w14:paraId="6E0CE2B7" w14:textId="77777777" w:rsidR="00B378C8" w:rsidRPr="00B378C8" w:rsidRDefault="00B378C8" w:rsidP="00A91288">
      <w:pPr>
        <w:spacing w:line="276" w:lineRule="auto"/>
        <w:contextualSpacing/>
        <w:jc w:val="both"/>
        <w:rPr>
          <w:rFonts w:ascii="Roboto" w:hAnsi="Roboto"/>
          <w:color w:val="000000" w:themeColor="text1"/>
          <w:sz w:val="18"/>
          <w:szCs w:val="18"/>
        </w:rPr>
      </w:pPr>
    </w:p>
    <w:p w14:paraId="02F6F9FF" w14:textId="4DCC3EDE" w:rsidR="00B378C8" w:rsidRPr="00B378C8" w:rsidRDefault="00B378C8" w:rsidP="00A91288">
      <w:pPr>
        <w:autoSpaceDE w:val="0"/>
        <w:autoSpaceDN w:val="0"/>
        <w:adjustRightInd w:val="0"/>
        <w:spacing w:line="276" w:lineRule="auto"/>
        <w:contextualSpacing/>
        <w:jc w:val="both"/>
        <w:rPr>
          <w:rFonts w:ascii="Roboto" w:eastAsiaTheme="minorHAnsi" w:hAnsi="Roboto" w:cs="Helvetica Neue"/>
          <w:color w:val="000000"/>
          <w:sz w:val="18"/>
          <w:szCs w:val="18"/>
        </w:rPr>
      </w:pPr>
      <w:r w:rsidRPr="00B378C8">
        <w:rPr>
          <w:rFonts w:ascii="Roboto" w:eastAsiaTheme="minorHAnsi" w:hAnsi="Roboto" w:cs="Helvetica Neue"/>
          <w:color w:val="000000"/>
          <w:sz w:val="18"/>
          <w:szCs w:val="18"/>
        </w:rPr>
        <w:t>The FAL Convention is kept continually amended and updated at the Facilitation Committee of IMO.</w:t>
      </w:r>
    </w:p>
    <w:p w14:paraId="57E16A6D" w14:textId="77777777" w:rsidR="00B378C8" w:rsidRPr="00B378C8" w:rsidRDefault="00B378C8" w:rsidP="00A91288">
      <w:pPr>
        <w:autoSpaceDE w:val="0"/>
        <w:autoSpaceDN w:val="0"/>
        <w:adjustRightInd w:val="0"/>
        <w:spacing w:line="276" w:lineRule="auto"/>
        <w:contextualSpacing/>
        <w:jc w:val="both"/>
        <w:rPr>
          <w:rFonts w:ascii="Roboto" w:eastAsiaTheme="minorHAnsi" w:hAnsi="Roboto" w:cs="Helvetica Neue"/>
          <w:color w:val="000000"/>
          <w:sz w:val="18"/>
          <w:szCs w:val="18"/>
        </w:rPr>
      </w:pPr>
    </w:p>
    <w:p w14:paraId="7DBCB9AD" w14:textId="4EDB6FAF" w:rsidR="00B378C8" w:rsidRDefault="00B378C8" w:rsidP="00A91288">
      <w:pPr>
        <w:pStyle w:val="ListParagraph"/>
        <w:numPr>
          <w:ilvl w:val="0"/>
          <w:numId w:val="3"/>
        </w:numPr>
        <w:autoSpaceDE w:val="0"/>
        <w:autoSpaceDN w:val="0"/>
        <w:adjustRightInd w:val="0"/>
        <w:spacing w:line="276" w:lineRule="auto"/>
        <w:ind w:left="360"/>
        <w:jc w:val="both"/>
        <w:rPr>
          <w:rFonts w:ascii="Roboto" w:eastAsiaTheme="minorHAnsi" w:hAnsi="Roboto" w:cs="Helvetica Neue"/>
          <w:color w:val="000000"/>
          <w:sz w:val="18"/>
          <w:szCs w:val="18"/>
        </w:rPr>
      </w:pPr>
      <w:r w:rsidRPr="00B378C8">
        <w:rPr>
          <w:rFonts w:ascii="Roboto" w:eastAsiaTheme="minorHAnsi" w:hAnsi="Roboto" w:cs="Helvetica Neue"/>
          <w:color w:val="000000"/>
          <w:sz w:val="18"/>
          <w:szCs w:val="18"/>
        </w:rPr>
        <w:t>The amendment adopted on 8 April 2016 (EIF 1 January 2018) introduced:</w:t>
      </w:r>
    </w:p>
    <w:p w14:paraId="7E1E0F4F" w14:textId="1E06B745" w:rsidR="00B378C8" w:rsidRDefault="00B378C8" w:rsidP="00A91288">
      <w:pPr>
        <w:pStyle w:val="ListParagraph"/>
        <w:numPr>
          <w:ilvl w:val="0"/>
          <w:numId w:val="34"/>
        </w:numPr>
        <w:autoSpaceDE w:val="0"/>
        <w:autoSpaceDN w:val="0"/>
        <w:adjustRightInd w:val="0"/>
        <w:spacing w:line="276" w:lineRule="auto"/>
        <w:ind w:left="720"/>
        <w:jc w:val="both"/>
        <w:rPr>
          <w:rFonts w:ascii="Roboto" w:eastAsiaTheme="minorHAnsi" w:hAnsi="Roboto" w:cs="Helvetica Neue"/>
          <w:color w:val="000000"/>
          <w:sz w:val="18"/>
          <w:szCs w:val="18"/>
        </w:rPr>
      </w:pPr>
      <w:r w:rsidRPr="00B378C8">
        <w:rPr>
          <w:rFonts w:ascii="Roboto" w:eastAsiaTheme="minorHAnsi" w:hAnsi="Roboto" w:cs="Helvetica Neue"/>
          <w:color w:val="000000"/>
          <w:sz w:val="18"/>
          <w:szCs w:val="18"/>
        </w:rPr>
        <w:t>New definitions for cargo transport unit, clearance, freight container, the International Ship and Port Facility Security (ISPS) Code, master, ship agent, shipper and single window;</w:t>
      </w:r>
    </w:p>
    <w:p w14:paraId="5286F235" w14:textId="40E6C62B" w:rsidR="00B378C8" w:rsidRDefault="00B378C8" w:rsidP="00A91288">
      <w:pPr>
        <w:pStyle w:val="ListParagraph"/>
        <w:numPr>
          <w:ilvl w:val="0"/>
          <w:numId w:val="34"/>
        </w:numPr>
        <w:autoSpaceDE w:val="0"/>
        <w:autoSpaceDN w:val="0"/>
        <w:adjustRightInd w:val="0"/>
        <w:spacing w:line="276" w:lineRule="auto"/>
        <w:ind w:left="720"/>
        <w:jc w:val="both"/>
        <w:rPr>
          <w:rFonts w:ascii="Roboto" w:eastAsiaTheme="minorHAnsi" w:hAnsi="Roboto" w:cs="Helvetica Neue"/>
          <w:color w:val="000000"/>
          <w:sz w:val="18"/>
          <w:szCs w:val="18"/>
        </w:rPr>
      </w:pPr>
      <w:r w:rsidRPr="000A29E5">
        <w:rPr>
          <w:rFonts w:ascii="Roboto" w:eastAsiaTheme="minorHAnsi" w:hAnsi="Roboto" w:cs="Helvetica Neue"/>
          <w:color w:val="000000"/>
          <w:sz w:val="18"/>
          <w:szCs w:val="18"/>
        </w:rPr>
        <w:t>Electronic exchange of information</w:t>
      </w:r>
      <w:r w:rsidRPr="00B378C8">
        <w:rPr>
          <w:rFonts w:ascii="Roboto" w:eastAsiaTheme="minorHAnsi" w:hAnsi="Roboto" w:cs="Helvetica Neue"/>
          <w:color w:val="000000"/>
          <w:sz w:val="18"/>
          <w:szCs w:val="18"/>
        </w:rPr>
        <w:t xml:space="preserve"> becom</w:t>
      </w:r>
      <w:r w:rsidR="000A29E5">
        <w:rPr>
          <w:rFonts w:ascii="Roboto" w:eastAsiaTheme="minorHAnsi" w:hAnsi="Roboto" w:cs="Helvetica Neue"/>
          <w:color w:val="000000"/>
          <w:sz w:val="18"/>
          <w:szCs w:val="18"/>
        </w:rPr>
        <w:t>ing</w:t>
      </w:r>
      <w:r w:rsidRPr="00B378C8">
        <w:rPr>
          <w:rFonts w:ascii="Roboto" w:eastAsiaTheme="minorHAnsi" w:hAnsi="Roboto" w:cs="Helvetica Neue"/>
          <w:color w:val="000000"/>
          <w:sz w:val="18"/>
          <w:szCs w:val="18"/>
        </w:rPr>
        <w:t xml:space="preserve"> mandatory </w:t>
      </w:r>
      <w:r w:rsidR="000A29E5">
        <w:rPr>
          <w:rFonts w:ascii="Roboto" w:eastAsiaTheme="minorHAnsi" w:hAnsi="Roboto" w:cs="Helvetica Neue"/>
          <w:color w:val="000000"/>
          <w:sz w:val="18"/>
          <w:szCs w:val="18"/>
        </w:rPr>
        <w:t xml:space="preserve">on </w:t>
      </w:r>
      <w:r w:rsidRPr="00B378C8">
        <w:rPr>
          <w:rFonts w:ascii="Roboto" w:eastAsiaTheme="minorHAnsi" w:hAnsi="Roboto" w:cs="Helvetica Neue"/>
          <w:color w:val="000000"/>
          <w:sz w:val="18"/>
          <w:szCs w:val="18"/>
        </w:rPr>
        <w:t>9 April 2019;</w:t>
      </w:r>
    </w:p>
    <w:p w14:paraId="5E0A8565" w14:textId="2D6B73F7" w:rsidR="00B378C8" w:rsidRPr="00B378C8" w:rsidRDefault="000A29E5" w:rsidP="00A91288">
      <w:pPr>
        <w:pStyle w:val="ListParagraph"/>
        <w:numPr>
          <w:ilvl w:val="0"/>
          <w:numId w:val="34"/>
        </w:numPr>
        <w:autoSpaceDE w:val="0"/>
        <w:autoSpaceDN w:val="0"/>
        <w:adjustRightInd w:val="0"/>
        <w:spacing w:line="276" w:lineRule="auto"/>
        <w:ind w:left="720"/>
        <w:jc w:val="both"/>
        <w:rPr>
          <w:rFonts w:ascii="Roboto" w:eastAsiaTheme="minorHAnsi" w:hAnsi="Roboto" w:cs="Helvetica Neue"/>
          <w:color w:val="000000"/>
          <w:sz w:val="18"/>
          <w:szCs w:val="18"/>
        </w:rPr>
      </w:pPr>
      <w:r>
        <w:rPr>
          <w:rFonts w:ascii="Roboto" w:eastAsiaTheme="minorHAnsi" w:hAnsi="Roboto" w:cs="Helvetica Neue"/>
          <w:color w:val="000000"/>
          <w:sz w:val="18"/>
          <w:szCs w:val="18"/>
        </w:rPr>
        <w:t xml:space="preserve">Revised </w:t>
      </w:r>
      <w:r w:rsidR="00B378C8" w:rsidRPr="000A29E5">
        <w:rPr>
          <w:rFonts w:ascii="Roboto" w:eastAsiaTheme="minorHAnsi" w:hAnsi="Roboto" w:cs="Helvetica Neue"/>
          <w:color w:val="000000"/>
          <w:sz w:val="18"/>
          <w:szCs w:val="18"/>
        </w:rPr>
        <w:t>IMO FAL forms</w:t>
      </w:r>
      <w:r w:rsidR="00B378C8">
        <w:rPr>
          <w:rFonts w:ascii="Roboto" w:eastAsiaTheme="minorHAnsi" w:hAnsi="Roboto" w:cs="Helvetica Neue"/>
          <w:color w:val="000000"/>
          <w:sz w:val="18"/>
          <w:szCs w:val="18"/>
        </w:rPr>
        <w:t xml:space="preserve"> </w:t>
      </w:r>
      <w:r w:rsidR="00B378C8" w:rsidRPr="00B378C8">
        <w:rPr>
          <w:rFonts w:ascii="Roboto" w:eastAsiaTheme="minorHAnsi" w:hAnsi="Roboto" w:cs="Helvetica Neue"/>
          <w:color w:val="000000"/>
          <w:sz w:val="18"/>
          <w:szCs w:val="18"/>
        </w:rPr>
        <w:t>and new forms added.</w:t>
      </w:r>
    </w:p>
    <w:p w14:paraId="54AC5DDD" w14:textId="77777777" w:rsidR="00B378C8" w:rsidRPr="00B378C8" w:rsidRDefault="00B378C8" w:rsidP="00A91288">
      <w:pPr>
        <w:autoSpaceDE w:val="0"/>
        <w:autoSpaceDN w:val="0"/>
        <w:adjustRightInd w:val="0"/>
        <w:spacing w:line="276" w:lineRule="auto"/>
        <w:contextualSpacing/>
        <w:jc w:val="both"/>
        <w:rPr>
          <w:rFonts w:ascii="Roboto" w:eastAsiaTheme="minorHAnsi" w:hAnsi="Roboto" w:cs="Helvetica Neue"/>
          <w:color w:val="000000"/>
          <w:sz w:val="18"/>
          <w:szCs w:val="18"/>
        </w:rPr>
      </w:pPr>
    </w:p>
    <w:p w14:paraId="6B0C1F94" w14:textId="7132EADC" w:rsidR="00B378C8" w:rsidRDefault="00B378C8" w:rsidP="00A91288">
      <w:pPr>
        <w:pStyle w:val="ListParagraph"/>
        <w:numPr>
          <w:ilvl w:val="0"/>
          <w:numId w:val="3"/>
        </w:numPr>
        <w:spacing w:line="276" w:lineRule="auto"/>
        <w:ind w:left="360"/>
        <w:jc w:val="both"/>
        <w:rPr>
          <w:rFonts w:ascii="Roboto" w:eastAsiaTheme="minorHAnsi" w:hAnsi="Roboto" w:cs="Helvetica Neue"/>
          <w:color w:val="000000"/>
          <w:sz w:val="18"/>
          <w:szCs w:val="18"/>
        </w:rPr>
      </w:pPr>
      <w:r w:rsidRPr="00B378C8">
        <w:rPr>
          <w:rFonts w:ascii="Roboto" w:eastAsiaTheme="minorHAnsi" w:hAnsi="Roboto" w:cs="Helvetica Neue"/>
          <w:color w:val="000000"/>
          <w:sz w:val="18"/>
          <w:szCs w:val="18"/>
        </w:rPr>
        <w:t xml:space="preserve">The amendment adopted at FAL’s 46th session </w:t>
      </w:r>
      <w:r w:rsidR="004527A5">
        <w:rPr>
          <w:rFonts w:ascii="Roboto" w:eastAsiaTheme="minorHAnsi" w:hAnsi="Roboto" w:cs="Helvetica Neue"/>
          <w:color w:val="000000"/>
          <w:sz w:val="18"/>
          <w:szCs w:val="18"/>
        </w:rPr>
        <w:t xml:space="preserve">on </w:t>
      </w:r>
      <w:r w:rsidRPr="00B378C8">
        <w:rPr>
          <w:rFonts w:ascii="Roboto" w:eastAsiaTheme="minorHAnsi" w:hAnsi="Roboto" w:cs="Helvetica Neue"/>
          <w:color w:val="000000"/>
          <w:sz w:val="18"/>
          <w:szCs w:val="18"/>
        </w:rPr>
        <w:t>13 May 2022</w:t>
      </w:r>
      <w:r w:rsidR="004527A5">
        <w:rPr>
          <w:rFonts w:ascii="Roboto" w:eastAsiaTheme="minorHAnsi" w:hAnsi="Roboto" w:cs="Helvetica Neue"/>
          <w:color w:val="000000"/>
          <w:sz w:val="18"/>
          <w:szCs w:val="18"/>
        </w:rPr>
        <w:t xml:space="preserve"> </w:t>
      </w:r>
      <w:r w:rsidR="004527A5" w:rsidRPr="004527A5">
        <w:rPr>
          <w:rFonts w:ascii="Roboto" w:eastAsiaTheme="minorHAnsi" w:hAnsi="Roboto" w:cs="Helvetica Neue"/>
          <w:color w:val="000000"/>
          <w:sz w:val="18"/>
          <w:szCs w:val="18"/>
        </w:rPr>
        <w:t>(EIF 1 January 2024)</w:t>
      </w:r>
      <w:r w:rsidRPr="00B378C8">
        <w:rPr>
          <w:rFonts w:ascii="Roboto" w:eastAsiaTheme="minorHAnsi" w:hAnsi="Roboto" w:cs="Helvetica Neue"/>
          <w:color w:val="000000"/>
          <w:sz w:val="18"/>
          <w:szCs w:val="18"/>
        </w:rPr>
        <w:t xml:space="preserve"> makes the single window for data exchange (MSW) mandatory in ports around the world, marking a significant step in the acceleration of digitalization in shipping.</w:t>
      </w:r>
    </w:p>
    <w:p w14:paraId="4968E6F1" w14:textId="36D9FAA1" w:rsidR="004527A5" w:rsidRDefault="004527A5" w:rsidP="00A91288">
      <w:pPr>
        <w:spacing w:line="276" w:lineRule="auto"/>
        <w:jc w:val="both"/>
        <w:rPr>
          <w:rFonts w:ascii="Roboto" w:eastAsiaTheme="minorHAnsi" w:hAnsi="Roboto" w:cs="Helvetica Neue"/>
          <w:color w:val="000000"/>
          <w:sz w:val="18"/>
          <w:szCs w:val="18"/>
        </w:rPr>
      </w:pPr>
    </w:p>
    <w:p w14:paraId="3A3A2227" w14:textId="77777777" w:rsidR="00596E7B" w:rsidRDefault="00596E7B" w:rsidP="004527A5">
      <w:pPr>
        <w:spacing w:line="276" w:lineRule="auto"/>
        <w:rPr>
          <w:rFonts w:ascii="Roboto" w:eastAsiaTheme="minorHAnsi" w:hAnsi="Roboto" w:cs="Helvetica Neue"/>
          <w:color w:val="000000"/>
          <w:sz w:val="18"/>
          <w:szCs w:val="18"/>
        </w:rPr>
        <w:sectPr w:rsidR="00596E7B" w:rsidSect="00F13C36">
          <w:footerReference w:type="default" r:id="rId35"/>
          <w:pgSz w:w="12240" w:h="15840"/>
          <w:pgMar w:top="1440" w:right="1440" w:bottom="1440" w:left="1440" w:header="720" w:footer="720" w:gutter="0"/>
          <w:cols w:space="720"/>
          <w:docGrid w:linePitch="360"/>
        </w:sectPr>
      </w:pPr>
    </w:p>
    <w:p w14:paraId="71BA5254" w14:textId="591CF95F" w:rsidR="00596E7B" w:rsidRPr="00596E7B" w:rsidRDefault="00596E7B" w:rsidP="00596E7B">
      <w:pPr>
        <w:pStyle w:val="Heading2"/>
        <w:rPr>
          <w:rFonts w:ascii="Roboto" w:eastAsiaTheme="minorHAnsi" w:hAnsi="Roboto"/>
          <w:sz w:val="32"/>
          <w:szCs w:val="32"/>
        </w:rPr>
      </w:pPr>
      <w:bookmarkStart w:id="7" w:name="_Toc114001613"/>
      <w:r w:rsidRPr="00596E7B">
        <w:rPr>
          <w:rFonts w:ascii="Roboto" w:eastAsiaTheme="minorHAnsi" w:hAnsi="Roboto"/>
          <w:sz w:val="32"/>
          <w:szCs w:val="32"/>
        </w:rPr>
        <w:lastRenderedPageBreak/>
        <w:t>MARPOL 73/78</w:t>
      </w:r>
      <w:bookmarkEnd w:id="7"/>
    </w:p>
    <w:p w14:paraId="15AB21BD" w14:textId="77777777" w:rsidR="004527A5" w:rsidRPr="004527A5" w:rsidRDefault="004527A5" w:rsidP="004527A5">
      <w:pPr>
        <w:spacing w:line="276" w:lineRule="auto"/>
        <w:rPr>
          <w:rFonts w:ascii="Roboto" w:eastAsiaTheme="minorHAnsi" w:hAnsi="Roboto" w:cs="Helvetica Neue"/>
          <w:color w:val="000000"/>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6440C4" w:rsidRPr="00DE5220" w14:paraId="42E5E980" w14:textId="77777777" w:rsidTr="00F402EE">
        <w:tc>
          <w:tcPr>
            <w:tcW w:w="3055" w:type="dxa"/>
          </w:tcPr>
          <w:p w14:paraId="5074D589" w14:textId="77777777" w:rsidR="006440C4" w:rsidRPr="00DE5220" w:rsidRDefault="006440C4" w:rsidP="00F402EE">
            <w:pPr>
              <w:spacing w:line="276" w:lineRule="auto"/>
              <w:contextualSpacing/>
              <w:rPr>
                <w:rFonts w:ascii="Roboto" w:hAnsi="Roboto"/>
                <w:color w:val="000000" w:themeColor="text1"/>
                <w:sz w:val="18"/>
                <w:szCs w:val="18"/>
              </w:rPr>
            </w:pPr>
            <w:r w:rsidRPr="00DE5220">
              <w:rPr>
                <w:rFonts w:ascii="Roboto" w:hAnsi="Roboto"/>
                <w:color w:val="000000" w:themeColor="text1"/>
                <w:sz w:val="18"/>
                <w:szCs w:val="18"/>
              </w:rPr>
              <w:t>Short name</w:t>
            </w:r>
          </w:p>
        </w:tc>
        <w:tc>
          <w:tcPr>
            <w:tcW w:w="6480" w:type="dxa"/>
          </w:tcPr>
          <w:p w14:paraId="2D30C442" w14:textId="36057020" w:rsidR="006440C4" w:rsidRPr="00DE5220" w:rsidRDefault="005B3F0D" w:rsidP="00F402EE">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MARPOL 73/78</w:t>
            </w:r>
          </w:p>
        </w:tc>
      </w:tr>
      <w:tr w:rsidR="006440C4" w:rsidRPr="00DE5220" w14:paraId="1D3C6F5F" w14:textId="77777777" w:rsidTr="00F402EE">
        <w:tc>
          <w:tcPr>
            <w:tcW w:w="3055" w:type="dxa"/>
          </w:tcPr>
          <w:p w14:paraId="093B9EF5" w14:textId="77777777" w:rsidR="006440C4" w:rsidRPr="00DE5220" w:rsidRDefault="006440C4"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Full name</w:t>
            </w:r>
          </w:p>
        </w:tc>
        <w:tc>
          <w:tcPr>
            <w:tcW w:w="6480" w:type="dxa"/>
          </w:tcPr>
          <w:p w14:paraId="481FBC7E" w14:textId="77777777" w:rsidR="006440C4" w:rsidRDefault="005B3F0D" w:rsidP="00F402EE">
            <w:pPr>
              <w:autoSpaceDE w:val="0"/>
              <w:autoSpaceDN w:val="0"/>
              <w:adjustRightInd w:val="0"/>
              <w:rPr>
                <w:rFonts w:ascii="Roboto" w:eastAsiaTheme="minorHAnsi" w:hAnsi="Roboto" w:cs="Helvetica Neue"/>
                <w:b/>
                <w:bCs/>
                <w:color w:val="000000" w:themeColor="text1"/>
                <w:sz w:val="18"/>
                <w:szCs w:val="18"/>
              </w:rPr>
            </w:pPr>
            <w:r w:rsidRPr="005B3F0D">
              <w:rPr>
                <w:rFonts w:ascii="Roboto" w:eastAsiaTheme="minorHAnsi" w:hAnsi="Roboto" w:cs="Helvetica Neue"/>
                <w:b/>
                <w:bCs/>
                <w:color w:val="000000" w:themeColor="text1"/>
                <w:sz w:val="18"/>
                <w:szCs w:val="18"/>
              </w:rPr>
              <w:t>International Convention for the Prevention of Pollution from Ships 1973, as modified (absorbed) by the Protocol of 1978</w:t>
            </w:r>
          </w:p>
          <w:p w14:paraId="00518A9F" w14:textId="77777777" w:rsidR="00F07207" w:rsidRPr="00F07207" w:rsidRDefault="00F07207" w:rsidP="00F402EE">
            <w:pPr>
              <w:autoSpaceDE w:val="0"/>
              <w:autoSpaceDN w:val="0"/>
              <w:adjustRightInd w:val="0"/>
              <w:rPr>
                <w:rFonts w:ascii="Roboto" w:eastAsiaTheme="minorHAnsi" w:hAnsi="Roboto" w:cs="Helvetica Neue"/>
                <w:color w:val="000000" w:themeColor="text1"/>
                <w:sz w:val="18"/>
                <w:szCs w:val="18"/>
              </w:rPr>
            </w:pPr>
          </w:p>
          <w:p w14:paraId="7AB135AE" w14:textId="7333E8D8" w:rsidR="00F07207" w:rsidRDefault="00F07207" w:rsidP="00F402EE">
            <w:pPr>
              <w:autoSpaceDE w:val="0"/>
              <w:autoSpaceDN w:val="0"/>
              <w:adjustRightInd w:val="0"/>
              <w:rPr>
                <w:rFonts w:ascii="Roboto" w:eastAsiaTheme="minorHAnsi" w:hAnsi="Roboto" w:cs="Helvetica Neue"/>
                <w:color w:val="000000" w:themeColor="text1"/>
                <w:sz w:val="18"/>
                <w:szCs w:val="18"/>
              </w:rPr>
            </w:pPr>
            <w:r w:rsidRPr="00F07207">
              <w:rPr>
                <w:rFonts w:ascii="Roboto" w:eastAsiaTheme="minorHAnsi" w:hAnsi="Roboto" w:cs="Helvetica Neue"/>
                <w:color w:val="000000" w:themeColor="text1"/>
                <w:sz w:val="18"/>
                <w:szCs w:val="18"/>
              </w:rPr>
              <w:t>As amended</w:t>
            </w:r>
            <w:r>
              <w:rPr>
                <w:rFonts w:ascii="Roboto" w:eastAsiaTheme="minorHAnsi" w:hAnsi="Roboto" w:cs="Helvetica Neue"/>
                <w:color w:val="000000" w:themeColor="text1"/>
                <w:sz w:val="18"/>
                <w:szCs w:val="18"/>
              </w:rPr>
              <w:t xml:space="preserve"> with optional:</w:t>
            </w:r>
          </w:p>
          <w:p w14:paraId="01156FF7" w14:textId="67A2F6DC" w:rsidR="00F07207" w:rsidRDefault="00F07207" w:rsidP="00F402EE">
            <w:pPr>
              <w:autoSpaceDE w:val="0"/>
              <w:autoSpaceDN w:val="0"/>
              <w:adjustRightInd w:val="0"/>
              <w:rPr>
                <w:rFonts w:ascii="Roboto" w:hAnsi="Roboto"/>
                <w:sz w:val="18"/>
                <w:szCs w:val="18"/>
              </w:rPr>
            </w:pPr>
            <w:r w:rsidRPr="00040E93">
              <w:rPr>
                <w:rFonts w:ascii="Roboto" w:hAnsi="Roboto"/>
                <w:sz w:val="18"/>
                <w:szCs w:val="18"/>
              </w:rPr>
              <w:t>Annex III Prevention of Pollution by Harmful Substances Carried by Sea in Packaged Form</w:t>
            </w:r>
            <w:r w:rsidRPr="00040E93">
              <w:rPr>
                <w:rFonts w:ascii="Roboto" w:hAnsi="Roboto"/>
                <w:b/>
                <w:bCs/>
                <w:sz w:val="18"/>
                <w:szCs w:val="18"/>
              </w:rPr>
              <w:t xml:space="preserve"> (</w:t>
            </w:r>
            <w:r w:rsidRPr="00040E93">
              <w:rPr>
                <w:rFonts w:ascii="Roboto" w:hAnsi="Roboto"/>
                <w:sz w:val="18"/>
                <w:szCs w:val="18"/>
              </w:rPr>
              <w:t>IMDG Code)</w:t>
            </w:r>
          </w:p>
          <w:p w14:paraId="6256C868" w14:textId="77777777" w:rsidR="00F07207" w:rsidRDefault="00F07207" w:rsidP="00F402EE">
            <w:pPr>
              <w:autoSpaceDE w:val="0"/>
              <w:autoSpaceDN w:val="0"/>
              <w:adjustRightInd w:val="0"/>
              <w:rPr>
                <w:rFonts w:ascii="Roboto" w:hAnsi="Roboto"/>
                <w:sz w:val="18"/>
                <w:szCs w:val="18"/>
              </w:rPr>
            </w:pPr>
            <w:r w:rsidRPr="00040E93">
              <w:rPr>
                <w:rFonts w:ascii="Roboto" w:hAnsi="Roboto"/>
                <w:sz w:val="18"/>
                <w:szCs w:val="18"/>
              </w:rPr>
              <w:t>Annex IV Prevention of Pollution by Sewage from Ships</w:t>
            </w:r>
          </w:p>
          <w:p w14:paraId="697A049C" w14:textId="77777777" w:rsidR="00F07207" w:rsidRDefault="00F07207" w:rsidP="00F402EE">
            <w:pPr>
              <w:autoSpaceDE w:val="0"/>
              <w:autoSpaceDN w:val="0"/>
              <w:adjustRightInd w:val="0"/>
              <w:rPr>
                <w:rFonts w:ascii="Roboto" w:hAnsi="Roboto"/>
                <w:sz w:val="18"/>
                <w:szCs w:val="18"/>
              </w:rPr>
            </w:pPr>
            <w:r w:rsidRPr="00040E93">
              <w:rPr>
                <w:rFonts w:ascii="Roboto" w:hAnsi="Roboto"/>
                <w:sz w:val="18"/>
                <w:szCs w:val="18"/>
              </w:rPr>
              <w:t>Annex V Prevention of Pollution by Garbage from Ships</w:t>
            </w:r>
          </w:p>
          <w:p w14:paraId="76C2762C" w14:textId="71E54DBB" w:rsidR="00F07207" w:rsidRPr="00AF6D7F" w:rsidRDefault="00F07207" w:rsidP="00F402EE">
            <w:pPr>
              <w:autoSpaceDE w:val="0"/>
              <w:autoSpaceDN w:val="0"/>
              <w:adjustRightInd w:val="0"/>
              <w:rPr>
                <w:rFonts w:ascii="Roboto" w:hAnsi="Roboto"/>
                <w:b/>
                <w:bCs/>
                <w:sz w:val="18"/>
                <w:szCs w:val="18"/>
              </w:rPr>
            </w:pPr>
            <w:r w:rsidRPr="00F07207">
              <w:rPr>
                <w:rFonts w:ascii="Roboto" w:hAnsi="Roboto"/>
                <w:sz w:val="18"/>
                <w:szCs w:val="18"/>
              </w:rPr>
              <w:t>Annex VI</w:t>
            </w:r>
            <w:r>
              <w:rPr>
                <w:rFonts w:ascii="Roboto" w:hAnsi="Roboto"/>
                <w:sz w:val="18"/>
                <w:szCs w:val="18"/>
              </w:rPr>
              <w:t xml:space="preserve"> </w:t>
            </w:r>
            <w:r w:rsidRPr="00F07207">
              <w:rPr>
                <w:rFonts w:ascii="Roboto" w:hAnsi="Roboto"/>
                <w:sz w:val="18"/>
                <w:szCs w:val="18"/>
              </w:rPr>
              <w:t>Prevention of Air Pollution from Ships</w:t>
            </w:r>
            <w:r w:rsidR="009C261F">
              <w:rPr>
                <w:rFonts w:ascii="Roboto" w:hAnsi="Roboto"/>
                <w:sz w:val="18"/>
                <w:szCs w:val="18"/>
              </w:rPr>
              <w:t xml:space="preserve"> (1997)</w:t>
            </w:r>
          </w:p>
        </w:tc>
      </w:tr>
      <w:tr w:rsidR="006440C4" w:rsidRPr="00DE5220" w14:paraId="22208817" w14:textId="77777777" w:rsidTr="00F402EE">
        <w:tc>
          <w:tcPr>
            <w:tcW w:w="3055" w:type="dxa"/>
          </w:tcPr>
          <w:p w14:paraId="32894CE1" w14:textId="77777777" w:rsidR="006440C4" w:rsidRPr="00DE5220" w:rsidRDefault="006440C4"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Adopted</w:t>
            </w:r>
          </w:p>
        </w:tc>
        <w:tc>
          <w:tcPr>
            <w:tcW w:w="6480" w:type="dxa"/>
          </w:tcPr>
          <w:p w14:paraId="58572483" w14:textId="405E0600" w:rsidR="006440C4" w:rsidRPr="00513B18" w:rsidRDefault="00F07207" w:rsidP="00F402EE">
            <w:pPr>
              <w:spacing w:line="276" w:lineRule="auto"/>
              <w:contextualSpacing/>
              <w:rPr>
                <w:rFonts w:ascii="Roboto" w:hAnsi="Roboto" w:cs="Helvetica Neue"/>
                <w:color w:val="000000" w:themeColor="text1"/>
                <w:sz w:val="18"/>
                <w:szCs w:val="18"/>
              </w:rPr>
            </w:pPr>
            <w:r>
              <w:rPr>
                <w:rFonts w:ascii="Roboto" w:eastAsiaTheme="minorHAnsi" w:hAnsi="Roboto" w:cs="Helvetica Neue"/>
                <w:color w:val="000000" w:themeColor="text1"/>
                <w:sz w:val="18"/>
                <w:szCs w:val="18"/>
              </w:rPr>
              <w:t>17 February 1978</w:t>
            </w:r>
          </w:p>
        </w:tc>
      </w:tr>
      <w:tr w:rsidR="006440C4" w:rsidRPr="00DE5220" w14:paraId="0D5144E2" w14:textId="77777777" w:rsidTr="00F402EE">
        <w:tc>
          <w:tcPr>
            <w:tcW w:w="3055" w:type="dxa"/>
          </w:tcPr>
          <w:p w14:paraId="55118D4E" w14:textId="77777777" w:rsidR="006440C4" w:rsidRPr="00DE5220" w:rsidRDefault="006440C4"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Entry into force</w:t>
            </w:r>
          </w:p>
        </w:tc>
        <w:tc>
          <w:tcPr>
            <w:tcW w:w="6480" w:type="dxa"/>
          </w:tcPr>
          <w:p w14:paraId="2A684B83" w14:textId="77777777" w:rsidR="006440C4" w:rsidRDefault="00F07207" w:rsidP="00F402EE">
            <w:pPr>
              <w:spacing w:line="276" w:lineRule="auto"/>
              <w:contextualSpacing/>
              <w:rPr>
                <w:rFonts w:ascii="Roboto" w:eastAsiaTheme="minorHAnsi" w:hAnsi="Roboto" w:cs="Helvetica Neue"/>
                <w:color w:val="000000" w:themeColor="text1"/>
                <w:sz w:val="18"/>
                <w:szCs w:val="18"/>
              </w:rPr>
            </w:pPr>
            <w:r>
              <w:rPr>
                <w:rFonts w:ascii="Roboto" w:eastAsiaTheme="minorHAnsi" w:hAnsi="Roboto" w:cs="Helvetica Neue"/>
                <w:color w:val="000000" w:themeColor="text1"/>
                <w:sz w:val="18"/>
                <w:szCs w:val="18"/>
              </w:rPr>
              <w:t>2 October 1983</w:t>
            </w:r>
          </w:p>
          <w:p w14:paraId="1D66D6F5" w14:textId="2016887C" w:rsidR="009C261F" w:rsidRPr="00513B18" w:rsidRDefault="009C261F" w:rsidP="009C261F">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19 May 2005 (Annex VI)</w:t>
            </w:r>
          </w:p>
        </w:tc>
      </w:tr>
      <w:tr w:rsidR="006440C4" w:rsidRPr="00DE5220" w14:paraId="03BEDADB" w14:textId="77777777" w:rsidTr="00F402EE">
        <w:tc>
          <w:tcPr>
            <w:tcW w:w="3055" w:type="dxa"/>
          </w:tcPr>
          <w:p w14:paraId="01CC3758" w14:textId="77777777" w:rsidR="006440C4" w:rsidRPr="00DE5220" w:rsidRDefault="006440C4"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Depositary</w:t>
            </w:r>
          </w:p>
        </w:tc>
        <w:tc>
          <w:tcPr>
            <w:tcW w:w="6480" w:type="dxa"/>
          </w:tcPr>
          <w:p w14:paraId="1273E903" w14:textId="77777777" w:rsidR="006440C4" w:rsidRPr="00DE5220" w:rsidRDefault="006440C4"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IMO Secretary-General</w:t>
            </w:r>
          </w:p>
        </w:tc>
      </w:tr>
      <w:tr w:rsidR="006440C4" w:rsidRPr="00DE5220" w14:paraId="6BB4633A" w14:textId="77777777" w:rsidTr="00F402EE">
        <w:tc>
          <w:tcPr>
            <w:tcW w:w="3055" w:type="dxa"/>
          </w:tcPr>
          <w:p w14:paraId="4BDEC7F8" w14:textId="77777777" w:rsidR="006440C4" w:rsidRPr="00DE5220" w:rsidRDefault="006440C4"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Topic</w:t>
            </w:r>
          </w:p>
        </w:tc>
        <w:tc>
          <w:tcPr>
            <w:tcW w:w="6480" w:type="dxa"/>
          </w:tcPr>
          <w:p w14:paraId="3CAA48B7" w14:textId="7BCF2555" w:rsidR="006440C4" w:rsidRPr="00DE5220" w:rsidRDefault="006440C4"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Oceans and seas</w:t>
            </w:r>
            <w:r>
              <w:rPr>
                <w:rFonts w:ascii="Roboto" w:hAnsi="Roboto" w:cs="Helvetica Neue"/>
                <w:color w:val="000000" w:themeColor="text1"/>
                <w:sz w:val="18"/>
                <w:szCs w:val="18"/>
              </w:rPr>
              <w:t>, international shipping</w:t>
            </w:r>
            <w:r w:rsidR="00F06C59">
              <w:rPr>
                <w:rFonts w:ascii="Roboto" w:hAnsi="Roboto" w:cs="Helvetica Neue"/>
                <w:color w:val="000000" w:themeColor="text1"/>
                <w:sz w:val="18"/>
                <w:szCs w:val="18"/>
              </w:rPr>
              <w:t xml:space="preserve">, </w:t>
            </w:r>
            <w:r w:rsidR="00ED5EFA">
              <w:rPr>
                <w:rFonts w:ascii="Roboto" w:hAnsi="Roboto" w:cs="Helvetica Neue"/>
                <w:color w:val="000000" w:themeColor="text1"/>
                <w:sz w:val="18"/>
                <w:szCs w:val="18"/>
              </w:rPr>
              <w:t xml:space="preserve">marine </w:t>
            </w:r>
            <w:r w:rsidR="00F06C59">
              <w:rPr>
                <w:rFonts w:ascii="Roboto" w:hAnsi="Roboto" w:cs="Helvetica Neue"/>
                <w:color w:val="000000" w:themeColor="text1"/>
                <w:sz w:val="18"/>
                <w:szCs w:val="18"/>
              </w:rPr>
              <w:t>pollution</w:t>
            </w:r>
          </w:p>
        </w:tc>
      </w:tr>
    </w:tbl>
    <w:p w14:paraId="024FA49B" w14:textId="77777777" w:rsidR="006440C4" w:rsidRPr="00DE5220" w:rsidRDefault="006440C4" w:rsidP="006440C4">
      <w:pPr>
        <w:spacing w:line="276" w:lineRule="auto"/>
        <w:contextualSpacing/>
        <w:rPr>
          <w:rFonts w:ascii="Roboto" w:hAnsi="Roboto"/>
          <w:sz w:val="18"/>
          <w:szCs w:val="18"/>
        </w:rPr>
      </w:pPr>
    </w:p>
    <w:p w14:paraId="446A7D97" w14:textId="77777777" w:rsidR="006440C4" w:rsidRPr="00DE5220" w:rsidRDefault="006440C4" w:rsidP="006440C4">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6440C4" w:rsidRPr="00DE5220" w14:paraId="1112B979" w14:textId="77777777" w:rsidTr="00F402EE">
        <w:tc>
          <w:tcPr>
            <w:tcW w:w="3055" w:type="dxa"/>
          </w:tcPr>
          <w:p w14:paraId="4460D4F0" w14:textId="575C3C91" w:rsidR="006440C4" w:rsidRPr="00DE5220" w:rsidRDefault="003A66C8" w:rsidP="00F402EE">
            <w:pPr>
              <w:spacing w:line="276" w:lineRule="auto"/>
              <w:contextualSpacing/>
              <w:rPr>
                <w:rFonts w:ascii="Roboto" w:hAnsi="Roboto"/>
                <w:sz w:val="18"/>
                <w:szCs w:val="18"/>
              </w:rPr>
            </w:pPr>
            <w:r>
              <w:rPr>
                <w:rFonts w:ascii="Roboto" w:hAnsi="Roboto"/>
                <w:sz w:val="18"/>
                <w:szCs w:val="18"/>
              </w:rPr>
              <w:t>Accession</w:t>
            </w:r>
            <w:r w:rsidR="006440C4">
              <w:rPr>
                <w:rFonts w:ascii="Roboto" w:hAnsi="Roboto"/>
                <w:sz w:val="18"/>
                <w:szCs w:val="18"/>
              </w:rPr>
              <w:t xml:space="preserve"> </w:t>
            </w:r>
            <w:r w:rsidR="006440C4" w:rsidRPr="00DE5220">
              <w:rPr>
                <w:rFonts w:ascii="Roboto" w:hAnsi="Roboto"/>
                <w:sz w:val="18"/>
                <w:szCs w:val="18"/>
              </w:rPr>
              <w:t>by Suriname</w:t>
            </w:r>
          </w:p>
        </w:tc>
        <w:tc>
          <w:tcPr>
            <w:tcW w:w="6480" w:type="dxa"/>
          </w:tcPr>
          <w:p w14:paraId="51D5C5D1" w14:textId="4C2EED97" w:rsidR="006440C4" w:rsidRPr="00DE5220" w:rsidRDefault="003A66C8" w:rsidP="00F402EE">
            <w:pPr>
              <w:spacing w:line="276" w:lineRule="auto"/>
              <w:contextualSpacing/>
              <w:rPr>
                <w:rFonts w:ascii="Roboto" w:hAnsi="Roboto"/>
                <w:sz w:val="18"/>
                <w:szCs w:val="18"/>
              </w:rPr>
            </w:pPr>
            <w:r>
              <w:rPr>
                <w:rFonts w:ascii="Roboto" w:hAnsi="Roboto"/>
                <w:sz w:val="18"/>
                <w:szCs w:val="18"/>
              </w:rPr>
              <w:t>4 November 1988</w:t>
            </w:r>
          </w:p>
        </w:tc>
      </w:tr>
      <w:tr w:rsidR="006440C4" w:rsidRPr="00DE5220" w14:paraId="03724283" w14:textId="77777777" w:rsidTr="00F402EE">
        <w:tc>
          <w:tcPr>
            <w:tcW w:w="3055" w:type="dxa"/>
          </w:tcPr>
          <w:p w14:paraId="16620291" w14:textId="77777777" w:rsidR="006440C4" w:rsidRPr="00DE5220" w:rsidRDefault="006440C4" w:rsidP="00F402EE">
            <w:pPr>
              <w:spacing w:line="276" w:lineRule="auto"/>
              <w:contextualSpacing/>
              <w:rPr>
                <w:rFonts w:ascii="Roboto" w:hAnsi="Roboto"/>
                <w:sz w:val="18"/>
                <w:szCs w:val="18"/>
              </w:rPr>
            </w:pPr>
            <w:r w:rsidRPr="00DE5220">
              <w:rPr>
                <w:rFonts w:ascii="Roboto" w:hAnsi="Roboto"/>
                <w:sz w:val="18"/>
                <w:szCs w:val="18"/>
              </w:rPr>
              <w:t>Entry into force for Suriname</w:t>
            </w:r>
          </w:p>
        </w:tc>
        <w:tc>
          <w:tcPr>
            <w:tcW w:w="6480" w:type="dxa"/>
          </w:tcPr>
          <w:p w14:paraId="49094393" w14:textId="5B4EB8BE" w:rsidR="006440C4" w:rsidRPr="00DE5220" w:rsidRDefault="003A66C8" w:rsidP="00F402EE">
            <w:pPr>
              <w:spacing w:line="276" w:lineRule="auto"/>
              <w:contextualSpacing/>
              <w:rPr>
                <w:rFonts w:ascii="Roboto" w:hAnsi="Roboto"/>
                <w:sz w:val="18"/>
                <w:szCs w:val="18"/>
              </w:rPr>
            </w:pPr>
            <w:r>
              <w:rPr>
                <w:rFonts w:ascii="Roboto" w:hAnsi="Roboto"/>
                <w:sz w:val="18"/>
                <w:szCs w:val="18"/>
              </w:rPr>
              <w:t>4 February</w:t>
            </w:r>
            <w:r w:rsidR="006440C4">
              <w:rPr>
                <w:rFonts w:ascii="Roboto" w:hAnsi="Roboto"/>
                <w:sz w:val="18"/>
                <w:szCs w:val="18"/>
              </w:rPr>
              <w:t xml:space="preserve"> 19</w:t>
            </w:r>
            <w:r>
              <w:rPr>
                <w:rFonts w:ascii="Roboto" w:hAnsi="Roboto"/>
                <w:sz w:val="18"/>
                <w:szCs w:val="18"/>
              </w:rPr>
              <w:t>89</w:t>
            </w:r>
          </w:p>
        </w:tc>
      </w:tr>
      <w:tr w:rsidR="006440C4" w:rsidRPr="00DE5220" w14:paraId="2A49B097" w14:textId="77777777" w:rsidTr="00F402EE">
        <w:tc>
          <w:tcPr>
            <w:tcW w:w="3055" w:type="dxa"/>
          </w:tcPr>
          <w:p w14:paraId="516E427A" w14:textId="77777777" w:rsidR="006440C4" w:rsidRPr="00DE5220" w:rsidRDefault="006440C4" w:rsidP="00F402EE">
            <w:pPr>
              <w:spacing w:line="276" w:lineRule="auto"/>
              <w:contextualSpacing/>
              <w:rPr>
                <w:rFonts w:ascii="Roboto" w:hAnsi="Roboto"/>
                <w:sz w:val="18"/>
                <w:szCs w:val="18"/>
              </w:rPr>
            </w:pPr>
            <w:r w:rsidRPr="00DE5220">
              <w:rPr>
                <w:rFonts w:ascii="Roboto" w:hAnsi="Roboto"/>
                <w:sz w:val="18"/>
                <w:szCs w:val="18"/>
              </w:rPr>
              <w:t>Implementing Suriname entities</w:t>
            </w:r>
          </w:p>
        </w:tc>
        <w:tc>
          <w:tcPr>
            <w:tcW w:w="6480" w:type="dxa"/>
          </w:tcPr>
          <w:p w14:paraId="73EE4C8B" w14:textId="0144F518" w:rsidR="00807BC7" w:rsidRPr="00807BC7" w:rsidRDefault="00807BC7" w:rsidP="00807BC7">
            <w:pPr>
              <w:pStyle w:val="ListParagraph"/>
              <w:numPr>
                <w:ilvl w:val="0"/>
                <w:numId w:val="2"/>
              </w:numPr>
              <w:spacing w:line="276" w:lineRule="auto"/>
              <w:ind w:left="256" w:hanging="270"/>
              <w:rPr>
                <w:rFonts w:ascii="Roboto" w:hAnsi="Roboto"/>
                <w:sz w:val="18"/>
                <w:szCs w:val="18"/>
              </w:rPr>
            </w:pPr>
            <w:r>
              <w:rPr>
                <w:rFonts w:ascii="Roboto" w:hAnsi="Roboto"/>
                <w:sz w:val="18"/>
                <w:szCs w:val="18"/>
              </w:rPr>
              <w:t>NV Havenbeheer Suriname</w:t>
            </w:r>
          </w:p>
          <w:p w14:paraId="0DF92694" w14:textId="5E8BF9C8" w:rsidR="00807BC7" w:rsidRPr="002C23A6" w:rsidRDefault="003B3D1C" w:rsidP="002C23A6">
            <w:pPr>
              <w:pStyle w:val="ListParagraph"/>
              <w:numPr>
                <w:ilvl w:val="0"/>
                <w:numId w:val="2"/>
              </w:numPr>
              <w:spacing w:line="276" w:lineRule="auto"/>
              <w:ind w:left="256" w:hanging="270"/>
              <w:rPr>
                <w:rFonts w:ascii="Roboto" w:hAnsi="Roboto"/>
                <w:sz w:val="18"/>
                <w:szCs w:val="18"/>
              </w:rPr>
            </w:pPr>
            <w:r w:rsidRPr="003B3D1C">
              <w:rPr>
                <w:rFonts w:ascii="Roboto" w:hAnsi="Roboto"/>
                <w:sz w:val="18"/>
                <w:szCs w:val="18"/>
              </w:rPr>
              <w:t>Maritime Authority Suriname (MAS)</w:t>
            </w:r>
          </w:p>
        </w:tc>
      </w:tr>
      <w:tr w:rsidR="006440C4" w:rsidRPr="00DE5220" w14:paraId="4DFDBB76" w14:textId="77777777" w:rsidTr="00F402EE">
        <w:tc>
          <w:tcPr>
            <w:tcW w:w="3055" w:type="dxa"/>
          </w:tcPr>
          <w:p w14:paraId="68086CDE" w14:textId="77777777" w:rsidR="006440C4" w:rsidRPr="00DE5220" w:rsidRDefault="006440C4" w:rsidP="00F402EE">
            <w:pPr>
              <w:spacing w:line="276" w:lineRule="auto"/>
              <w:contextualSpacing/>
              <w:rPr>
                <w:rFonts w:ascii="Roboto" w:hAnsi="Roboto"/>
                <w:sz w:val="18"/>
                <w:szCs w:val="18"/>
              </w:rPr>
            </w:pPr>
            <w:r w:rsidRPr="00DE5220">
              <w:rPr>
                <w:rFonts w:ascii="Roboto" w:hAnsi="Roboto"/>
                <w:sz w:val="18"/>
                <w:szCs w:val="18"/>
              </w:rPr>
              <w:t>Focal Point</w:t>
            </w:r>
          </w:p>
        </w:tc>
        <w:tc>
          <w:tcPr>
            <w:tcW w:w="6480" w:type="dxa"/>
          </w:tcPr>
          <w:p w14:paraId="26455C96" w14:textId="298FFC7F" w:rsidR="006440C4" w:rsidRPr="00DE5220" w:rsidRDefault="003B3D1C" w:rsidP="00F402EE">
            <w:pPr>
              <w:spacing w:line="276" w:lineRule="auto"/>
              <w:contextualSpacing/>
              <w:rPr>
                <w:rFonts w:ascii="Roboto" w:hAnsi="Roboto"/>
                <w:sz w:val="18"/>
                <w:szCs w:val="18"/>
              </w:rPr>
            </w:pPr>
            <w:r w:rsidRPr="003B3D1C">
              <w:rPr>
                <w:rFonts w:ascii="Roboto" w:hAnsi="Roboto"/>
                <w:sz w:val="18"/>
                <w:szCs w:val="18"/>
              </w:rPr>
              <w:t>Maritime Authority Suriname (MAS)</w:t>
            </w:r>
          </w:p>
        </w:tc>
      </w:tr>
    </w:tbl>
    <w:p w14:paraId="1A0D76F6" w14:textId="77777777" w:rsidR="006440C4" w:rsidRPr="00DE5220" w:rsidRDefault="006440C4" w:rsidP="006440C4">
      <w:pPr>
        <w:spacing w:line="276" w:lineRule="auto"/>
        <w:contextualSpacing/>
        <w:rPr>
          <w:rFonts w:ascii="Roboto" w:hAnsi="Roboto"/>
          <w:sz w:val="18"/>
          <w:szCs w:val="18"/>
        </w:rPr>
      </w:pPr>
    </w:p>
    <w:p w14:paraId="11996DB9" w14:textId="77777777" w:rsidR="006440C4" w:rsidRPr="00DE5220" w:rsidRDefault="006440C4" w:rsidP="006440C4">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6440C4" w:rsidRPr="00DE5220" w14:paraId="575472C7" w14:textId="77777777" w:rsidTr="00F402EE">
        <w:tc>
          <w:tcPr>
            <w:tcW w:w="3055" w:type="dxa"/>
          </w:tcPr>
          <w:p w14:paraId="46130815" w14:textId="5472DF82" w:rsidR="006440C4" w:rsidRPr="00DE5220" w:rsidRDefault="006440C4"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Associated organizatio</w:t>
            </w:r>
            <w:r>
              <w:rPr>
                <w:rFonts w:ascii="Roboto" w:hAnsi="Roboto" w:cs="Helvetica Neue"/>
                <w:color w:val="000000" w:themeColor="text1"/>
                <w:sz w:val="18"/>
                <w:szCs w:val="18"/>
              </w:rPr>
              <w:t xml:space="preserve">n and </w:t>
            </w:r>
            <w:r w:rsidR="000D09C0">
              <w:rPr>
                <w:rFonts w:ascii="Roboto" w:hAnsi="Roboto" w:cs="Helvetica Neue"/>
                <w:color w:val="000000" w:themeColor="text1"/>
                <w:sz w:val="18"/>
                <w:szCs w:val="18"/>
              </w:rPr>
              <w:t>organs</w:t>
            </w:r>
          </w:p>
        </w:tc>
        <w:tc>
          <w:tcPr>
            <w:tcW w:w="6480" w:type="dxa"/>
          </w:tcPr>
          <w:p w14:paraId="0DA45518" w14:textId="77777777" w:rsidR="006440C4" w:rsidRDefault="006440C4" w:rsidP="00F402EE">
            <w:pPr>
              <w:spacing w:line="276" w:lineRule="auto"/>
              <w:contextualSpacing/>
              <w:rPr>
                <w:rFonts w:ascii="Roboto" w:hAnsi="Roboto"/>
                <w:color w:val="000000" w:themeColor="text1"/>
                <w:sz w:val="18"/>
                <w:szCs w:val="18"/>
              </w:rPr>
            </w:pPr>
            <w:r w:rsidRPr="00DE5220">
              <w:rPr>
                <w:rFonts w:ascii="Roboto" w:hAnsi="Roboto"/>
                <w:color w:val="000000" w:themeColor="text1"/>
                <w:sz w:val="18"/>
                <w:szCs w:val="18"/>
              </w:rPr>
              <w:t>IMO</w:t>
            </w:r>
            <w:r>
              <w:rPr>
                <w:rFonts w:ascii="Roboto" w:hAnsi="Roboto"/>
                <w:color w:val="000000" w:themeColor="text1"/>
                <w:sz w:val="18"/>
                <w:szCs w:val="18"/>
              </w:rPr>
              <w:t xml:space="preserve"> (See IMO structure)</w:t>
            </w:r>
          </w:p>
          <w:p w14:paraId="0288B0A5" w14:textId="7CC2C422" w:rsidR="002D01F7" w:rsidRPr="00663AF6" w:rsidRDefault="002D01F7" w:rsidP="000E3B30">
            <w:pPr>
              <w:pStyle w:val="ListParagraph"/>
              <w:numPr>
                <w:ilvl w:val="0"/>
                <w:numId w:val="47"/>
              </w:numPr>
              <w:spacing w:line="276" w:lineRule="auto"/>
              <w:ind w:left="342"/>
              <w:rPr>
                <w:rFonts w:ascii="Roboto" w:hAnsi="Roboto"/>
                <w:color w:val="000000" w:themeColor="text1"/>
                <w:sz w:val="18"/>
                <w:szCs w:val="18"/>
              </w:rPr>
            </w:pPr>
            <w:r w:rsidRPr="00663AF6">
              <w:rPr>
                <w:rFonts w:ascii="Roboto" w:hAnsi="Roboto"/>
                <w:color w:val="000000" w:themeColor="text1"/>
                <w:sz w:val="18"/>
                <w:szCs w:val="18"/>
              </w:rPr>
              <w:t>Marine Environment Protection Committee</w:t>
            </w:r>
          </w:p>
          <w:p w14:paraId="6329D81B" w14:textId="50ED5BB2" w:rsidR="002D01F7" w:rsidRPr="00663AF6" w:rsidRDefault="002D01F7" w:rsidP="000E3B30">
            <w:pPr>
              <w:pStyle w:val="ListParagraph"/>
              <w:numPr>
                <w:ilvl w:val="0"/>
                <w:numId w:val="47"/>
              </w:numPr>
              <w:spacing w:line="276" w:lineRule="auto"/>
              <w:ind w:left="342"/>
              <w:rPr>
                <w:rFonts w:ascii="Roboto" w:hAnsi="Roboto"/>
                <w:color w:val="FF0000"/>
                <w:sz w:val="18"/>
                <w:szCs w:val="18"/>
              </w:rPr>
            </w:pPr>
            <w:r w:rsidRPr="00663AF6">
              <w:rPr>
                <w:rFonts w:ascii="Roboto" w:hAnsi="Roboto"/>
                <w:color w:val="000000" w:themeColor="text1"/>
                <w:sz w:val="18"/>
                <w:szCs w:val="18"/>
              </w:rPr>
              <w:t>Sub-Committee on Pollution Prevention and Response</w:t>
            </w:r>
          </w:p>
        </w:tc>
      </w:tr>
      <w:tr w:rsidR="006440C4" w:rsidRPr="00DE5220" w14:paraId="0DDF1907" w14:textId="77777777" w:rsidTr="00F402EE">
        <w:tc>
          <w:tcPr>
            <w:tcW w:w="3055" w:type="dxa"/>
          </w:tcPr>
          <w:p w14:paraId="5DC41681" w14:textId="77777777" w:rsidR="006440C4" w:rsidRPr="00DE5220" w:rsidRDefault="006440C4" w:rsidP="00F402EE">
            <w:pPr>
              <w:spacing w:line="276" w:lineRule="auto"/>
              <w:contextualSpacing/>
              <w:rPr>
                <w:rFonts w:ascii="Roboto" w:hAnsi="Roboto"/>
                <w:sz w:val="18"/>
                <w:szCs w:val="18"/>
              </w:rPr>
            </w:pPr>
            <w:r w:rsidRPr="00DE5220">
              <w:rPr>
                <w:rFonts w:ascii="Roboto" w:hAnsi="Roboto" w:cs="Helvetica Neue"/>
                <w:color w:val="000000" w:themeColor="text1"/>
                <w:sz w:val="18"/>
                <w:szCs w:val="18"/>
              </w:rPr>
              <w:t>URLs</w:t>
            </w:r>
          </w:p>
        </w:tc>
        <w:tc>
          <w:tcPr>
            <w:tcW w:w="6480" w:type="dxa"/>
          </w:tcPr>
          <w:p w14:paraId="46A04760" w14:textId="2610112F" w:rsidR="006440C4" w:rsidRPr="00300D1B" w:rsidRDefault="00D158B2" w:rsidP="00F402EE">
            <w:pPr>
              <w:spacing w:line="276" w:lineRule="auto"/>
              <w:contextualSpacing/>
              <w:rPr>
                <w:rFonts w:ascii="Roboto" w:hAnsi="Roboto"/>
                <w:color w:val="000000" w:themeColor="text1"/>
                <w:sz w:val="18"/>
                <w:szCs w:val="18"/>
              </w:rPr>
            </w:pPr>
            <w:r w:rsidRPr="00D158B2">
              <w:rPr>
                <w:rFonts w:ascii="Roboto" w:hAnsi="Roboto"/>
                <w:color w:val="000000" w:themeColor="text1"/>
                <w:sz w:val="18"/>
                <w:szCs w:val="18"/>
              </w:rPr>
              <w:t>https://www.imo.org/en/About/Conventions/Pages/International-Convention-for-the-Prevention-of-Pollution-from-Ships-(MARPOL).aspx</w:t>
            </w:r>
          </w:p>
        </w:tc>
      </w:tr>
    </w:tbl>
    <w:p w14:paraId="42CFCB47" w14:textId="77777777" w:rsidR="006440C4" w:rsidRPr="00DE5220" w:rsidRDefault="006440C4" w:rsidP="006440C4">
      <w:pPr>
        <w:spacing w:line="276" w:lineRule="auto"/>
        <w:contextualSpacing/>
        <w:rPr>
          <w:rFonts w:ascii="Roboto" w:hAnsi="Roboto"/>
          <w:sz w:val="18"/>
          <w:szCs w:val="18"/>
        </w:rPr>
      </w:pPr>
    </w:p>
    <w:p w14:paraId="38B6434D" w14:textId="77777777" w:rsidR="006440C4" w:rsidRPr="00DE5220" w:rsidRDefault="006440C4" w:rsidP="006440C4">
      <w:pPr>
        <w:spacing w:line="276" w:lineRule="auto"/>
        <w:contextualSpacing/>
        <w:rPr>
          <w:rFonts w:ascii="Roboto" w:hAnsi="Roboto"/>
          <w:sz w:val="18"/>
          <w:szCs w:val="18"/>
        </w:rPr>
      </w:pPr>
    </w:p>
    <w:p w14:paraId="4340B903" w14:textId="77777777" w:rsidR="006440C4" w:rsidRPr="00DE5220" w:rsidRDefault="006440C4" w:rsidP="006440C4">
      <w:pPr>
        <w:spacing w:line="276" w:lineRule="auto"/>
        <w:contextualSpacing/>
        <w:jc w:val="both"/>
        <w:rPr>
          <w:rFonts w:ascii="Roboto" w:hAnsi="Roboto" w:cstheme="majorHAnsi"/>
          <w:color w:val="2F5496" w:themeColor="accent1" w:themeShade="BF"/>
          <w:sz w:val="28"/>
          <w:szCs w:val="28"/>
        </w:rPr>
      </w:pPr>
      <w:r w:rsidRPr="00DE5220">
        <w:rPr>
          <w:rFonts w:ascii="Roboto" w:hAnsi="Roboto" w:cstheme="majorHAnsi"/>
          <w:color w:val="2F5496" w:themeColor="accent1" w:themeShade="BF"/>
          <w:sz w:val="28"/>
          <w:szCs w:val="28"/>
        </w:rPr>
        <w:t>Goals</w:t>
      </w:r>
    </w:p>
    <w:p w14:paraId="25BE4B9F" w14:textId="1DEDE694"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rPr>
      </w:pPr>
      <w:r w:rsidRPr="007C21AE">
        <w:rPr>
          <w:rFonts w:ascii="Roboto" w:eastAsiaTheme="minorHAnsi" w:hAnsi="Roboto" w:cs="Helvetica Neue"/>
          <w:color w:val="000000"/>
          <w:sz w:val="18"/>
          <w:szCs w:val="18"/>
        </w:rPr>
        <w:t>MARPOL 73/78 aims to prevent and minimize both accidental and operational pollution of the marine environment from the discharge of harmful substances from ships.</w:t>
      </w:r>
    </w:p>
    <w:p w14:paraId="1067E809"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rPr>
      </w:pPr>
    </w:p>
    <w:p w14:paraId="7D3D4981" w14:textId="77777777" w:rsidR="007840AD" w:rsidRPr="00E72748" w:rsidRDefault="007840AD" w:rsidP="007C21AE">
      <w:pPr>
        <w:autoSpaceDE w:val="0"/>
        <w:autoSpaceDN w:val="0"/>
        <w:adjustRightInd w:val="0"/>
        <w:spacing w:line="276" w:lineRule="auto"/>
        <w:jc w:val="both"/>
        <w:rPr>
          <w:rFonts w:ascii="Roboto" w:eastAsiaTheme="minorHAnsi" w:hAnsi="Roboto" w:cs="Helvetica Neue"/>
          <w:color w:val="2F5496" w:themeColor="accent1" w:themeShade="BF"/>
          <w:sz w:val="28"/>
          <w:szCs w:val="28"/>
        </w:rPr>
      </w:pPr>
      <w:r w:rsidRPr="00E72748">
        <w:rPr>
          <w:rFonts w:ascii="Roboto" w:eastAsiaTheme="minorHAnsi" w:hAnsi="Roboto" w:cs="Helvetica Neue"/>
          <w:color w:val="2F5496" w:themeColor="accent1" w:themeShade="BF"/>
          <w:sz w:val="28"/>
          <w:szCs w:val="28"/>
        </w:rPr>
        <w:t>Mechanisms</w:t>
      </w:r>
    </w:p>
    <w:p w14:paraId="3339C875" w14:textId="46D1B92E" w:rsidR="007840AD" w:rsidRPr="007C21AE" w:rsidRDefault="00E72748" w:rsidP="007C21AE">
      <w:pPr>
        <w:autoSpaceDE w:val="0"/>
        <w:autoSpaceDN w:val="0"/>
        <w:adjustRightInd w:val="0"/>
        <w:spacing w:line="276" w:lineRule="auto"/>
        <w:jc w:val="both"/>
        <w:rPr>
          <w:rFonts w:ascii="Roboto" w:eastAsiaTheme="minorHAnsi" w:hAnsi="Roboto" w:cs="Helvetica Neue"/>
          <w:color w:val="000000"/>
          <w:sz w:val="18"/>
          <w:szCs w:val="18"/>
        </w:rPr>
      </w:pPr>
      <w:r>
        <w:rPr>
          <w:rFonts w:ascii="Roboto" w:eastAsiaTheme="minorHAnsi" w:hAnsi="Roboto" w:cs="Helvetica Neue"/>
          <w:color w:val="000000"/>
          <w:sz w:val="18"/>
          <w:szCs w:val="18"/>
        </w:rPr>
        <w:t>R</w:t>
      </w:r>
      <w:r w:rsidR="007840AD" w:rsidRPr="007C21AE">
        <w:rPr>
          <w:rFonts w:ascii="Roboto" w:eastAsiaTheme="minorHAnsi" w:hAnsi="Roboto" w:cs="Helvetica Neue"/>
          <w:color w:val="000000"/>
          <w:sz w:val="18"/>
          <w:szCs w:val="18"/>
        </w:rPr>
        <w:t>egulations have been established on six categories of substances from which pollution can ensue (Annexes I - VI).</w:t>
      </w:r>
    </w:p>
    <w:p w14:paraId="4ACC0E3D"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rPr>
      </w:pPr>
      <w:r w:rsidRPr="007C21AE">
        <w:rPr>
          <w:rFonts w:ascii="Roboto" w:eastAsiaTheme="minorHAnsi" w:hAnsi="Roboto" w:cs="Helvetica Neue"/>
          <w:color w:val="000000"/>
          <w:sz w:val="18"/>
          <w:szCs w:val="18"/>
        </w:rPr>
        <w:t>State Parties are required to accept Annexes I and II. However, Annexes III, IV, V and VI are optional.</w:t>
      </w:r>
    </w:p>
    <w:p w14:paraId="114B1CEB"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rPr>
      </w:pPr>
    </w:p>
    <w:p w14:paraId="26DD05FF" w14:textId="204B079C" w:rsidR="00E72748" w:rsidRDefault="00E72748" w:rsidP="00CC2167">
      <w:pPr>
        <w:numPr>
          <w:ilvl w:val="0"/>
          <w:numId w:val="3"/>
        </w:numPr>
        <w:autoSpaceDE w:val="0"/>
        <w:autoSpaceDN w:val="0"/>
        <w:adjustRightInd w:val="0"/>
        <w:spacing w:line="276" w:lineRule="auto"/>
        <w:ind w:left="360"/>
        <w:jc w:val="both"/>
        <w:rPr>
          <w:rFonts w:ascii="Roboto" w:eastAsiaTheme="minorHAnsi" w:hAnsi="Roboto" w:cs="Helvetica Neue"/>
          <w:color w:val="000000"/>
          <w:sz w:val="18"/>
          <w:szCs w:val="18"/>
        </w:rPr>
      </w:pPr>
      <w:r w:rsidRPr="009C05D2">
        <w:rPr>
          <w:rFonts w:ascii="Roboto" w:eastAsiaTheme="minorHAnsi" w:hAnsi="Roboto" w:cs="Helvetica Neue"/>
          <w:b/>
          <w:bCs/>
          <w:color w:val="000000"/>
          <w:sz w:val="18"/>
          <w:szCs w:val="18"/>
        </w:rPr>
        <w:t xml:space="preserve">Annex I </w:t>
      </w:r>
      <w:r w:rsidR="007840AD" w:rsidRPr="009C05D2">
        <w:rPr>
          <w:rFonts w:ascii="Roboto" w:eastAsiaTheme="minorHAnsi" w:hAnsi="Roboto" w:cs="Helvetica Neue"/>
          <w:b/>
          <w:bCs/>
          <w:color w:val="000000"/>
          <w:sz w:val="18"/>
          <w:szCs w:val="18"/>
        </w:rPr>
        <w:t>Oil</w:t>
      </w:r>
      <w:r w:rsidR="007840AD" w:rsidRPr="007C21AE">
        <w:rPr>
          <w:rFonts w:ascii="Roboto" w:eastAsiaTheme="minorHAnsi" w:hAnsi="Roboto" w:cs="Helvetica Neue"/>
          <w:color w:val="000000"/>
          <w:sz w:val="18"/>
          <w:szCs w:val="18"/>
        </w:rPr>
        <w:t xml:space="preserve"> (EIF 1983)</w:t>
      </w:r>
    </w:p>
    <w:p w14:paraId="09A12649" w14:textId="45F3F354" w:rsidR="007840AD" w:rsidRPr="007C21AE" w:rsidRDefault="00E72748" w:rsidP="00CC2167">
      <w:pPr>
        <w:autoSpaceDE w:val="0"/>
        <w:autoSpaceDN w:val="0"/>
        <w:adjustRightInd w:val="0"/>
        <w:spacing w:line="276" w:lineRule="auto"/>
        <w:ind w:left="360"/>
        <w:jc w:val="both"/>
        <w:rPr>
          <w:rFonts w:ascii="Roboto" w:eastAsiaTheme="minorHAnsi" w:hAnsi="Roboto" w:cs="Helvetica Neue"/>
          <w:color w:val="000000"/>
          <w:sz w:val="18"/>
          <w:szCs w:val="18"/>
        </w:rPr>
      </w:pPr>
      <w:r>
        <w:rPr>
          <w:rFonts w:ascii="Roboto" w:eastAsiaTheme="minorHAnsi" w:hAnsi="Roboto" w:cs="Helvetica Neue"/>
          <w:color w:val="000000"/>
          <w:sz w:val="18"/>
          <w:szCs w:val="18"/>
        </w:rPr>
        <w:t>O</w:t>
      </w:r>
      <w:r w:rsidR="007840AD" w:rsidRPr="007C21AE">
        <w:rPr>
          <w:rFonts w:ascii="Roboto" w:eastAsiaTheme="minorHAnsi" w:hAnsi="Roboto" w:cs="Helvetica Neue"/>
          <w:color w:val="000000"/>
          <w:sz w:val="18"/>
          <w:szCs w:val="18"/>
        </w:rPr>
        <w:t>il tankers and other ships carrying oil in bulk must be structured and fitted in specific ways to prevent and minimize oil spill (e.g. must have double hulls), must handle engine waste and cleaning of cargo areas and tanks in a certain way, and must undergo detailed surveys at regulated intervals after which International Oil Pollution Prevention Certificates are issued.</w:t>
      </w:r>
    </w:p>
    <w:p w14:paraId="064679DE"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rPr>
      </w:pPr>
    </w:p>
    <w:p w14:paraId="41210E41" w14:textId="1F2EEBD8" w:rsidR="00CC2167" w:rsidRDefault="00CC2167" w:rsidP="00BF6F6F">
      <w:pPr>
        <w:numPr>
          <w:ilvl w:val="0"/>
          <w:numId w:val="20"/>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9C05D2">
        <w:rPr>
          <w:rFonts w:ascii="Roboto" w:eastAsiaTheme="minorHAnsi" w:hAnsi="Roboto" w:cs="Helvetica Neue"/>
          <w:b/>
          <w:bCs/>
          <w:color w:val="000000"/>
          <w:sz w:val="18"/>
          <w:szCs w:val="18"/>
        </w:rPr>
        <w:t xml:space="preserve">Annex II </w:t>
      </w:r>
      <w:r w:rsidR="007840AD" w:rsidRPr="009C05D2">
        <w:rPr>
          <w:rFonts w:ascii="Roboto" w:eastAsiaTheme="minorHAnsi" w:hAnsi="Roboto" w:cs="Helvetica Neue"/>
          <w:b/>
          <w:bCs/>
          <w:color w:val="000000"/>
          <w:sz w:val="18"/>
          <w:szCs w:val="18"/>
        </w:rPr>
        <w:t>Noxious liquid substances</w:t>
      </w:r>
      <w:r w:rsidRPr="00CC2167">
        <w:rPr>
          <w:rFonts w:ascii="Roboto" w:eastAsiaTheme="minorHAnsi" w:hAnsi="Roboto" w:cs="Helvetica Neue"/>
          <w:color w:val="000000"/>
          <w:sz w:val="18"/>
          <w:szCs w:val="18"/>
        </w:rPr>
        <w:t xml:space="preserve"> (</w:t>
      </w:r>
      <w:r w:rsidRPr="007C21AE">
        <w:rPr>
          <w:rFonts w:ascii="Roboto" w:eastAsiaTheme="minorHAnsi" w:hAnsi="Roboto" w:cs="Helvetica Neue"/>
          <w:color w:val="000000"/>
          <w:sz w:val="18"/>
          <w:szCs w:val="18"/>
          <w:u w:color="000000"/>
        </w:rPr>
        <w:t>EIF 1983)</w:t>
      </w:r>
    </w:p>
    <w:p w14:paraId="7F55F966" w14:textId="77777777" w:rsidR="009C05D2" w:rsidRDefault="009C05D2" w:rsidP="00CC2167">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When</w:t>
      </w:r>
      <w:r w:rsidR="00CC2167">
        <w:rPr>
          <w:rFonts w:ascii="Roboto" w:eastAsiaTheme="minorHAnsi" w:hAnsi="Roboto" w:cs="Helvetica Neue"/>
          <w:color w:val="000000"/>
          <w:sz w:val="18"/>
          <w:szCs w:val="18"/>
          <w:u w:color="000000"/>
        </w:rPr>
        <w:t xml:space="preserve"> </w:t>
      </w:r>
      <w:r w:rsidR="007840AD" w:rsidRPr="007C21AE">
        <w:rPr>
          <w:rFonts w:ascii="Roboto" w:eastAsiaTheme="minorHAnsi" w:hAnsi="Roboto" w:cs="Helvetica Neue"/>
          <w:color w:val="000000"/>
          <w:sz w:val="18"/>
          <w:szCs w:val="18"/>
          <w:u w:color="000000"/>
        </w:rPr>
        <w:t>carried in bulk and discharged from tank cleaning or de</w:t>
      </w:r>
      <w:r w:rsidR="00E72748">
        <w:rPr>
          <w:rFonts w:ascii="Roboto" w:eastAsiaTheme="minorHAnsi" w:hAnsi="Roboto" w:cs="Helvetica Neue"/>
          <w:color w:val="000000"/>
          <w:sz w:val="18"/>
          <w:szCs w:val="18"/>
          <w:u w:color="000000"/>
        </w:rPr>
        <w:t>-</w:t>
      </w:r>
      <w:r w:rsidR="007840AD" w:rsidRPr="007C21AE">
        <w:rPr>
          <w:rFonts w:ascii="Roboto" w:eastAsiaTheme="minorHAnsi" w:hAnsi="Roboto" w:cs="Helvetica Neue"/>
          <w:color w:val="000000"/>
          <w:sz w:val="18"/>
          <w:szCs w:val="18"/>
          <w:u w:color="000000"/>
        </w:rPr>
        <w:t xml:space="preserve">ballasting operations: </w:t>
      </w:r>
    </w:p>
    <w:p w14:paraId="61100127" w14:textId="689893B7" w:rsidR="009C05D2" w:rsidRDefault="007840AD" w:rsidP="00CC2167">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if presenting a major hazard, discharge is prohibited;</w:t>
      </w:r>
    </w:p>
    <w:p w14:paraId="007CC445" w14:textId="77777777" w:rsidR="009C05D2" w:rsidRDefault="007840AD" w:rsidP="00CC2167">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 xml:space="preserve">if presenting a hazard, a limitation on the quality and quantity of the discharge is set; </w:t>
      </w:r>
    </w:p>
    <w:p w14:paraId="15C36D69" w14:textId="05490494" w:rsidR="009C05D2" w:rsidRDefault="007840AD" w:rsidP="00CC2167">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if presenting a minor hazard, less stringent restrictions on the quality and quantity of the discharge are set.</w:t>
      </w:r>
    </w:p>
    <w:p w14:paraId="59CD9741" w14:textId="77777777" w:rsidR="009C05D2" w:rsidRDefault="007840AD" w:rsidP="00CC2167">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lastRenderedPageBreak/>
        <w:t>A category ’other substances’ which are considered to present no harm to marine resources nor human health, such as discharge of bilge or ballast water, is also identified.</w:t>
      </w:r>
    </w:p>
    <w:p w14:paraId="58BDE7BA" w14:textId="052FB223" w:rsidR="007840AD" w:rsidRPr="007C21AE" w:rsidRDefault="007840AD" w:rsidP="00CC2167">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Measures for</w:t>
      </w:r>
      <w:r w:rsidR="009C05D2">
        <w:rPr>
          <w:rFonts w:ascii="Roboto" w:eastAsiaTheme="minorHAnsi" w:hAnsi="Roboto" w:cs="Helvetica Neue"/>
          <w:color w:val="000000"/>
          <w:sz w:val="18"/>
          <w:szCs w:val="18"/>
          <w:u w:color="000000"/>
        </w:rPr>
        <w:t xml:space="preserve"> </w:t>
      </w:r>
      <w:r w:rsidRPr="007C21AE">
        <w:rPr>
          <w:rFonts w:ascii="Roboto" w:eastAsiaTheme="minorHAnsi" w:hAnsi="Roboto" w:cs="Helvetica Neue"/>
          <w:color w:val="000000"/>
          <w:sz w:val="18"/>
          <w:szCs w:val="18"/>
          <w:u w:color="000000"/>
        </w:rPr>
        <w:t xml:space="preserve">approx. 250 substances are codified </w:t>
      </w:r>
      <w:r w:rsidR="009C05D2">
        <w:rPr>
          <w:rFonts w:ascii="Roboto" w:eastAsiaTheme="minorHAnsi" w:hAnsi="Roboto" w:cs="Helvetica Neue"/>
          <w:color w:val="000000"/>
          <w:sz w:val="18"/>
          <w:szCs w:val="18"/>
          <w:u w:color="000000"/>
        </w:rPr>
        <w:t xml:space="preserve">in the </w:t>
      </w:r>
      <w:r w:rsidRPr="009C05D2">
        <w:rPr>
          <w:rFonts w:ascii="Roboto" w:eastAsiaTheme="minorHAnsi" w:hAnsi="Roboto" w:cs="Helvetica Neue"/>
          <w:color w:val="000000"/>
          <w:sz w:val="18"/>
          <w:szCs w:val="18"/>
          <w:u w:val="single"/>
        </w:rPr>
        <w:t>International Bulk Chemical Code</w:t>
      </w:r>
      <w:r w:rsidRPr="007C21AE">
        <w:rPr>
          <w:rFonts w:ascii="Roboto" w:eastAsiaTheme="minorHAnsi" w:hAnsi="Roboto" w:cs="Helvetica Neue"/>
          <w:color w:val="000000"/>
          <w:sz w:val="18"/>
          <w:szCs w:val="18"/>
          <w:u w:color="000000"/>
        </w:rPr>
        <w:t>, including discharge of their residues to only reception facilities until certain concentrations and conditions are met, and discharge is never to occur within 12 miles of the nearest land.</w:t>
      </w:r>
    </w:p>
    <w:p w14:paraId="086FBF9D"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u w:color="000000"/>
        </w:rPr>
      </w:pPr>
    </w:p>
    <w:p w14:paraId="7A9A4D29" w14:textId="77777777" w:rsidR="009C05D2" w:rsidRDefault="009C05D2" w:rsidP="00BF6F6F">
      <w:pPr>
        <w:numPr>
          <w:ilvl w:val="0"/>
          <w:numId w:val="21"/>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9C05D2">
        <w:rPr>
          <w:rFonts w:ascii="Roboto" w:eastAsiaTheme="minorHAnsi" w:hAnsi="Roboto" w:cs="Helvetica Neue"/>
          <w:b/>
          <w:bCs/>
          <w:color w:val="000000"/>
          <w:sz w:val="18"/>
          <w:szCs w:val="18"/>
        </w:rPr>
        <w:t xml:space="preserve">Annex </w:t>
      </w:r>
      <w:r w:rsidR="007840AD" w:rsidRPr="009C05D2">
        <w:rPr>
          <w:rFonts w:ascii="Roboto" w:eastAsiaTheme="minorHAnsi" w:hAnsi="Roboto" w:cs="Helvetica Neue"/>
          <w:b/>
          <w:bCs/>
          <w:color w:val="000000"/>
          <w:sz w:val="18"/>
          <w:szCs w:val="18"/>
        </w:rPr>
        <w:t>III. Harmful substances</w:t>
      </w:r>
      <w:r w:rsidR="007840AD" w:rsidRPr="007C21AE">
        <w:rPr>
          <w:rFonts w:ascii="Roboto" w:eastAsiaTheme="minorHAnsi" w:hAnsi="Roboto" w:cs="Helvetica Neue"/>
          <w:color w:val="000000"/>
          <w:sz w:val="18"/>
          <w:szCs w:val="18"/>
          <w:u w:color="000000"/>
        </w:rPr>
        <w:t xml:space="preserve"> (EIF 1992)</w:t>
      </w:r>
    </w:p>
    <w:p w14:paraId="421692DF" w14:textId="545C6602" w:rsidR="007840AD" w:rsidRPr="007C21AE" w:rsidRDefault="009C05D2" w:rsidP="009C05D2">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I</w:t>
      </w:r>
      <w:r w:rsidR="007840AD" w:rsidRPr="007C21AE">
        <w:rPr>
          <w:rFonts w:ascii="Roboto" w:eastAsiaTheme="minorHAnsi" w:hAnsi="Roboto" w:cs="Helvetica Neue"/>
          <w:color w:val="000000"/>
          <w:sz w:val="18"/>
          <w:szCs w:val="18"/>
          <w:u w:color="000000"/>
        </w:rPr>
        <w:t xml:space="preserve">dentified as marine pollutants in the IMDG Code, </w:t>
      </w:r>
      <w:r w:rsidR="005C323C">
        <w:rPr>
          <w:rFonts w:ascii="Roboto" w:eastAsiaTheme="minorHAnsi" w:hAnsi="Roboto" w:cs="Helvetica Neue"/>
          <w:color w:val="000000"/>
          <w:sz w:val="18"/>
          <w:szCs w:val="18"/>
          <w:u w:color="000000"/>
        </w:rPr>
        <w:t xml:space="preserve">and when </w:t>
      </w:r>
      <w:r w:rsidR="007840AD" w:rsidRPr="007C21AE">
        <w:rPr>
          <w:rFonts w:ascii="Roboto" w:eastAsiaTheme="minorHAnsi" w:hAnsi="Roboto" w:cs="Helvetica Neue"/>
          <w:color w:val="000000"/>
          <w:sz w:val="18"/>
          <w:szCs w:val="18"/>
          <w:u w:color="000000"/>
        </w:rPr>
        <w:t>carried by sea in packaged form must meet standards on packing, marking, labeling, documentation, and stowage</w:t>
      </w:r>
      <w:r w:rsidR="005C323C">
        <w:rPr>
          <w:rFonts w:ascii="Roboto" w:eastAsiaTheme="minorHAnsi" w:hAnsi="Roboto" w:cs="Helvetica Neue"/>
          <w:color w:val="000000"/>
          <w:sz w:val="18"/>
          <w:szCs w:val="18"/>
          <w:u w:color="000000"/>
        </w:rPr>
        <w:t>.</w:t>
      </w:r>
      <w:r w:rsidR="007840AD" w:rsidRPr="007C21AE">
        <w:rPr>
          <w:rFonts w:ascii="Roboto" w:eastAsiaTheme="minorHAnsi" w:hAnsi="Roboto" w:cs="Helvetica Neue"/>
          <w:color w:val="000000"/>
          <w:sz w:val="18"/>
          <w:szCs w:val="18"/>
          <w:u w:color="000000"/>
        </w:rPr>
        <w:t xml:space="preserve"> </w:t>
      </w:r>
      <w:r w:rsidR="005C323C">
        <w:rPr>
          <w:rFonts w:ascii="Roboto" w:eastAsiaTheme="minorHAnsi" w:hAnsi="Roboto" w:cs="Helvetica Neue"/>
          <w:color w:val="000000"/>
          <w:sz w:val="18"/>
          <w:szCs w:val="18"/>
          <w:u w:color="000000"/>
        </w:rPr>
        <w:t>Q</w:t>
      </w:r>
      <w:r w:rsidR="007840AD" w:rsidRPr="007C21AE">
        <w:rPr>
          <w:rFonts w:ascii="Roboto" w:eastAsiaTheme="minorHAnsi" w:hAnsi="Roboto" w:cs="Helvetica Neue"/>
          <w:color w:val="000000"/>
          <w:sz w:val="18"/>
          <w:szCs w:val="18"/>
          <w:u w:color="000000"/>
        </w:rPr>
        <w:t xml:space="preserve">uantity limitations </w:t>
      </w:r>
      <w:r w:rsidR="005C323C">
        <w:rPr>
          <w:rFonts w:ascii="Roboto" w:eastAsiaTheme="minorHAnsi" w:hAnsi="Roboto" w:cs="Helvetica Neue"/>
          <w:color w:val="000000"/>
          <w:sz w:val="18"/>
          <w:szCs w:val="18"/>
          <w:u w:color="000000"/>
        </w:rPr>
        <w:t xml:space="preserve">also </w:t>
      </w:r>
      <w:r w:rsidR="007840AD" w:rsidRPr="007C21AE">
        <w:rPr>
          <w:rFonts w:ascii="Roboto" w:eastAsiaTheme="minorHAnsi" w:hAnsi="Roboto" w:cs="Helvetica Neue"/>
          <w:color w:val="000000"/>
          <w:sz w:val="18"/>
          <w:szCs w:val="18"/>
          <w:u w:color="000000"/>
        </w:rPr>
        <w:t>apply.</w:t>
      </w:r>
    </w:p>
    <w:p w14:paraId="770D4E9F"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u w:color="000000"/>
        </w:rPr>
      </w:pPr>
    </w:p>
    <w:p w14:paraId="632359F3" w14:textId="77777777" w:rsidR="00CB2E15" w:rsidRPr="00CB2E15" w:rsidRDefault="00CB2E15" w:rsidP="00BF6F6F">
      <w:pPr>
        <w:numPr>
          <w:ilvl w:val="0"/>
          <w:numId w:val="22"/>
        </w:numPr>
        <w:autoSpaceDE w:val="0"/>
        <w:autoSpaceDN w:val="0"/>
        <w:adjustRightInd w:val="0"/>
        <w:spacing w:line="276" w:lineRule="auto"/>
        <w:ind w:left="360"/>
        <w:jc w:val="both"/>
        <w:rPr>
          <w:rFonts w:ascii="Roboto" w:eastAsiaTheme="minorHAnsi" w:hAnsi="Roboto" w:cs="Times"/>
          <w:color w:val="000000"/>
          <w:sz w:val="18"/>
          <w:szCs w:val="18"/>
          <w:u w:color="000000"/>
        </w:rPr>
      </w:pPr>
      <w:r w:rsidRPr="00CB2E15">
        <w:rPr>
          <w:rFonts w:ascii="Roboto" w:eastAsiaTheme="minorHAnsi" w:hAnsi="Roboto" w:cs="Helvetica Neue"/>
          <w:b/>
          <w:bCs/>
          <w:color w:val="000000"/>
          <w:sz w:val="18"/>
          <w:szCs w:val="18"/>
        </w:rPr>
        <w:t xml:space="preserve">Annex </w:t>
      </w:r>
      <w:r w:rsidR="007840AD" w:rsidRPr="00CB2E15">
        <w:rPr>
          <w:rFonts w:ascii="Roboto" w:eastAsiaTheme="minorHAnsi" w:hAnsi="Roboto" w:cs="Helvetica Neue"/>
          <w:b/>
          <w:bCs/>
          <w:color w:val="000000"/>
          <w:sz w:val="18"/>
          <w:szCs w:val="18"/>
        </w:rPr>
        <w:t>IV. Sewage from ships</w:t>
      </w:r>
      <w:r w:rsidR="007840AD" w:rsidRPr="007C21AE">
        <w:rPr>
          <w:rFonts w:ascii="Roboto" w:eastAsiaTheme="minorHAnsi" w:hAnsi="Roboto" w:cs="Helvetica Neue"/>
          <w:color w:val="000000"/>
          <w:sz w:val="18"/>
          <w:szCs w:val="18"/>
          <w:u w:color="000000"/>
        </w:rPr>
        <w:t xml:space="preserve"> (EIF 2003, rev. 2005, 2013)</w:t>
      </w:r>
    </w:p>
    <w:p w14:paraId="1B9D9A43" w14:textId="77777777" w:rsidR="00CB2E15" w:rsidRDefault="00CB2E15" w:rsidP="00CB2E15">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Sewage from ships is p</w:t>
      </w:r>
      <w:r w:rsidR="007840AD" w:rsidRPr="007C21AE">
        <w:rPr>
          <w:rFonts w:ascii="Roboto" w:eastAsiaTheme="minorHAnsi" w:hAnsi="Roboto" w:cs="Helvetica Neue"/>
          <w:color w:val="000000"/>
          <w:sz w:val="18"/>
          <w:szCs w:val="18"/>
          <w:u w:color="000000"/>
        </w:rPr>
        <w:t xml:space="preserve">rohibited except when using approved sewage treatment plant or sewage comminuting and disinfecting system, a sewage holding tank on board, or one at a distance of more than three nautical miles from land. Raw sewage may be discharged at a distance of more than 12 nautical miles from the nearest land when the ship is </w:t>
      </w:r>
      <w:r w:rsidR="007840AD" w:rsidRPr="00CB2E15">
        <w:rPr>
          <w:rFonts w:ascii="Roboto" w:eastAsiaTheme="minorHAnsi" w:hAnsi="Roboto" w:cs="Helvetica Neue"/>
          <w:i/>
          <w:iCs/>
          <w:color w:val="000000"/>
          <w:sz w:val="18"/>
          <w:szCs w:val="18"/>
          <w:u w:color="000000"/>
        </w:rPr>
        <w:t>en route</w:t>
      </w:r>
      <w:r w:rsidR="007840AD" w:rsidRPr="007C21AE">
        <w:rPr>
          <w:rFonts w:ascii="Roboto" w:eastAsiaTheme="minorHAnsi" w:hAnsi="Roboto" w:cs="Helvetica Neue"/>
          <w:color w:val="000000"/>
          <w:sz w:val="18"/>
          <w:szCs w:val="18"/>
          <w:u w:color="000000"/>
        </w:rPr>
        <w:t>, proceeding at not less than 4 knots, and at an approved rate of discharge.</w:t>
      </w:r>
    </w:p>
    <w:p w14:paraId="4449EAB8" w14:textId="77777777" w:rsidR="00CB2E15" w:rsidRDefault="007840AD" w:rsidP="00CB2E15">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There are also regulations on port reception facilities, surveys and certification.</w:t>
      </w:r>
    </w:p>
    <w:p w14:paraId="384BB816" w14:textId="78C0EA69" w:rsidR="00752DCF" w:rsidRPr="00752DCF" w:rsidRDefault="007840AD" w:rsidP="00752DCF">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In designated Special Areas</w:t>
      </w:r>
      <w:r w:rsidR="00752DCF">
        <w:rPr>
          <w:rFonts w:ascii="Roboto" w:eastAsiaTheme="minorHAnsi" w:hAnsi="Roboto" w:cs="Helvetica Neue"/>
          <w:color w:val="000000"/>
          <w:sz w:val="18"/>
          <w:szCs w:val="18"/>
          <w:u w:color="000000"/>
        </w:rPr>
        <w:t xml:space="preserve">  </w:t>
      </w:r>
      <w:r w:rsidR="00752DCF" w:rsidRPr="00752DCF">
        <w:rPr>
          <w:rFonts w:ascii="Roboto" w:eastAsiaTheme="minorHAnsi" w:hAnsi="Roboto" w:cs="Helvetica Neue"/>
          <w:color w:val="000000"/>
          <w:sz w:val="18"/>
          <w:szCs w:val="18"/>
          <w:u w:color="000000"/>
        </w:rPr>
        <w:t>(</w:t>
      </w:r>
      <w:r w:rsidRPr="007C21AE">
        <w:rPr>
          <w:rFonts w:ascii="Roboto" w:eastAsiaTheme="minorHAnsi" w:hAnsi="Roboto" w:cs="Helvetica Neue"/>
          <w:color w:val="000000"/>
          <w:sz w:val="18"/>
          <w:szCs w:val="18"/>
          <w:u w:color="000000"/>
        </w:rPr>
        <w:t xml:space="preserve">currently, </w:t>
      </w:r>
      <w:r w:rsidR="00752DCF">
        <w:rPr>
          <w:rFonts w:ascii="Roboto" w:eastAsiaTheme="minorHAnsi" w:hAnsi="Roboto" w:cs="Helvetica Neue"/>
          <w:color w:val="000000"/>
          <w:sz w:val="18"/>
          <w:szCs w:val="18"/>
          <w:u w:color="000000"/>
        </w:rPr>
        <w:t xml:space="preserve">the </w:t>
      </w:r>
      <w:r w:rsidRPr="007C21AE">
        <w:rPr>
          <w:rFonts w:ascii="Roboto" w:eastAsiaTheme="minorHAnsi" w:hAnsi="Roboto" w:cs="Helvetica Neue"/>
          <w:color w:val="000000"/>
          <w:sz w:val="18"/>
          <w:szCs w:val="18"/>
          <w:u w:color="000000"/>
        </w:rPr>
        <w:t>Baltic Sea</w:t>
      </w:r>
      <w:r w:rsidR="00F57CF5">
        <w:rPr>
          <w:rFonts w:ascii="Roboto" w:eastAsiaTheme="minorHAnsi" w:hAnsi="Roboto" w:cs="Helvetica Neue"/>
          <w:color w:val="000000"/>
          <w:sz w:val="18"/>
          <w:szCs w:val="18"/>
          <w:u w:color="000000"/>
        </w:rPr>
        <w:t xml:space="preserve">; </w:t>
      </w:r>
      <w:r w:rsidR="00F57CF5" w:rsidRPr="00F57CF5">
        <w:rPr>
          <w:rFonts w:ascii="Roboto" w:eastAsiaTheme="minorHAnsi" w:hAnsi="Roboto" w:cs="Helvetica Neue"/>
          <w:color w:val="000000"/>
          <w:sz w:val="18"/>
          <w:szCs w:val="18"/>
          <w:u w:color="000000"/>
        </w:rPr>
        <w:t>Resolution MEPC.200(62)</w:t>
      </w:r>
      <w:r w:rsidRPr="007C21AE">
        <w:rPr>
          <w:rFonts w:ascii="Roboto" w:eastAsiaTheme="minorHAnsi" w:hAnsi="Roboto" w:cs="Helvetica Neue"/>
          <w:color w:val="000000"/>
          <w:sz w:val="18"/>
          <w:szCs w:val="18"/>
          <w:u w:color="000000"/>
        </w:rPr>
        <w:t>)</w:t>
      </w:r>
      <w:r w:rsidRPr="007C21AE">
        <w:rPr>
          <w:rFonts w:ascii="Roboto" w:eastAsiaTheme="minorHAnsi" w:hAnsi="Roboto" w:cs="Helvetica Neue"/>
          <w:i/>
          <w:iCs/>
          <w:color w:val="000000"/>
          <w:sz w:val="18"/>
          <w:szCs w:val="18"/>
          <w:u w:color="000000"/>
        </w:rPr>
        <w:t xml:space="preserve"> </w:t>
      </w:r>
      <w:r w:rsidRPr="007C21AE">
        <w:rPr>
          <w:rFonts w:ascii="Roboto" w:eastAsiaTheme="minorHAnsi" w:hAnsi="Roboto" w:cs="Helvetica Neue"/>
          <w:color w:val="000000"/>
          <w:sz w:val="18"/>
          <w:szCs w:val="18"/>
          <w:u w:color="000000"/>
        </w:rPr>
        <w:t>and for port reception facilities, special mandatory methods for the prevention of sea pollution by sewage are required - notably for passenger ships.</w:t>
      </w:r>
    </w:p>
    <w:p w14:paraId="6E512A70"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u w:color="000000"/>
        </w:rPr>
      </w:pPr>
    </w:p>
    <w:p w14:paraId="39066D24" w14:textId="77777777" w:rsidR="00CB2E15" w:rsidRDefault="00CB2E15" w:rsidP="00BF6F6F">
      <w:pPr>
        <w:numPr>
          <w:ilvl w:val="0"/>
          <w:numId w:val="23"/>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CB2E15">
        <w:rPr>
          <w:rFonts w:ascii="Roboto" w:eastAsiaTheme="minorHAnsi" w:hAnsi="Roboto" w:cs="Helvetica Neue"/>
          <w:b/>
          <w:bCs/>
          <w:color w:val="000000"/>
          <w:sz w:val="18"/>
          <w:szCs w:val="18"/>
          <w:u w:color="000000"/>
        </w:rPr>
        <w:t xml:space="preserve">Annex V. </w:t>
      </w:r>
      <w:r w:rsidR="007840AD" w:rsidRPr="0075666A">
        <w:rPr>
          <w:rFonts w:ascii="Roboto" w:eastAsiaTheme="minorHAnsi" w:hAnsi="Roboto" w:cs="Helvetica Neue"/>
          <w:b/>
          <w:bCs/>
          <w:color w:val="000000"/>
          <w:sz w:val="18"/>
          <w:szCs w:val="18"/>
        </w:rPr>
        <w:t>Garbage from ships</w:t>
      </w:r>
      <w:r w:rsidR="007840AD" w:rsidRPr="007C21AE">
        <w:rPr>
          <w:rFonts w:ascii="Roboto" w:eastAsiaTheme="minorHAnsi" w:hAnsi="Roboto" w:cs="Helvetica Neue"/>
          <w:color w:val="000000"/>
          <w:sz w:val="18"/>
          <w:szCs w:val="18"/>
          <w:u w:color="000000"/>
        </w:rPr>
        <w:t xml:space="preserve"> (EIF 1988)</w:t>
      </w:r>
    </w:p>
    <w:p w14:paraId="3AD6051F" w14:textId="12CF749A" w:rsidR="007840AD" w:rsidRPr="007C21AE" w:rsidRDefault="00CB2E15" w:rsidP="00CB2E15">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D</w:t>
      </w:r>
      <w:r w:rsidR="007840AD" w:rsidRPr="007C21AE">
        <w:rPr>
          <w:rFonts w:ascii="Roboto" w:eastAsiaTheme="minorHAnsi" w:hAnsi="Roboto" w:cs="Helvetica Neue"/>
          <w:color w:val="000000"/>
          <w:sz w:val="18"/>
          <w:szCs w:val="18"/>
          <w:u w:color="000000"/>
        </w:rPr>
        <w:t xml:space="preserve">isposal </w:t>
      </w:r>
      <w:r>
        <w:rPr>
          <w:rFonts w:ascii="Roboto" w:eastAsiaTheme="minorHAnsi" w:hAnsi="Roboto" w:cs="Helvetica Neue"/>
          <w:color w:val="000000"/>
          <w:sz w:val="18"/>
          <w:szCs w:val="18"/>
          <w:u w:color="000000"/>
        </w:rPr>
        <w:t xml:space="preserve">of garbage from ships is </w:t>
      </w:r>
      <w:r w:rsidR="007840AD" w:rsidRPr="007C21AE">
        <w:rPr>
          <w:rFonts w:ascii="Roboto" w:eastAsiaTheme="minorHAnsi" w:hAnsi="Roboto" w:cs="Helvetica Neue"/>
          <w:color w:val="000000"/>
          <w:sz w:val="18"/>
          <w:szCs w:val="18"/>
          <w:u w:color="000000"/>
        </w:rPr>
        <w:t xml:space="preserve">only </w:t>
      </w:r>
      <w:r>
        <w:rPr>
          <w:rFonts w:ascii="Roboto" w:eastAsiaTheme="minorHAnsi" w:hAnsi="Roboto" w:cs="Helvetica Neue"/>
          <w:color w:val="000000"/>
          <w:sz w:val="18"/>
          <w:szCs w:val="18"/>
          <w:u w:color="000000"/>
        </w:rPr>
        <w:t xml:space="preserve">allowed </w:t>
      </w:r>
      <w:r w:rsidR="007840AD" w:rsidRPr="007C21AE">
        <w:rPr>
          <w:rFonts w:ascii="Roboto" w:eastAsiaTheme="minorHAnsi" w:hAnsi="Roboto" w:cs="Helvetica Neue"/>
          <w:color w:val="000000"/>
          <w:sz w:val="18"/>
          <w:szCs w:val="18"/>
          <w:u w:color="000000"/>
        </w:rPr>
        <w:t>at required distances from land</w:t>
      </w:r>
      <w:r>
        <w:rPr>
          <w:rFonts w:ascii="Roboto" w:eastAsiaTheme="minorHAnsi" w:hAnsi="Roboto" w:cs="Helvetica Neue"/>
          <w:color w:val="000000"/>
          <w:sz w:val="18"/>
          <w:szCs w:val="18"/>
          <w:u w:color="000000"/>
        </w:rPr>
        <w:t>,</w:t>
      </w:r>
      <w:r w:rsidR="007840AD" w:rsidRPr="007C21AE">
        <w:rPr>
          <w:rFonts w:ascii="Roboto" w:eastAsiaTheme="minorHAnsi" w:hAnsi="Roboto" w:cs="Helvetica Neue"/>
          <w:color w:val="000000"/>
          <w:sz w:val="18"/>
          <w:szCs w:val="18"/>
          <w:u w:color="000000"/>
        </w:rPr>
        <w:t xml:space="preserve"> and regulations on the manner in which to dispose</w:t>
      </w:r>
      <w:r>
        <w:rPr>
          <w:rFonts w:ascii="Roboto" w:eastAsiaTheme="minorHAnsi" w:hAnsi="Roboto" w:cs="Helvetica Neue"/>
          <w:color w:val="000000"/>
          <w:sz w:val="18"/>
          <w:szCs w:val="18"/>
          <w:u w:color="000000"/>
        </w:rPr>
        <w:t xml:space="preserve"> apply</w:t>
      </w:r>
      <w:r w:rsidR="007840AD" w:rsidRPr="007C21AE">
        <w:rPr>
          <w:rFonts w:ascii="Roboto" w:eastAsiaTheme="minorHAnsi" w:hAnsi="Roboto" w:cs="Helvetica Neue"/>
          <w:color w:val="000000"/>
          <w:sz w:val="18"/>
          <w:szCs w:val="18"/>
          <w:u w:color="000000"/>
        </w:rPr>
        <w:t xml:space="preserve">. </w:t>
      </w:r>
      <w:r>
        <w:rPr>
          <w:rFonts w:ascii="Roboto" w:eastAsiaTheme="minorHAnsi" w:hAnsi="Roboto" w:cs="Helvetica Neue"/>
          <w:color w:val="000000"/>
          <w:sz w:val="18"/>
          <w:szCs w:val="18"/>
          <w:u w:color="000000"/>
        </w:rPr>
        <w:t>There is a c</w:t>
      </w:r>
      <w:r w:rsidR="007840AD" w:rsidRPr="007C21AE">
        <w:rPr>
          <w:rFonts w:ascii="Roboto" w:eastAsiaTheme="minorHAnsi" w:hAnsi="Roboto" w:cs="Helvetica Neue"/>
          <w:color w:val="000000"/>
          <w:sz w:val="18"/>
          <w:szCs w:val="18"/>
          <w:u w:color="000000"/>
        </w:rPr>
        <w:t>omplete ban on disposal of all forms of plastics.</w:t>
      </w:r>
    </w:p>
    <w:p w14:paraId="3F8F489C" w14:textId="59B23413" w:rsidR="007840AD" w:rsidRPr="007C21AE" w:rsidRDefault="007840AD" w:rsidP="00CB2E15">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Governments are obliged to ensure the provision of adequate</w:t>
      </w:r>
      <w:r w:rsidR="00CB2E15">
        <w:rPr>
          <w:rFonts w:ascii="Roboto" w:eastAsiaTheme="minorHAnsi" w:hAnsi="Roboto" w:cs="Helvetica Neue"/>
          <w:color w:val="000000"/>
          <w:sz w:val="18"/>
          <w:szCs w:val="18"/>
          <w:u w:color="000000"/>
        </w:rPr>
        <w:t xml:space="preserve"> </w:t>
      </w:r>
      <w:r w:rsidRPr="007C21AE">
        <w:rPr>
          <w:rFonts w:ascii="Roboto" w:eastAsiaTheme="minorHAnsi" w:hAnsi="Roboto" w:cs="Helvetica Neue"/>
          <w:color w:val="000000"/>
          <w:sz w:val="18"/>
          <w:szCs w:val="18"/>
          <w:u w:color="000000"/>
        </w:rPr>
        <w:t>reception facilities</w:t>
      </w:r>
      <w:r w:rsidR="00CB2E15">
        <w:rPr>
          <w:rFonts w:ascii="Roboto" w:eastAsiaTheme="minorHAnsi" w:hAnsi="Roboto" w:cs="Helvetica Neue"/>
          <w:color w:val="000000"/>
          <w:sz w:val="18"/>
          <w:szCs w:val="18"/>
          <w:u w:color="000000"/>
        </w:rPr>
        <w:t xml:space="preserve"> </w:t>
      </w:r>
      <w:r w:rsidRPr="007C21AE">
        <w:rPr>
          <w:rFonts w:ascii="Roboto" w:eastAsiaTheme="minorHAnsi" w:hAnsi="Roboto" w:cs="Helvetica Neue"/>
          <w:color w:val="000000"/>
          <w:sz w:val="18"/>
          <w:szCs w:val="18"/>
          <w:u w:color="000000"/>
        </w:rPr>
        <w:t>at ports and terminals for the reception of garbage without causing undue delay to ships, and according to the needs of the ships using them.</w:t>
      </w:r>
    </w:p>
    <w:p w14:paraId="76E1540C" w14:textId="77777777" w:rsidR="007840AD" w:rsidRPr="007C21AE" w:rsidRDefault="007840AD" w:rsidP="00CB2E15">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Parties are encouraged to develop Regional Reception Facility Plans.</w:t>
      </w:r>
    </w:p>
    <w:p w14:paraId="3D624639" w14:textId="2484AB59" w:rsidR="007840AD" w:rsidRPr="007C21AE" w:rsidRDefault="007840AD" w:rsidP="00CB2E15">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Regulations apply to all ships, i.e of any type whatsoever operating in the marine environment.</w:t>
      </w:r>
    </w:p>
    <w:p w14:paraId="7E2CC7E7" w14:textId="77777777" w:rsidR="007840AD" w:rsidRPr="007C21AE" w:rsidRDefault="007840AD" w:rsidP="00CB2E15">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Port State control officers can inspect a foreign-flagged ship at a port or an offshore terminal of its State ‘where there are clear grounds for believing that the master or crew are not familiar with essential shipboard procedures relating to the prevention of pollution by garbage’.</w:t>
      </w:r>
    </w:p>
    <w:p w14:paraId="16FDE8E6" w14:textId="09023C57" w:rsidR="007840AD" w:rsidRPr="007C21AE" w:rsidRDefault="007840AD" w:rsidP="00ED674B">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 xml:space="preserve">The </w:t>
      </w:r>
      <w:r w:rsidR="00ED674B" w:rsidRPr="00ED674B">
        <w:rPr>
          <w:rFonts w:ascii="Roboto" w:eastAsiaTheme="minorHAnsi" w:hAnsi="Roboto" w:cs="Helvetica Neue"/>
          <w:color w:val="000000"/>
          <w:sz w:val="18"/>
          <w:szCs w:val="18"/>
          <w:u w:color="000000"/>
        </w:rPr>
        <w:t>‘</w:t>
      </w:r>
      <w:r w:rsidRPr="00ED674B">
        <w:rPr>
          <w:rFonts w:ascii="Roboto" w:eastAsiaTheme="minorHAnsi" w:hAnsi="Roboto" w:cs="Helvetica Neue"/>
          <w:color w:val="000000"/>
          <w:sz w:val="18"/>
          <w:szCs w:val="18"/>
          <w:u w:color="000000"/>
        </w:rPr>
        <w:t>Guidelines for the implementation of MARPOL</w:t>
      </w:r>
      <w:r w:rsidR="00ED674B" w:rsidRPr="00ED674B">
        <w:rPr>
          <w:rFonts w:ascii="Roboto" w:eastAsiaTheme="minorHAnsi" w:hAnsi="Roboto" w:cs="Helvetica Neue"/>
          <w:color w:val="000000"/>
          <w:sz w:val="18"/>
          <w:szCs w:val="18"/>
          <w:u w:color="000000"/>
        </w:rPr>
        <w:t xml:space="preserve"> </w:t>
      </w:r>
      <w:r w:rsidRPr="00ED674B">
        <w:rPr>
          <w:rFonts w:ascii="Roboto" w:eastAsiaTheme="minorHAnsi" w:hAnsi="Roboto" w:cs="Helvetica Neue"/>
          <w:color w:val="000000"/>
          <w:sz w:val="18"/>
          <w:szCs w:val="18"/>
          <w:u w:color="000000"/>
        </w:rPr>
        <w:t>Annex V</w:t>
      </w:r>
      <w:r w:rsidR="00ED674B" w:rsidRPr="00ED674B">
        <w:rPr>
          <w:rFonts w:ascii="Roboto" w:eastAsiaTheme="minorHAnsi" w:hAnsi="Roboto" w:cs="Helvetica Neue"/>
          <w:color w:val="000000"/>
          <w:sz w:val="18"/>
          <w:szCs w:val="18"/>
          <w:u w:color="000000"/>
        </w:rPr>
        <w:t>’</w:t>
      </w:r>
      <w:r w:rsidRPr="007C21AE">
        <w:rPr>
          <w:rFonts w:ascii="Roboto" w:eastAsiaTheme="minorHAnsi" w:hAnsi="Roboto" w:cs="Helvetica Neue"/>
          <w:color w:val="000000"/>
          <w:sz w:val="18"/>
          <w:szCs w:val="18"/>
          <w:u w:color="000000"/>
        </w:rPr>
        <w:t xml:space="preserve"> are regularly updated by </w:t>
      </w:r>
      <w:r w:rsidR="00ED674B">
        <w:rPr>
          <w:rFonts w:ascii="Roboto" w:eastAsiaTheme="minorHAnsi" w:hAnsi="Roboto" w:cs="Helvetica Neue"/>
          <w:color w:val="000000"/>
          <w:sz w:val="18"/>
          <w:szCs w:val="18"/>
          <w:u w:color="000000"/>
        </w:rPr>
        <w:t>the Marine Environment Protection committee (</w:t>
      </w:r>
      <w:r w:rsidRPr="007C21AE">
        <w:rPr>
          <w:rFonts w:ascii="Roboto" w:eastAsiaTheme="minorHAnsi" w:hAnsi="Roboto" w:cs="Helvetica Neue"/>
          <w:color w:val="000000"/>
          <w:sz w:val="18"/>
          <w:szCs w:val="18"/>
          <w:u w:color="000000"/>
        </w:rPr>
        <w:t>MEPC</w:t>
      </w:r>
      <w:r w:rsidR="00ED674B">
        <w:rPr>
          <w:rFonts w:ascii="Roboto" w:eastAsiaTheme="minorHAnsi" w:hAnsi="Roboto" w:cs="Helvetica Neue"/>
          <w:color w:val="000000"/>
          <w:sz w:val="18"/>
          <w:szCs w:val="18"/>
          <w:u w:color="000000"/>
        </w:rPr>
        <w:t>)</w:t>
      </w:r>
      <w:r w:rsidRPr="007C21AE">
        <w:rPr>
          <w:rFonts w:ascii="Roboto" w:eastAsiaTheme="minorHAnsi" w:hAnsi="Roboto" w:cs="Helvetica Neue"/>
          <w:color w:val="000000"/>
          <w:sz w:val="18"/>
          <w:szCs w:val="18"/>
          <w:u w:color="000000"/>
        </w:rPr>
        <w:t>, and indicate what is defined as garbage and how it is to be managed. E.g., garbage does not include fresh fish and parts thereof generated as a result of fishing activities undertaken during the voyage, or as a result of aquaculture activities.</w:t>
      </w:r>
    </w:p>
    <w:p w14:paraId="25DC7C53" w14:textId="39211B12" w:rsidR="007840AD" w:rsidRPr="007C21AE" w:rsidRDefault="00694459" w:rsidP="00ED674B">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 xml:space="preserve">A </w:t>
      </w:r>
      <w:r w:rsidR="007840AD" w:rsidRPr="007C21AE">
        <w:rPr>
          <w:rFonts w:ascii="Roboto" w:eastAsiaTheme="minorHAnsi" w:hAnsi="Roboto" w:cs="Helvetica Neue"/>
          <w:color w:val="000000"/>
          <w:sz w:val="18"/>
          <w:szCs w:val="18"/>
          <w:u w:color="000000"/>
        </w:rPr>
        <w:t xml:space="preserve">Special Area declared for Annex V </w:t>
      </w:r>
      <w:r>
        <w:rPr>
          <w:rFonts w:ascii="Roboto" w:eastAsiaTheme="minorHAnsi" w:hAnsi="Roboto" w:cs="Helvetica Neue"/>
          <w:color w:val="000000"/>
          <w:sz w:val="18"/>
          <w:szCs w:val="18"/>
          <w:u w:color="000000"/>
        </w:rPr>
        <w:t>is</w:t>
      </w:r>
      <w:r w:rsidR="007840AD" w:rsidRPr="007C21AE">
        <w:rPr>
          <w:rFonts w:ascii="Roboto" w:eastAsiaTheme="minorHAnsi" w:hAnsi="Roboto" w:cs="Helvetica Neue"/>
          <w:color w:val="000000"/>
          <w:sz w:val="18"/>
          <w:szCs w:val="18"/>
          <w:u w:color="000000"/>
        </w:rPr>
        <w:t xml:space="preserve"> the Wider Caribbean Region, including the Gulf of Mexico and the Caribbean Sea</w:t>
      </w:r>
      <w:r w:rsidR="00ED674B">
        <w:rPr>
          <w:rFonts w:ascii="Roboto" w:eastAsiaTheme="minorHAnsi" w:hAnsi="Roboto" w:cs="Helvetica Neue"/>
          <w:color w:val="000000"/>
          <w:sz w:val="18"/>
          <w:szCs w:val="18"/>
          <w:u w:color="000000"/>
        </w:rPr>
        <w:t>.</w:t>
      </w:r>
    </w:p>
    <w:p w14:paraId="169A3B8B"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u w:color="000000"/>
        </w:rPr>
      </w:pPr>
    </w:p>
    <w:p w14:paraId="699DA2B6" w14:textId="77777777" w:rsidR="0075666A" w:rsidRDefault="0075666A" w:rsidP="00BF6F6F">
      <w:pPr>
        <w:numPr>
          <w:ilvl w:val="0"/>
          <w:numId w:val="24"/>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75666A">
        <w:rPr>
          <w:rFonts w:ascii="Roboto" w:eastAsiaTheme="minorHAnsi" w:hAnsi="Roboto" w:cs="Helvetica Neue"/>
          <w:b/>
          <w:bCs/>
          <w:color w:val="000000"/>
          <w:sz w:val="18"/>
          <w:szCs w:val="18"/>
          <w:u w:color="000000"/>
        </w:rPr>
        <w:t xml:space="preserve">Annex </w:t>
      </w:r>
      <w:r w:rsidR="007840AD" w:rsidRPr="0075666A">
        <w:rPr>
          <w:rFonts w:ascii="Roboto" w:eastAsiaTheme="minorHAnsi" w:hAnsi="Roboto" w:cs="Helvetica Neue"/>
          <w:b/>
          <w:bCs/>
          <w:color w:val="000000"/>
          <w:sz w:val="18"/>
          <w:szCs w:val="18"/>
          <w:u w:color="000000"/>
        </w:rPr>
        <w:t xml:space="preserve">VI. </w:t>
      </w:r>
      <w:r w:rsidR="007840AD" w:rsidRPr="0075666A">
        <w:rPr>
          <w:rFonts w:ascii="Roboto" w:eastAsiaTheme="minorHAnsi" w:hAnsi="Roboto" w:cs="Helvetica Neue"/>
          <w:b/>
          <w:bCs/>
          <w:color w:val="000000"/>
          <w:sz w:val="18"/>
          <w:szCs w:val="18"/>
        </w:rPr>
        <w:t>Air pollution from ships</w:t>
      </w:r>
      <w:r w:rsidR="007840AD" w:rsidRPr="007C21AE">
        <w:rPr>
          <w:rFonts w:ascii="Roboto" w:eastAsiaTheme="minorHAnsi" w:hAnsi="Roboto" w:cs="Helvetica Neue"/>
          <w:color w:val="000000"/>
          <w:sz w:val="18"/>
          <w:szCs w:val="18"/>
          <w:u w:color="000000"/>
        </w:rPr>
        <w:t xml:space="preserve"> (EIF 2005, rev. 2010)</w:t>
      </w:r>
    </w:p>
    <w:p w14:paraId="35EB1099" w14:textId="4397AF99" w:rsidR="007840AD" w:rsidRPr="007C21AE" w:rsidRDefault="0075666A" w:rsidP="0075666A">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L</w:t>
      </w:r>
      <w:r w:rsidR="007840AD" w:rsidRPr="007C21AE">
        <w:rPr>
          <w:rFonts w:ascii="Roboto" w:eastAsiaTheme="minorHAnsi" w:hAnsi="Roboto" w:cs="Helvetica Neue"/>
          <w:color w:val="000000"/>
          <w:sz w:val="18"/>
          <w:szCs w:val="18"/>
          <w:u w:color="000000"/>
        </w:rPr>
        <w:t>imits are set on the emission of the main air pollutants contained in ship’s exhaust gas (sulphur oxides and nitrous oxides) and prohibits deliberate emissions of ozone depleting substances and shipboard incineration. Also calls for energy efficiency measures aimed at</w:t>
      </w:r>
      <w:r>
        <w:rPr>
          <w:rFonts w:ascii="Roboto" w:eastAsiaTheme="minorHAnsi" w:hAnsi="Roboto" w:cs="Helvetica Neue"/>
          <w:color w:val="000000"/>
          <w:sz w:val="18"/>
          <w:szCs w:val="18"/>
          <w:u w:color="000000"/>
        </w:rPr>
        <w:t xml:space="preserve"> </w:t>
      </w:r>
      <w:r w:rsidR="007840AD" w:rsidRPr="007C21AE">
        <w:rPr>
          <w:rFonts w:ascii="Roboto" w:eastAsiaTheme="minorHAnsi" w:hAnsi="Roboto" w:cs="Helvetica Neue"/>
          <w:color w:val="000000"/>
          <w:sz w:val="18"/>
          <w:szCs w:val="18"/>
          <w:u w:color="000000"/>
        </w:rPr>
        <w:t>reducing</w:t>
      </w:r>
      <w:r>
        <w:rPr>
          <w:rFonts w:ascii="Roboto" w:eastAsiaTheme="minorHAnsi" w:hAnsi="Roboto" w:cs="Helvetica Neue"/>
          <w:color w:val="000000"/>
          <w:sz w:val="18"/>
          <w:szCs w:val="18"/>
          <w:u w:color="000000"/>
        </w:rPr>
        <w:t xml:space="preserve"> </w:t>
      </w:r>
      <w:r w:rsidR="007840AD" w:rsidRPr="007C21AE">
        <w:rPr>
          <w:rFonts w:ascii="Roboto" w:eastAsiaTheme="minorHAnsi" w:hAnsi="Roboto" w:cs="Helvetica Neue"/>
          <w:color w:val="000000"/>
          <w:sz w:val="18"/>
          <w:szCs w:val="18"/>
          <w:u w:color="000000"/>
        </w:rPr>
        <w:t xml:space="preserve">GHG emissions from ships. The revision of Annex VI introduced emission control areas (ECAs) to reduce emissions of those air pollutants further in designated sea areas. The </w:t>
      </w:r>
      <w:r w:rsidRPr="0075666A">
        <w:rPr>
          <w:rFonts w:ascii="Roboto" w:eastAsiaTheme="minorHAnsi" w:hAnsi="Roboto" w:cs="Helvetica Neue"/>
          <w:color w:val="000000"/>
          <w:sz w:val="18"/>
          <w:szCs w:val="18"/>
          <w:u w:color="000000"/>
        </w:rPr>
        <w:t>‘</w:t>
      </w:r>
      <w:r w:rsidR="007840AD" w:rsidRPr="0075666A">
        <w:rPr>
          <w:rFonts w:ascii="Roboto" w:eastAsiaTheme="minorHAnsi" w:hAnsi="Roboto" w:cs="Helvetica Neue"/>
          <w:color w:val="000000"/>
          <w:sz w:val="18"/>
          <w:szCs w:val="18"/>
          <w:u w:color="000000"/>
        </w:rPr>
        <w:t>Initial IMO Strategy on reduction of GHG emissions from ships</w:t>
      </w:r>
      <w:r w:rsidRPr="0075666A">
        <w:rPr>
          <w:rFonts w:ascii="Roboto" w:eastAsiaTheme="minorHAnsi" w:hAnsi="Roboto" w:cs="Helvetica Neue"/>
          <w:color w:val="000000"/>
          <w:sz w:val="18"/>
          <w:szCs w:val="18"/>
          <w:u w:color="000000"/>
        </w:rPr>
        <w:t>’</w:t>
      </w:r>
      <w:r w:rsidR="007840AD" w:rsidRPr="007C21AE">
        <w:rPr>
          <w:rFonts w:ascii="Roboto" w:eastAsiaTheme="minorHAnsi" w:hAnsi="Roboto" w:cs="Helvetica Neue"/>
          <w:i/>
          <w:iCs/>
          <w:color w:val="000000"/>
          <w:sz w:val="18"/>
          <w:szCs w:val="18"/>
          <w:u w:color="000000"/>
        </w:rPr>
        <w:t xml:space="preserve"> </w:t>
      </w:r>
      <w:r w:rsidR="007840AD" w:rsidRPr="007C21AE">
        <w:rPr>
          <w:rFonts w:ascii="Roboto" w:eastAsiaTheme="minorHAnsi" w:hAnsi="Roboto" w:cs="Helvetica Neue"/>
          <w:color w:val="000000"/>
          <w:sz w:val="18"/>
          <w:szCs w:val="18"/>
          <w:u w:color="000000"/>
        </w:rPr>
        <w:t xml:space="preserve">envisions to phasing them out as soon as possible in this century. </w:t>
      </w:r>
      <w:r w:rsidR="007840AD" w:rsidRPr="0075666A">
        <w:rPr>
          <w:rFonts w:ascii="Roboto" w:eastAsiaTheme="minorHAnsi" w:hAnsi="Roboto" w:cs="Helvetica Neue"/>
          <w:color w:val="000000"/>
          <w:sz w:val="18"/>
          <w:szCs w:val="18"/>
          <w:u w:color="000000"/>
        </w:rPr>
        <w:t>A</w:t>
      </w:r>
      <w:r w:rsidRPr="0075666A">
        <w:rPr>
          <w:rFonts w:ascii="Roboto" w:eastAsiaTheme="minorHAnsi" w:hAnsi="Roboto" w:cs="Helvetica Neue"/>
          <w:color w:val="10111B"/>
          <w:sz w:val="18"/>
          <w:szCs w:val="18"/>
          <w:u w:color="000000"/>
        </w:rPr>
        <w:t xml:space="preserve"> ‘</w:t>
      </w:r>
      <w:r w:rsidR="007840AD" w:rsidRPr="0075666A">
        <w:rPr>
          <w:rFonts w:ascii="Roboto" w:eastAsiaTheme="minorHAnsi" w:hAnsi="Roboto" w:cs="Helvetica Neue"/>
          <w:color w:val="000000"/>
          <w:sz w:val="18"/>
          <w:szCs w:val="18"/>
          <w:u w:color="000000"/>
        </w:rPr>
        <w:t>Programme of follow-up actions of the Initial Strategy up to 2023</w:t>
      </w:r>
      <w:r w:rsidRPr="0075666A">
        <w:rPr>
          <w:rFonts w:ascii="Roboto" w:eastAsiaTheme="minorHAnsi" w:hAnsi="Roboto" w:cs="Helvetica Neue"/>
          <w:color w:val="000000"/>
          <w:sz w:val="18"/>
          <w:szCs w:val="18"/>
          <w:u w:color="000000"/>
        </w:rPr>
        <w:t>’</w:t>
      </w:r>
      <w:r w:rsidR="007840AD" w:rsidRPr="0075666A">
        <w:rPr>
          <w:rFonts w:ascii="Roboto" w:eastAsiaTheme="minorHAnsi" w:hAnsi="Roboto" w:cs="Helvetica Neue"/>
          <w:color w:val="000000"/>
          <w:sz w:val="18"/>
          <w:szCs w:val="18"/>
          <w:u w:color="000000"/>
        </w:rPr>
        <w:t xml:space="preserve"> w</w:t>
      </w:r>
      <w:r w:rsidR="007840AD" w:rsidRPr="007C21AE">
        <w:rPr>
          <w:rFonts w:ascii="Roboto" w:eastAsiaTheme="minorHAnsi" w:hAnsi="Roboto" w:cs="Helvetica Neue"/>
          <w:color w:val="000000"/>
          <w:sz w:val="18"/>
          <w:szCs w:val="18"/>
          <w:u w:color="000000"/>
        </w:rPr>
        <w:t>as approved in 2018.</w:t>
      </w:r>
    </w:p>
    <w:p w14:paraId="15E893E7" w14:textId="2D3856C0" w:rsidR="007840AD" w:rsidRPr="007C21AE" w:rsidRDefault="007840AD" w:rsidP="0075666A">
      <w:p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ECAs declared for Annex VI include the Caribbean Sea.</w:t>
      </w:r>
    </w:p>
    <w:p w14:paraId="167EC1FD"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u w:color="000000"/>
        </w:rPr>
      </w:pPr>
    </w:p>
    <w:p w14:paraId="17E4BBD0"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 xml:space="preserve">The </w:t>
      </w:r>
      <w:r w:rsidRPr="00E144E1">
        <w:rPr>
          <w:rFonts w:ascii="Roboto" w:eastAsiaTheme="minorHAnsi" w:hAnsi="Roboto" w:cs="Helvetica Neue"/>
          <w:color w:val="000000"/>
          <w:sz w:val="18"/>
          <w:szCs w:val="18"/>
          <w:u w:val="single"/>
        </w:rPr>
        <w:t>requirements apply</w:t>
      </w:r>
      <w:r w:rsidRPr="007C21AE">
        <w:rPr>
          <w:rFonts w:ascii="Roboto" w:eastAsiaTheme="minorHAnsi" w:hAnsi="Roboto" w:cs="Helvetica Neue"/>
          <w:color w:val="000000"/>
          <w:sz w:val="18"/>
          <w:szCs w:val="18"/>
          <w:u w:color="000000"/>
        </w:rPr>
        <w:t xml:space="preserve"> to ships that are entitled to fly the flag of a Party (registered on those countries’ national ship registry or open registry), or operate under the authority of a Party, regardless of where they sail. </w:t>
      </w:r>
    </w:p>
    <w:p w14:paraId="3D05D72E"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u w:color="000000"/>
        </w:rPr>
      </w:pPr>
    </w:p>
    <w:p w14:paraId="241CD787"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u w:color="000000"/>
        </w:rPr>
      </w:pPr>
      <w:r w:rsidRPr="00E144E1">
        <w:rPr>
          <w:rFonts w:ascii="Roboto" w:eastAsiaTheme="minorHAnsi" w:hAnsi="Roboto" w:cs="Helvetica Neue"/>
          <w:color w:val="000000"/>
          <w:sz w:val="18"/>
          <w:szCs w:val="18"/>
          <w:u w:val="single"/>
        </w:rPr>
        <w:t>Discharge of harmful substances does not include</w:t>
      </w:r>
      <w:r w:rsidRPr="007C21AE">
        <w:rPr>
          <w:rFonts w:ascii="Roboto" w:eastAsiaTheme="minorHAnsi" w:hAnsi="Roboto" w:cs="Helvetica Neue"/>
          <w:color w:val="000000"/>
          <w:sz w:val="18"/>
          <w:szCs w:val="18"/>
          <w:u w:color="000000"/>
        </w:rPr>
        <w:t xml:space="preserve">: </w:t>
      </w:r>
    </w:p>
    <w:p w14:paraId="01852B64"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 xml:space="preserve">dumping within the meaning of the London Convention and Protocol; or </w:t>
      </w:r>
    </w:p>
    <w:p w14:paraId="6CDE4A88"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directly arising from the exploration, exploitation and associated offshore processing of sea-bed mineral resources; or</w:t>
      </w:r>
    </w:p>
    <w:p w14:paraId="26DE2DE2"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lastRenderedPageBreak/>
        <w:t>for legitimate scientific research into pollution abatement or control.</w:t>
      </w:r>
    </w:p>
    <w:p w14:paraId="3492FA77"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u w:color="000000"/>
        </w:rPr>
      </w:pPr>
    </w:p>
    <w:p w14:paraId="059F6606" w14:textId="2E0FA3F1" w:rsidR="007840AD" w:rsidRPr="007C21AE" w:rsidRDefault="007840AD" w:rsidP="007C21AE">
      <w:pPr>
        <w:autoSpaceDE w:val="0"/>
        <w:autoSpaceDN w:val="0"/>
        <w:adjustRightInd w:val="0"/>
        <w:spacing w:line="276" w:lineRule="auto"/>
        <w:jc w:val="both"/>
        <w:rPr>
          <w:rFonts w:ascii="Roboto" w:eastAsiaTheme="minorHAnsi" w:hAnsi="Roboto" w:cs="Helvetica Neue"/>
          <w:color w:val="18191A"/>
          <w:sz w:val="18"/>
          <w:szCs w:val="18"/>
          <w:u w:color="000000"/>
        </w:rPr>
      </w:pPr>
      <w:r w:rsidRPr="007C21AE">
        <w:rPr>
          <w:rFonts w:ascii="Roboto" w:eastAsiaTheme="minorHAnsi" w:hAnsi="Roboto" w:cs="Helvetica Neue"/>
          <w:color w:val="18191A"/>
          <w:sz w:val="18"/>
          <w:szCs w:val="18"/>
          <w:u w:color="000000"/>
        </w:rPr>
        <w:t xml:space="preserve">The State Parties are responsible for </w:t>
      </w:r>
      <w:r w:rsidRPr="00E144E1">
        <w:rPr>
          <w:rFonts w:ascii="Roboto" w:eastAsiaTheme="minorHAnsi" w:hAnsi="Roboto" w:cs="Helvetica Neue"/>
          <w:color w:val="18191A"/>
          <w:sz w:val="18"/>
          <w:szCs w:val="18"/>
          <w:u w:val="single"/>
        </w:rPr>
        <w:t>enacting</w:t>
      </w:r>
      <w:r w:rsidR="00E144E1" w:rsidRPr="00E144E1">
        <w:rPr>
          <w:rFonts w:ascii="Roboto" w:eastAsiaTheme="minorHAnsi" w:hAnsi="Roboto" w:cs="Helvetica Neue"/>
          <w:color w:val="18191A"/>
          <w:sz w:val="18"/>
          <w:szCs w:val="18"/>
          <w:u w:val="single"/>
        </w:rPr>
        <w:t xml:space="preserve"> </w:t>
      </w:r>
      <w:r w:rsidRPr="00E144E1">
        <w:rPr>
          <w:rFonts w:ascii="Roboto" w:eastAsiaTheme="minorHAnsi" w:hAnsi="Roboto" w:cs="Helvetica Neue"/>
          <w:color w:val="000000"/>
          <w:sz w:val="18"/>
          <w:szCs w:val="18"/>
          <w:u w:val="single"/>
        </w:rPr>
        <w:t>domestic laws</w:t>
      </w:r>
      <w:r w:rsidR="00E144E1">
        <w:rPr>
          <w:rFonts w:ascii="Roboto" w:eastAsiaTheme="minorHAnsi" w:hAnsi="Roboto" w:cs="Helvetica Neue"/>
          <w:color w:val="18191A"/>
          <w:sz w:val="18"/>
          <w:szCs w:val="18"/>
          <w:u w:color="000000"/>
        </w:rPr>
        <w:t xml:space="preserve"> </w:t>
      </w:r>
      <w:r w:rsidRPr="007C21AE">
        <w:rPr>
          <w:rFonts w:ascii="Roboto" w:eastAsiaTheme="minorHAnsi" w:hAnsi="Roboto" w:cs="Helvetica Neue"/>
          <w:color w:val="18191A"/>
          <w:sz w:val="18"/>
          <w:szCs w:val="18"/>
          <w:u w:color="000000"/>
        </w:rPr>
        <w:t>to implement the Convention and effectively pledge to comply with the Convention, annexes, and related laws of other nations.</w:t>
      </w:r>
    </w:p>
    <w:p w14:paraId="4F19AFE6"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u w:color="000000"/>
        </w:rPr>
      </w:pPr>
    </w:p>
    <w:p w14:paraId="277DDB7B"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val="single" w:color="000000"/>
        </w:rPr>
        <w:t>Special Areas</w:t>
      </w:r>
      <w:r w:rsidRPr="007C21AE">
        <w:rPr>
          <w:rFonts w:ascii="Roboto" w:eastAsiaTheme="minorHAnsi" w:hAnsi="Roboto" w:cs="Helvetica Neue"/>
          <w:color w:val="000000"/>
          <w:sz w:val="18"/>
          <w:szCs w:val="18"/>
          <w:u w:color="000000"/>
        </w:rPr>
        <w:t xml:space="preserve"> are seas in which, for technical reasons relating to their oceanographical and ecological condition and to their sea traffic, the adoption of special mandatory methods for the prevention of sea pollution is required, i.e. a higher level. Special Areas have been called for in connection with Annexes I, II, IV and V.</w:t>
      </w:r>
    </w:p>
    <w:p w14:paraId="2259B7C1" w14:textId="77777777"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u w:color="000000"/>
        </w:rPr>
      </w:pPr>
    </w:p>
    <w:p w14:paraId="6B63AB06" w14:textId="77777777" w:rsidR="00E144E1" w:rsidRDefault="007840AD" w:rsidP="007C21AE">
      <w:pPr>
        <w:autoSpaceDE w:val="0"/>
        <w:autoSpaceDN w:val="0"/>
        <w:adjustRightInd w:val="0"/>
        <w:spacing w:line="276" w:lineRule="auto"/>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 xml:space="preserve">A </w:t>
      </w:r>
      <w:r w:rsidRPr="007C21AE">
        <w:rPr>
          <w:rFonts w:ascii="Roboto" w:eastAsiaTheme="minorHAnsi" w:hAnsi="Roboto" w:cs="Helvetica Neue"/>
          <w:color w:val="000000"/>
          <w:sz w:val="18"/>
          <w:szCs w:val="18"/>
          <w:u w:val="single" w:color="000000"/>
        </w:rPr>
        <w:t>Particularly Sensitive Sea Area</w:t>
      </w:r>
      <w:r w:rsidRPr="007C21AE">
        <w:rPr>
          <w:rFonts w:ascii="Roboto" w:eastAsiaTheme="minorHAnsi" w:hAnsi="Roboto" w:cs="Helvetica Neue"/>
          <w:color w:val="000000"/>
          <w:sz w:val="18"/>
          <w:szCs w:val="18"/>
          <w:u w:color="000000"/>
        </w:rPr>
        <w:t xml:space="preserve"> (PSSA)</w:t>
      </w:r>
      <w:r w:rsidR="00E144E1">
        <w:rPr>
          <w:rFonts w:ascii="Roboto" w:eastAsiaTheme="minorHAnsi" w:hAnsi="Roboto" w:cs="Helvetica Neue"/>
          <w:color w:val="000000"/>
          <w:sz w:val="18"/>
          <w:szCs w:val="18"/>
          <w:u w:color="000000"/>
        </w:rPr>
        <w:t xml:space="preserve"> </w:t>
      </w:r>
      <w:r w:rsidRPr="007C21AE">
        <w:rPr>
          <w:rFonts w:ascii="Roboto" w:eastAsiaTheme="minorHAnsi" w:hAnsi="Roboto" w:cs="Helvetica Neue"/>
          <w:color w:val="000000"/>
          <w:sz w:val="18"/>
          <w:szCs w:val="18"/>
          <w:u w:color="000000"/>
        </w:rPr>
        <w:t>is an area that needs special protection through action by IMO because of its significance for recognized ecological or socio-economic or scientific reasons and which may be vulnerable to damage by international maritime activities.</w:t>
      </w:r>
      <w:r w:rsidR="00E144E1">
        <w:rPr>
          <w:rFonts w:ascii="Roboto" w:eastAsiaTheme="minorHAnsi" w:hAnsi="Roboto" w:cs="Helvetica Neue"/>
          <w:color w:val="000000"/>
          <w:sz w:val="18"/>
          <w:szCs w:val="18"/>
          <w:u w:color="000000"/>
        </w:rPr>
        <w:t xml:space="preserve"> </w:t>
      </w:r>
      <w:r w:rsidRPr="00E144E1">
        <w:rPr>
          <w:rFonts w:ascii="Roboto" w:eastAsiaTheme="minorHAnsi" w:hAnsi="Roboto" w:cs="Helvetica Neue"/>
          <w:color w:val="000000"/>
          <w:sz w:val="18"/>
          <w:szCs w:val="18"/>
          <w:u w:color="000000"/>
        </w:rPr>
        <w:t xml:space="preserve">The </w:t>
      </w:r>
      <w:r w:rsidR="00E144E1" w:rsidRPr="00E144E1">
        <w:rPr>
          <w:rFonts w:ascii="Roboto" w:eastAsiaTheme="minorHAnsi" w:hAnsi="Roboto" w:cs="Helvetica Neue"/>
          <w:color w:val="000000"/>
          <w:sz w:val="18"/>
          <w:szCs w:val="18"/>
          <w:u w:color="000000"/>
        </w:rPr>
        <w:t>‘</w:t>
      </w:r>
      <w:r w:rsidRPr="00E144E1">
        <w:rPr>
          <w:rFonts w:ascii="Roboto" w:eastAsiaTheme="minorHAnsi" w:hAnsi="Roboto" w:cs="Helvetica Neue"/>
          <w:color w:val="000000"/>
          <w:sz w:val="18"/>
          <w:szCs w:val="18"/>
          <w:u w:color="000000"/>
        </w:rPr>
        <w:t>Revised Guidelines for the Identification and Designation of Particularly Sensitive Sea Areas (PSSAs)</w:t>
      </w:r>
      <w:r w:rsidR="00E144E1" w:rsidRPr="00E144E1">
        <w:rPr>
          <w:rFonts w:ascii="Roboto" w:eastAsiaTheme="minorHAnsi" w:hAnsi="Roboto" w:cs="Helvetica Neue"/>
          <w:color w:val="000000"/>
          <w:sz w:val="18"/>
          <w:szCs w:val="18"/>
          <w:u w:color="000000"/>
        </w:rPr>
        <w:t>’</w:t>
      </w:r>
      <w:r w:rsidRPr="00E144E1">
        <w:rPr>
          <w:rFonts w:ascii="Roboto" w:eastAsiaTheme="minorHAnsi" w:hAnsi="Roboto" w:cs="Helvetica Neue"/>
          <w:color w:val="000000"/>
          <w:sz w:val="18"/>
          <w:szCs w:val="18"/>
          <w:u w:color="000000"/>
        </w:rPr>
        <w:t xml:space="preserve"> </w:t>
      </w:r>
      <w:r w:rsidRPr="007C21AE">
        <w:rPr>
          <w:rFonts w:ascii="Roboto" w:eastAsiaTheme="minorHAnsi" w:hAnsi="Roboto" w:cs="Helvetica Neue"/>
          <w:color w:val="000000"/>
          <w:sz w:val="18"/>
          <w:szCs w:val="18"/>
          <w:u w:color="000000"/>
        </w:rPr>
        <w:t xml:space="preserve">provide criteria, including: ecological criteria (such as unique or rare ecosystem, diversity of the ecosystem or vulnerability to degradation by natural events or human activities); social, cultural and economic criteria (such as significance of the area for recreation or tourism); and scientific and educational criteria, (such as biological research or historical value). PSSAs and the associated protective measures are designated by the IMO, and only a Member Government (or the Governments in case of a coordinated proposal out of common interests) can submit an application thereto. </w:t>
      </w:r>
    </w:p>
    <w:p w14:paraId="77E3D3C4" w14:textId="77777777" w:rsidR="00E144E1" w:rsidRDefault="00E144E1" w:rsidP="007C21AE">
      <w:pPr>
        <w:autoSpaceDE w:val="0"/>
        <w:autoSpaceDN w:val="0"/>
        <w:adjustRightInd w:val="0"/>
        <w:spacing w:line="276" w:lineRule="auto"/>
        <w:jc w:val="both"/>
        <w:rPr>
          <w:rFonts w:ascii="Roboto" w:eastAsiaTheme="minorHAnsi" w:hAnsi="Roboto" w:cs="Helvetica Neue"/>
          <w:color w:val="000000"/>
          <w:sz w:val="18"/>
          <w:szCs w:val="18"/>
          <w:u w:color="000000"/>
        </w:rPr>
      </w:pPr>
    </w:p>
    <w:p w14:paraId="66EB382F" w14:textId="69A4F1F9" w:rsidR="007840AD" w:rsidRPr="007C21AE" w:rsidRDefault="007840AD" w:rsidP="007C21AE">
      <w:pPr>
        <w:autoSpaceDE w:val="0"/>
        <w:autoSpaceDN w:val="0"/>
        <w:adjustRightInd w:val="0"/>
        <w:spacing w:line="276" w:lineRule="auto"/>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PSSAs in the Western Hemisphere are:</w:t>
      </w:r>
    </w:p>
    <w:p w14:paraId="68D75171" w14:textId="77777777" w:rsidR="007840AD" w:rsidRPr="007C21AE" w:rsidRDefault="007840AD" w:rsidP="00BF6F6F">
      <w:pPr>
        <w:numPr>
          <w:ilvl w:val="0"/>
          <w:numId w:val="25"/>
        </w:numPr>
        <w:tabs>
          <w:tab w:val="left" w:pos="20"/>
          <w:tab w:val="left" w:pos="180"/>
        </w:tabs>
        <w:autoSpaceDE w:val="0"/>
        <w:autoSpaceDN w:val="0"/>
        <w:adjustRightInd w:val="0"/>
        <w:spacing w:line="276" w:lineRule="auto"/>
        <w:ind w:left="180" w:hanging="180"/>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Sabana-Camagüey Archipelago in Cuba (1997)</w:t>
      </w:r>
    </w:p>
    <w:p w14:paraId="275C4B3F" w14:textId="77777777" w:rsidR="007840AD" w:rsidRPr="007C21AE" w:rsidRDefault="007840AD" w:rsidP="00BF6F6F">
      <w:pPr>
        <w:numPr>
          <w:ilvl w:val="0"/>
          <w:numId w:val="25"/>
        </w:numPr>
        <w:tabs>
          <w:tab w:val="left" w:pos="20"/>
          <w:tab w:val="left" w:pos="180"/>
        </w:tabs>
        <w:autoSpaceDE w:val="0"/>
        <w:autoSpaceDN w:val="0"/>
        <w:adjustRightInd w:val="0"/>
        <w:spacing w:line="276" w:lineRule="auto"/>
        <w:ind w:left="180" w:hanging="180"/>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Malpelo Island, Colombia (2002)</w:t>
      </w:r>
    </w:p>
    <w:p w14:paraId="1ABF78A5" w14:textId="77777777" w:rsidR="007840AD" w:rsidRPr="007C21AE" w:rsidRDefault="007840AD" w:rsidP="00BF6F6F">
      <w:pPr>
        <w:numPr>
          <w:ilvl w:val="0"/>
          <w:numId w:val="25"/>
        </w:numPr>
        <w:tabs>
          <w:tab w:val="left" w:pos="20"/>
          <w:tab w:val="left" w:pos="180"/>
        </w:tabs>
        <w:autoSpaceDE w:val="0"/>
        <w:autoSpaceDN w:val="0"/>
        <w:adjustRightInd w:val="0"/>
        <w:spacing w:line="276" w:lineRule="auto"/>
        <w:ind w:left="180" w:hanging="180"/>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 xml:space="preserve">Sea surrounding the Florida Keys, USA (2002) </w:t>
      </w:r>
      <w:r w:rsidRPr="007C21AE">
        <w:rPr>
          <w:rFonts w:ascii="Roboto" w:eastAsiaTheme="minorHAnsi" w:hAnsi="Roboto" w:cs="Helvetica Neue"/>
          <w:color w:val="000000"/>
          <w:sz w:val="18"/>
          <w:szCs w:val="18"/>
          <w:u w:color="000000"/>
        </w:rPr>
        <w:tab/>
      </w:r>
    </w:p>
    <w:p w14:paraId="3E8413BB" w14:textId="77777777" w:rsidR="007840AD" w:rsidRPr="007C21AE" w:rsidRDefault="007840AD" w:rsidP="00BF6F6F">
      <w:pPr>
        <w:numPr>
          <w:ilvl w:val="0"/>
          <w:numId w:val="25"/>
        </w:numPr>
        <w:tabs>
          <w:tab w:val="left" w:pos="20"/>
          <w:tab w:val="left" w:pos="180"/>
        </w:tabs>
        <w:autoSpaceDE w:val="0"/>
        <w:autoSpaceDN w:val="0"/>
        <w:adjustRightInd w:val="0"/>
        <w:spacing w:line="276" w:lineRule="auto"/>
        <w:ind w:left="180" w:hanging="180"/>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Paracas National Reserve, Peru (2003)</w:t>
      </w:r>
    </w:p>
    <w:p w14:paraId="6BF5B2D7" w14:textId="77777777" w:rsidR="007840AD" w:rsidRPr="007C21AE" w:rsidRDefault="007840AD" w:rsidP="00BF6F6F">
      <w:pPr>
        <w:numPr>
          <w:ilvl w:val="0"/>
          <w:numId w:val="25"/>
        </w:numPr>
        <w:tabs>
          <w:tab w:val="left" w:pos="20"/>
          <w:tab w:val="left" w:pos="180"/>
        </w:tabs>
        <w:autoSpaceDE w:val="0"/>
        <w:autoSpaceDN w:val="0"/>
        <w:adjustRightInd w:val="0"/>
        <w:spacing w:line="276" w:lineRule="auto"/>
        <w:ind w:left="180" w:hanging="180"/>
        <w:jc w:val="both"/>
        <w:rPr>
          <w:rFonts w:ascii="Roboto" w:eastAsiaTheme="minorHAnsi" w:hAnsi="Roboto" w:cs="Helvetica Neue"/>
          <w:color w:val="10111B"/>
          <w:sz w:val="18"/>
          <w:szCs w:val="18"/>
          <w:u w:color="000000"/>
        </w:rPr>
      </w:pPr>
      <w:r w:rsidRPr="007C21AE">
        <w:rPr>
          <w:rFonts w:ascii="Roboto" w:eastAsiaTheme="minorHAnsi" w:hAnsi="Roboto" w:cs="Helvetica Neue"/>
          <w:color w:val="000000"/>
          <w:sz w:val="18"/>
          <w:szCs w:val="18"/>
          <w:u w:color="000000"/>
        </w:rPr>
        <w:t>Galapagos Archipelago</w:t>
      </w:r>
      <w:r w:rsidRPr="007C21AE">
        <w:rPr>
          <w:rFonts w:ascii="Roboto" w:eastAsiaTheme="minorHAnsi" w:hAnsi="Roboto" w:cs="Helvetica Neue"/>
          <w:color w:val="10111B"/>
          <w:sz w:val="18"/>
          <w:szCs w:val="18"/>
          <w:u w:color="000000"/>
        </w:rPr>
        <w:t>, Ecuador (2005)</w:t>
      </w:r>
    </w:p>
    <w:p w14:paraId="4BDACE00" w14:textId="1AD08CAF" w:rsidR="007840AD" w:rsidRDefault="007840AD" w:rsidP="00BF6F6F">
      <w:pPr>
        <w:numPr>
          <w:ilvl w:val="0"/>
          <w:numId w:val="25"/>
        </w:numPr>
        <w:tabs>
          <w:tab w:val="left" w:pos="20"/>
          <w:tab w:val="left" w:pos="180"/>
        </w:tabs>
        <w:autoSpaceDE w:val="0"/>
        <w:autoSpaceDN w:val="0"/>
        <w:adjustRightInd w:val="0"/>
        <w:spacing w:line="276" w:lineRule="auto"/>
        <w:ind w:left="180" w:hanging="180"/>
        <w:jc w:val="both"/>
        <w:rPr>
          <w:rFonts w:ascii="Roboto" w:eastAsiaTheme="minorHAnsi" w:hAnsi="Roboto" w:cs="Helvetica Neue"/>
          <w:color w:val="000000"/>
          <w:sz w:val="18"/>
          <w:szCs w:val="18"/>
          <w:u w:color="000000"/>
        </w:rPr>
      </w:pPr>
      <w:r w:rsidRPr="007C21AE">
        <w:rPr>
          <w:rFonts w:ascii="Roboto" w:eastAsiaTheme="minorHAnsi" w:hAnsi="Roboto" w:cs="Helvetica Neue"/>
          <w:color w:val="000000"/>
          <w:sz w:val="18"/>
          <w:szCs w:val="18"/>
          <w:u w:color="000000"/>
        </w:rPr>
        <w:t>Saba Bank, North-Eastern Caribbean area of the Netherlands (2012)</w:t>
      </w:r>
    </w:p>
    <w:p w14:paraId="4DB1DB8F" w14:textId="3B40E074" w:rsidR="002D01F7" w:rsidRDefault="002D01F7" w:rsidP="002D01F7">
      <w:pPr>
        <w:tabs>
          <w:tab w:val="left" w:pos="20"/>
          <w:tab w:val="left" w:pos="180"/>
        </w:tabs>
        <w:autoSpaceDE w:val="0"/>
        <w:autoSpaceDN w:val="0"/>
        <w:adjustRightInd w:val="0"/>
        <w:spacing w:line="276" w:lineRule="auto"/>
        <w:jc w:val="both"/>
        <w:rPr>
          <w:rFonts w:ascii="Roboto" w:eastAsiaTheme="minorHAnsi" w:hAnsi="Roboto" w:cs="Helvetica Neue"/>
          <w:color w:val="000000"/>
          <w:sz w:val="18"/>
          <w:szCs w:val="18"/>
          <w:u w:color="000000"/>
        </w:rPr>
      </w:pPr>
    </w:p>
    <w:p w14:paraId="42EFA45F" w14:textId="18F5BCD1" w:rsidR="002D01F7" w:rsidRPr="002D01F7" w:rsidRDefault="002D01F7" w:rsidP="002D01F7">
      <w:pPr>
        <w:autoSpaceDE w:val="0"/>
        <w:autoSpaceDN w:val="0"/>
        <w:adjustRightInd w:val="0"/>
        <w:spacing w:line="276" w:lineRule="auto"/>
        <w:jc w:val="both"/>
        <w:rPr>
          <w:rFonts w:ascii="Roboto" w:eastAsiaTheme="minorHAnsi" w:hAnsi="Roboto" w:cs="Helvetica Neue"/>
          <w:color w:val="2F5496" w:themeColor="accent1" w:themeShade="BF"/>
          <w:sz w:val="28"/>
          <w:szCs w:val="28"/>
          <w:u w:color="000000"/>
        </w:rPr>
      </w:pPr>
      <w:r w:rsidRPr="002D01F7">
        <w:rPr>
          <w:rFonts w:ascii="Roboto" w:eastAsiaTheme="minorHAnsi" w:hAnsi="Roboto" w:cs="Helvetica Neue"/>
          <w:color w:val="2F5496" w:themeColor="accent1" w:themeShade="BF"/>
          <w:sz w:val="28"/>
          <w:szCs w:val="28"/>
          <w:u w:color="000000"/>
        </w:rPr>
        <w:t>Note</w:t>
      </w:r>
    </w:p>
    <w:p w14:paraId="78297A24" w14:textId="28FDF9B8" w:rsidR="003F7E95" w:rsidRPr="001908D9" w:rsidRDefault="003F7E95" w:rsidP="003F7E95">
      <w:pPr>
        <w:spacing w:line="276" w:lineRule="auto"/>
        <w:contextualSpacing/>
        <w:jc w:val="both"/>
        <w:rPr>
          <w:rFonts w:ascii="Roboto" w:hAnsi="Roboto"/>
          <w:b/>
          <w:bCs/>
          <w:color w:val="000000" w:themeColor="text1"/>
          <w:sz w:val="22"/>
          <w:szCs w:val="22"/>
        </w:rPr>
      </w:pPr>
      <w:r w:rsidRPr="001908D9">
        <w:rPr>
          <w:rFonts w:ascii="Roboto" w:hAnsi="Roboto"/>
          <w:b/>
          <w:bCs/>
          <w:color w:val="000000" w:themeColor="text1"/>
          <w:sz w:val="22"/>
          <w:szCs w:val="22"/>
        </w:rPr>
        <w:t>Suriname</w:t>
      </w:r>
    </w:p>
    <w:p w14:paraId="294A5833" w14:textId="77777777" w:rsidR="003F7E95" w:rsidRDefault="003F7E95" w:rsidP="003F7E95">
      <w:pPr>
        <w:spacing w:line="276" w:lineRule="auto"/>
        <w:contextualSpacing/>
        <w:jc w:val="both"/>
        <w:rPr>
          <w:rFonts w:ascii="Roboto" w:hAnsi="Roboto"/>
          <w:b/>
          <w:bCs/>
          <w:color w:val="000000" w:themeColor="text1"/>
          <w:sz w:val="18"/>
          <w:szCs w:val="18"/>
        </w:rPr>
      </w:pPr>
    </w:p>
    <w:p w14:paraId="36F40014" w14:textId="45C3EB35" w:rsidR="003F7E95" w:rsidRDefault="003F7E95" w:rsidP="003F7E95">
      <w:pPr>
        <w:spacing w:line="276" w:lineRule="auto"/>
        <w:contextualSpacing/>
        <w:jc w:val="both"/>
        <w:rPr>
          <w:rFonts w:ascii="Roboto" w:hAnsi="Roboto"/>
          <w:color w:val="000000" w:themeColor="text1"/>
          <w:sz w:val="18"/>
          <w:szCs w:val="18"/>
        </w:rPr>
      </w:pPr>
      <w:r w:rsidRPr="003726B5">
        <w:rPr>
          <w:rFonts w:ascii="Roboto" w:hAnsi="Roboto"/>
          <w:color w:val="000000" w:themeColor="text1"/>
          <w:sz w:val="18"/>
          <w:szCs w:val="18"/>
        </w:rPr>
        <w:t xml:space="preserve">Suriname automatically </w:t>
      </w:r>
      <w:r w:rsidR="003726B5" w:rsidRPr="003726B5">
        <w:rPr>
          <w:rFonts w:ascii="Roboto" w:hAnsi="Roboto"/>
          <w:color w:val="000000" w:themeColor="text1"/>
          <w:sz w:val="18"/>
          <w:szCs w:val="18"/>
        </w:rPr>
        <w:t>became party to Annex I and</w:t>
      </w:r>
      <w:r w:rsidR="003726B5">
        <w:rPr>
          <w:rFonts w:ascii="Roboto" w:hAnsi="Roboto"/>
          <w:color w:val="000000" w:themeColor="text1"/>
          <w:sz w:val="18"/>
          <w:szCs w:val="18"/>
        </w:rPr>
        <w:t xml:space="preserve"> </w:t>
      </w:r>
      <w:r w:rsidR="003726B5" w:rsidRPr="003726B5">
        <w:rPr>
          <w:rFonts w:ascii="Roboto" w:hAnsi="Roboto"/>
          <w:color w:val="000000" w:themeColor="text1"/>
          <w:sz w:val="18"/>
          <w:szCs w:val="18"/>
        </w:rPr>
        <w:t>II</w:t>
      </w:r>
      <w:r w:rsidR="003726B5">
        <w:rPr>
          <w:rFonts w:ascii="Roboto" w:hAnsi="Roboto"/>
          <w:color w:val="000000" w:themeColor="text1"/>
          <w:sz w:val="18"/>
          <w:szCs w:val="18"/>
        </w:rPr>
        <w:t>, when it accepted MARPOL 73/78 in 1988.</w:t>
      </w:r>
    </w:p>
    <w:p w14:paraId="686DC9AE" w14:textId="77777777" w:rsidR="003726B5" w:rsidRDefault="003726B5" w:rsidP="003F7E95">
      <w:pPr>
        <w:spacing w:line="276" w:lineRule="auto"/>
        <w:contextualSpacing/>
        <w:jc w:val="both"/>
        <w:rPr>
          <w:rFonts w:ascii="Roboto" w:hAnsi="Roboto"/>
          <w:color w:val="000000" w:themeColor="text1"/>
          <w:sz w:val="18"/>
          <w:szCs w:val="18"/>
        </w:rPr>
      </w:pPr>
    </w:p>
    <w:p w14:paraId="08231C76" w14:textId="4CF8309D" w:rsidR="003726B5" w:rsidRDefault="003726B5" w:rsidP="003F7E95">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Suriname has furthermore accepted:</w:t>
      </w:r>
    </w:p>
    <w:p w14:paraId="0FC87E95" w14:textId="13C76460" w:rsidR="003F7E95" w:rsidRPr="003F7E95" w:rsidRDefault="003F7E95" w:rsidP="00BF6F6F">
      <w:pPr>
        <w:pStyle w:val="ListParagraph"/>
        <w:numPr>
          <w:ilvl w:val="0"/>
          <w:numId w:val="14"/>
        </w:numPr>
        <w:autoSpaceDE w:val="0"/>
        <w:autoSpaceDN w:val="0"/>
        <w:adjustRightInd w:val="0"/>
        <w:ind w:left="360"/>
        <w:rPr>
          <w:rFonts w:ascii="Roboto" w:eastAsiaTheme="minorHAnsi" w:hAnsi="Roboto" w:cs="Helvetica Neue"/>
          <w:color w:val="000000"/>
          <w:sz w:val="18"/>
          <w:szCs w:val="18"/>
        </w:rPr>
      </w:pPr>
      <w:r w:rsidRPr="003F7E95">
        <w:rPr>
          <w:rFonts w:ascii="Roboto" w:eastAsiaTheme="minorHAnsi" w:hAnsi="Roboto" w:cs="Helvetica Neue"/>
          <w:color w:val="000000"/>
          <w:sz w:val="18"/>
          <w:szCs w:val="18"/>
        </w:rPr>
        <w:t>Optional Annex III</w:t>
      </w:r>
    </w:p>
    <w:p w14:paraId="19ACE55C" w14:textId="47178E2E" w:rsidR="003F7E95" w:rsidRPr="003F7E95" w:rsidRDefault="003F7E95" w:rsidP="003F7E95">
      <w:pPr>
        <w:autoSpaceDE w:val="0"/>
        <w:autoSpaceDN w:val="0"/>
        <w:adjustRightInd w:val="0"/>
        <w:ind w:left="360"/>
        <w:rPr>
          <w:rFonts w:ascii="Roboto" w:eastAsiaTheme="minorHAnsi" w:hAnsi="Roboto" w:cs="Helvetica Neue"/>
          <w:color w:val="000000"/>
          <w:sz w:val="18"/>
          <w:szCs w:val="18"/>
        </w:rPr>
      </w:pPr>
      <w:r w:rsidRPr="003F7E95">
        <w:rPr>
          <w:rFonts w:ascii="Roboto" w:eastAsiaTheme="minorHAnsi" w:hAnsi="Roboto" w:cs="Helvetica Neue"/>
          <w:color w:val="000000"/>
          <w:sz w:val="18"/>
          <w:szCs w:val="18"/>
        </w:rPr>
        <w:t>4 November 1988; EIF 1 July 1992</w:t>
      </w:r>
    </w:p>
    <w:p w14:paraId="18E7BBFD" w14:textId="77777777" w:rsidR="003F7E95" w:rsidRPr="003F7E95" w:rsidRDefault="003F7E95" w:rsidP="003F7E95">
      <w:pPr>
        <w:autoSpaceDE w:val="0"/>
        <w:autoSpaceDN w:val="0"/>
        <w:adjustRightInd w:val="0"/>
        <w:rPr>
          <w:rFonts w:ascii="Roboto" w:eastAsiaTheme="minorHAnsi" w:hAnsi="Roboto" w:cs="Helvetica Neue"/>
          <w:color w:val="000000"/>
          <w:sz w:val="18"/>
          <w:szCs w:val="18"/>
        </w:rPr>
      </w:pPr>
    </w:p>
    <w:p w14:paraId="0D2389EB" w14:textId="73C874BE" w:rsidR="003F7E95" w:rsidRPr="003F7E95" w:rsidRDefault="003F7E95" w:rsidP="00BF6F6F">
      <w:pPr>
        <w:pStyle w:val="ListParagraph"/>
        <w:numPr>
          <w:ilvl w:val="0"/>
          <w:numId w:val="14"/>
        </w:numPr>
        <w:autoSpaceDE w:val="0"/>
        <w:autoSpaceDN w:val="0"/>
        <w:adjustRightInd w:val="0"/>
        <w:ind w:left="360"/>
        <w:rPr>
          <w:rFonts w:ascii="Roboto" w:eastAsiaTheme="minorHAnsi" w:hAnsi="Roboto" w:cs="Helvetica Neue"/>
          <w:color w:val="000000"/>
          <w:sz w:val="18"/>
          <w:szCs w:val="18"/>
        </w:rPr>
      </w:pPr>
      <w:r w:rsidRPr="003F7E95">
        <w:rPr>
          <w:rFonts w:ascii="Roboto" w:eastAsiaTheme="minorHAnsi" w:hAnsi="Roboto" w:cs="Helvetica Neue"/>
          <w:color w:val="000000"/>
          <w:sz w:val="18"/>
          <w:szCs w:val="18"/>
        </w:rPr>
        <w:t>Optional Annex IV</w:t>
      </w:r>
    </w:p>
    <w:p w14:paraId="276EA7E8" w14:textId="63626541" w:rsidR="003F7E95" w:rsidRPr="003F7E95" w:rsidRDefault="003F7E95" w:rsidP="003F7E95">
      <w:pPr>
        <w:autoSpaceDE w:val="0"/>
        <w:autoSpaceDN w:val="0"/>
        <w:adjustRightInd w:val="0"/>
        <w:ind w:left="360"/>
        <w:rPr>
          <w:rFonts w:ascii="Roboto" w:eastAsiaTheme="minorHAnsi" w:hAnsi="Roboto" w:cs="Helvetica Neue"/>
          <w:color w:val="000000"/>
          <w:sz w:val="18"/>
          <w:szCs w:val="18"/>
        </w:rPr>
      </w:pPr>
      <w:r w:rsidRPr="003F7E95">
        <w:rPr>
          <w:rFonts w:ascii="Roboto" w:eastAsiaTheme="minorHAnsi" w:hAnsi="Roboto" w:cs="Helvetica Neue"/>
          <w:color w:val="000000"/>
          <w:sz w:val="18"/>
          <w:szCs w:val="18"/>
        </w:rPr>
        <w:t>4 November 1988; EIF 27 September 2003</w:t>
      </w:r>
    </w:p>
    <w:p w14:paraId="5B2C3736" w14:textId="77777777" w:rsidR="003F7E95" w:rsidRPr="003F7E95" w:rsidRDefault="003F7E95" w:rsidP="003F7E95">
      <w:pPr>
        <w:autoSpaceDE w:val="0"/>
        <w:autoSpaceDN w:val="0"/>
        <w:adjustRightInd w:val="0"/>
        <w:rPr>
          <w:rFonts w:ascii="Roboto" w:eastAsiaTheme="minorHAnsi" w:hAnsi="Roboto" w:cs="Helvetica Neue"/>
          <w:color w:val="000000"/>
          <w:sz w:val="18"/>
          <w:szCs w:val="18"/>
        </w:rPr>
      </w:pPr>
    </w:p>
    <w:p w14:paraId="4A4EFAD8" w14:textId="1144E196" w:rsidR="003F7E95" w:rsidRPr="003F7E95" w:rsidRDefault="003F7E95" w:rsidP="00BF6F6F">
      <w:pPr>
        <w:pStyle w:val="ListParagraph"/>
        <w:numPr>
          <w:ilvl w:val="0"/>
          <w:numId w:val="14"/>
        </w:numPr>
        <w:autoSpaceDE w:val="0"/>
        <w:autoSpaceDN w:val="0"/>
        <w:adjustRightInd w:val="0"/>
        <w:ind w:left="360"/>
        <w:rPr>
          <w:rFonts w:ascii="Roboto" w:eastAsiaTheme="minorHAnsi" w:hAnsi="Roboto" w:cs="Helvetica Neue"/>
          <w:color w:val="000000"/>
          <w:sz w:val="18"/>
          <w:szCs w:val="18"/>
        </w:rPr>
      </w:pPr>
      <w:r w:rsidRPr="003F7E95">
        <w:rPr>
          <w:rFonts w:ascii="Roboto" w:eastAsiaTheme="minorHAnsi" w:hAnsi="Roboto" w:cs="Helvetica Neue"/>
          <w:color w:val="000000"/>
          <w:sz w:val="18"/>
          <w:szCs w:val="18"/>
        </w:rPr>
        <w:t>Optional Annex V</w:t>
      </w:r>
    </w:p>
    <w:p w14:paraId="52F9FD58" w14:textId="77777777" w:rsidR="003F7E95" w:rsidRPr="003F7E95" w:rsidRDefault="003F7E95" w:rsidP="003F7E95">
      <w:pPr>
        <w:autoSpaceDE w:val="0"/>
        <w:autoSpaceDN w:val="0"/>
        <w:adjustRightInd w:val="0"/>
        <w:ind w:left="360"/>
        <w:rPr>
          <w:rFonts w:ascii="Roboto" w:eastAsiaTheme="minorHAnsi" w:hAnsi="Roboto" w:cs="Helvetica Neue"/>
          <w:color w:val="000000"/>
          <w:sz w:val="18"/>
          <w:szCs w:val="18"/>
        </w:rPr>
      </w:pPr>
      <w:r w:rsidRPr="003F7E95">
        <w:rPr>
          <w:rFonts w:ascii="Roboto" w:eastAsiaTheme="minorHAnsi" w:hAnsi="Roboto" w:cs="Helvetica Neue"/>
          <w:color w:val="000000"/>
          <w:sz w:val="18"/>
          <w:szCs w:val="18"/>
        </w:rPr>
        <w:t>4 November 1988 ; EIF 4 February 1989</w:t>
      </w:r>
    </w:p>
    <w:p w14:paraId="3DED6836" w14:textId="15965AAB" w:rsidR="003F7E95" w:rsidRDefault="003F7E95" w:rsidP="007C21AE">
      <w:pPr>
        <w:spacing w:line="276" w:lineRule="auto"/>
        <w:contextualSpacing/>
        <w:jc w:val="both"/>
        <w:rPr>
          <w:rFonts w:ascii="Roboto" w:hAnsi="Roboto"/>
          <w:b/>
          <w:bCs/>
          <w:color w:val="000000" w:themeColor="text1"/>
          <w:sz w:val="18"/>
          <w:szCs w:val="18"/>
        </w:rPr>
      </w:pPr>
    </w:p>
    <w:p w14:paraId="44211ABA" w14:textId="70F02B1C" w:rsidR="00C4514F" w:rsidRDefault="00C4514F" w:rsidP="007C21AE">
      <w:pPr>
        <w:spacing w:line="276" w:lineRule="auto"/>
        <w:contextualSpacing/>
        <w:jc w:val="both"/>
        <w:rPr>
          <w:rFonts w:ascii="Roboto" w:hAnsi="Roboto"/>
          <w:b/>
          <w:bCs/>
          <w:color w:val="000000" w:themeColor="text1"/>
          <w:sz w:val="18"/>
          <w:szCs w:val="18"/>
        </w:rPr>
      </w:pPr>
    </w:p>
    <w:p w14:paraId="0C2C30E5" w14:textId="77777777" w:rsidR="00C4514F" w:rsidRDefault="00C4514F" w:rsidP="007C21AE">
      <w:pPr>
        <w:spacing w:line="276" w:lineRule="auto"/>
        <w:contextualSpacing/>
        <w:jc w:val="both"/>
        <w:rPr>
          <w:rFonts w:ascii="Roboto" w:hAnsi="Roboto"/>
          <w:b/>
          <w:bCs/>
          <w:color w:val="000000" w:themeColor="text1"/>
          <w:sz w:val="18"/>
          <w:szCs w:val="18"/>
        </w:rPr>
        <w:sectPr w:rsidR="00C4514F" w:rsidSect="00DB77CC">
          <w:footerReference w:type="default" r:id="rId36"/>
          <w:pgSz w:w="12240" w:h="15840"/>
          <w:pgMar w:top="1440" w:right="1440" w:bottom="1440" w:left="1440" w:header="720" w:footer="720" w:gutter="0"/>
          <w:cols w:space="720"/>
          <w:docGrid w:linePitch="360"/>
        </w:sectPr>
      </w:pPr>
    </w:p>
    <w:p w14:paraId="4B31BFC1" w14:textId="5501A063" w:rsidR="003821EF" w:rsidRPr="0049145E" w:rsidRDefault="00F57227" w:rsidP="003821EF">
      <w:pPr>
        <w:pStyle w:val="Heading2"/>
        <w:rPr>
          <w:rFonts w:ascii="Roboto" w:hAnsi="Roboto"/>
          <w:sz w:val="32"/>
          <w:szCs w:val="32"/>
        </w:rPr>
      </w:pPr>
      <w:bookmarkStart w:id="8" w:name="_Toc114001614"/>
      <w:r w:rsidRPr="0049145E">
        <w:rPr>
          <w:rFonts w:ascii="Roboto" w:hAnsi="Roboto"/>
          <w:sz w:val="32"/>
          <w:szCs w:val="32"/>
        </w:rPr>
        <w:lastRenderedPageBreak/>
        <w:t xml:space="preserve">INTERVENTION CONVENTION </w:t>
      </w:r>
      <w:r w:rsidR="003821EF" w:rsidRPr="0049145E">
        <w:rPr>
          <w:rFonts w:ascii="Roboto" w:hAnsi="Roboto"/>
          <w:sz w:val="32"/>
          <w:szCs w:val="32"/>
        </w:rPr>
        <w:t>69</w:t>
      </w:r>
      <w:bookmarkEnd w:id="8"/>
    </w:p>
    <w:p w14:paraId="4E961BB0" w14:textId="77777777" w:rsidR="003821EF" w:rsidRDefault="003821EF" w:rsidP="003821EF">
      <w:pPr>
        <w:spacing w:line="276" w:lineRule="auto"/>
        <w:contextualSpacing/>
        <w:jc w:val="both"/>
        <w:rPr>
          <w:rFonts w:ascii="Roboto" w:hAnsi="Roboto"/>
          <w:color w:val="000000" w:themeColor="text1"/>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3821EF" w:rsidRPr="00C528CB" w14:paraId="1873347B" w14:textId="77777777" w:rsidTr="00BF6703">
        <w:tc>
          <w:tcPr>
            <w:tcW w:w="3055" w:type="dxa"/>
          </w:tcPr>
          <w:p w14:paraId="6FB12133" w14:textId="77777777" w:rsidR="003821EF" w:rsidRPr="00C528CB" w:rsidRDefault="003821EF" w:rsidP="00BF6703">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Short name</w:t>
            </w:r>
          </w:p>
        </w:tc>
        <w:tc>
          <w:tcPr>
            <w:tcW w:w="6480" w:type="dxa"/>
          </w:tcPr>
          <w:p w14:paraId="7953A1CD" w14:textId="29A8D16F" w:rsidR="003821EF" w:rsidRPr="00C528CB" w:rsidRDefault="003821EF" w:rsidP="00BF6703">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Intervention Convention 69</w:t>
            </w:r>
          </w:p>
        </w:tc>
      </w:tr>
      <w:tr w:rsidR="003821EF" w:rsidRPr="00C528CB" w14:paraId="04425B09" w14:textId="77777777" w:rsidTr="00BF6703">
        <w:tc>
          <w:tcPr>
            <w:tcW w:w="3055" w:type="dxa"/>
          </w:tcPr>
          <w:p w14:paraId="16B101AB" w14:textId="77777777" w:rsidR="003821EF" w:rsidRPr="00C528CB" w:rsidRDefault="003821EF" w:rsidP="00BF6703">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Full name</w:t>
            </w:r>
          </w:p>
        </w:tc>
        <w:tc>
          <w:tcPr>
            <w:tcW w:w="6480" w:type="dxa"/>
          </w:tcPr>
          <w:p w14:paraId="1F99AC54" w14:textId="77777777" w:rsidR="003821EF" w:rsidRDefault="003821EF" w:rsidP="00BF6703">
            <w:pPr>
              <w:autoSpaceDE w:val="0"/>
              <w:autoSpaceDN w:val="0"/>
              <w:adjustRightInd w:val="0"/>
              <w:spacing w:line="276" w:lineRule="auto"/>
              <w:rPr>
                <w:rFonts w:ascii="Roboto" w:eastAsiaTheme="minorHAnsi" w:hAnsi="Roboto" w:cs="Helvetica Neue"/>
                <w:b/>
                <w:bCs/>
                <w:color w:val="10111B"/>
                <w:sz w:val="18"/>
                <w:szCs w:val="18"/>
              </w:rPr>
            </w:pPr>
            <w:r w:rsidRPr="003E329C">
              <w:rPr>
                <w:rFonts w:ascii="Roboto" w:eastAsiaTheme="minorHAnsi" w:hAnsi="Roboto" w:cs="Helvetica Neue"/>
                <w:b/>
                <w:bCs/>
                <w:color w:val="10111B"/>
                <w:sz w:val="18"/>
                <w:szCs w:val="18"/>
              </w:rPr>
              <w:t>International Convention Relating to Intervention on the High Seas in Cases of Oil Pollution Casualties</w:t>
            </w:r>
          </w:p>
          <w:p w14:paraId="6574D6A0" w14:textId="77777777" w:rsidR="003821EF" w:rsidRDefault="003821EF" w:rsidP="00BF6703">
            <w:pPr>
              <w:autoSpaceDE w:val="0"/>
              <w:autoSpaceDN w:val="0"/>
              <w:adjustRightInd w:val="0"/>
              <w:spacing w:line="276" w:lineRule="auto"/>
              <w:rPr>
                <w:rFonts w:ascii="Roboto" w:eastAsiaTheme="minorHAnsi" w:hAnsi="Roboto" w:cs="Helvetica Neue"/>
                <w:b/>
                <w:bCs/>
                <w:color w:val="10111B"/>
                <w:sz w:val="18"/>
                <w:szCs w:val="18"/>
              </w:rPr>
            </w:pPr>
          </w:p>
          <w:p w14:paraId="4E5A963C" w14:textId="77777777" w:rsidR="003821EF" w:rsidRPr="00C528CB" w:rsidRDefault="003821EF" w:rsidP="00BF6703">
            <w:pPr>
              <w:autoSpaceDE w:val="0"/>
              <w:autoSpaceDN w:val="0"/>
              <w:adjustRightInd w:val="0"/>
              <w:spacing w:line="276" w:lineRule="auto"/>
              <w:rPr>
                <w:rFonts w:ascii="Roboto" w:eastAsiaTheme="minorHAnsi" w:hAnsi="Roboto" w:cs="Helvetica Neue"/>
                <w:color w:val="000000"/>
                <w:sz w:val="18"/>
                <w:szCs w:val="18"/>
              </w:rPr>
            </w:pPr>
            <w:r w:rsidRPr="00A16786">
              <w:rPr>
                <w:rFonts w:ascii="Roboto" w:eastAsiaTheme="minorHAnsi" w:hAnsi="Roboto" w:cs="Helvetica Neue"/>
                <w:color w:val="000000"/>
                <w:sz w:val="18"/>
                <w:szCs w:val="18"/>
              </w:rPr>
              <w:t>Protocol relating to Intervention on the High Seas in Cases of Marine Pollution by Substances other than Oil, 1973 (Intervention Protocol)</w:t>
            </w:r>
          </w:p>
        </w:tc>
      </w:tr>
      <w:tr w:rsidR="003821EF" w:rsidRPr="00C528CB" w14:paraId="760D6BCD" w14:textId="77777777" w:rsidTr="00BF6703">
        <w:tc>
          <w:tcPr>
            <w:tcW w:w="3055" w:type="dxa"/>
          </w:tcPr>
          <w:p w14:paraId="00AB1694" w14:textId="77777777" w:rsidR="003821EF" w:rsidRPr="00C528CB" w:rsidRDefault="003821EF" w:rsidP="00BF6703">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Adopted</w:t>
            </w:r>
          </w:p>
        </w:tc>
        <w:tc>
          <w:tcPr>
            <w:tcW w:w="6480" w:type="dxa"/>
          </w:tcPr>
          <w:p w14:paraId="3E8DE8FC" w14:textId="77777777" w:rsidR="003821EF" w:rsidRDefault="003821EF" w:rsidP="00BF6703">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29 November 1969</w:t>
            </w:r>
          </w:p>
          <w:p w14:paraId="652FCE62" w14:textId="77777777" w:rsidR="003821EF" w:rsidRPr="00C528CB" w:rsidRDefault="003821EF" w:rsidP="00BF6703">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2 November 1973 (Intervention Protocol)</w:t>
            </w:r>
          </w:p>
        </w:tc>
      </w:tr>
      <w:tr w:rsidR="003821EF" w:rsidRPr="00C528CB" w14:paraId="5539CA99" w14:textId="77777777" w:rsidTr="00BF6703">
        <w:tc>
          <w:tcPr>
            <w:tcW w:w="3055" w:type="dxa"/>
          </w:tcPr>
          <w:p w14:paraId="7BED8E61" w14:textId="77777777" w:rsidR="003821EF" w:rsidRPr="00C528CB" w:rsidRDefault="003821EF" w:rsidP="00BF6703">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Entry into force</w:t>
            </w:r>
          </w:p>
        </w:tc>
        <w:tc>
          <w:tcPr>
            <w:tcW w:w="6480" w:type="dxa"/>
          </w:tcPr>
          <w:p w14:paraId="637C29A1" w14:textId="77777777" w:rsidR="003821EF" w:rsidRDefault="003821EF" w:rsidP="00BF6703">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6 May 1975</w:t>
            </w:r>
          </w:p>
          <w:p w14:paraId="2D55F236" w14:textId="77777777" w:rsidR="003821EF" w:rsidRPr="00C528CB" w:rsidRDefault="003821EF" w:rsidP="00BF6703">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30 March 1983 (Intervention Protocol)</w:t>
            </w:r>
          </w:p>
        </w:tc>
      </w:tr>
      <w:tr w:rsidR="003821EF" w:rsidRPr="00C528CB" w14:paraId="2B1E6F44" w14:textId="77777777" w:rsidTr="00BF6703">
        <w:tc>
          <w:tcPr>
            <w:tcW w:w="3055" w:type="dxa"/>
          </w:tcPr>
          <w:p w14:paraId="251E2647" w14:textId="77777777" w:rsidR="003821EF" w:rsidRPr="00C528CB" w:rsidRDefault="003821EF" w:rsidP="00BF6703">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Depositary</w:t>
            </w:r>
          </w:p>
        </w:tc>
        <w:tc>
          <w:tcPr>
            <w:tcW w:w="6480" w:type="dxa"/>
          </w:tcPr>
          <w:p w14:paraId="10AF2B57" w14:textId="77777777" w:rsidR="003821EF" w:rsidRPr="00C528CB" w:rsidRDefault="003821EF" w:rsidP="00BF6703">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IMO Secretary-General</w:t>
            </w:r>
          </w:p>
        </w:tc>
      </w:tr>
      <w:tr w:rsidR="003821EF" w:rsidRPr="00C528CB" w14:paraId="1354A3EC" w14:textId="77777777" w:rsidTr="00BF6703">
        <w:tc>
          <w:tcPr>
            <w:tcW w:w="3055" w:type="dxa"/>
          </w:tcPr>
          <w:p w14:paraId="499F4231" w14:textId="77777777" w:rsidR="003821EF" w:rsidRPr="00C528CB" w:rsidRDefault="003821EF" w:rsidP="00BF6703">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Topic</w:t>
            </w:r>
          </w:p>
        </w:tc>
        <w:tc>
          <w:tcPr>
            <w:tcW w:w="6480" w:type="dxa"/>
          </w:tcPr>
          <w:p w14:paraId="7DBB3E5E" w14:textId="77777777" w:rsidR="003821EF" w:rsidRPr="00C528CB" w:rsidRDefault="003821EF" w:rsidP="00BF6703">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Oceans and seas,</w:t>
            </w:r>
            <w:r>
              <w:rPr>
                <w:rFonts w:ascii="Roboto" w:hAnsi="Roboto"/>
                <w:color w:val="000000" w:themeColor="text1"/>
                <w:sz w:val="18"/>
                <w:szCs w:val="18"/>
              </w:rPr>
              <w:t xml:space="preserve"> marine pollution</w:t>
            </w:r>
          </w:p>
        </w:tc>
      </w:tr>
    </w:tbl>
    <w:p w14:paraId="31214D4E" w14:textId="77777777" w:rsidR="003821EF" w:rsidRPr="00C528CB" w:rsidRDefault="003821EF" w:rsidP="003821EF">
      <w:pPr>
        <w:spacing w:line="276" w:lineRule="auto"/>
        <w:contextualSpacing/>
        <w:jc w:val="both"/>
        <w:rPr>
          <w:rFonts w:ascii="Roboto" w:hAnsi="Roboto"/>
          <w:color w:val="000000" w:themeColor="text1"/>
          <w:sz w:val="18"/>
          <w:szCs w:val="18"/>
        </w:rPr>
      </w:pPr>
    </w:p>
    <w:p w14:paraId="659F887E" w14:textId="77777777" w:rsidR="003821EF" w:rsidRPr="00C528CB" w:rsidRDefault="003821EF" w:rsidP="003821EF">
      <w:pPr>
        <w:spacing w:line="276" w:lineRule="auto"/>
        <w:contextualSpacing/>
        <w:jc w:val="both"/>
        <w:rPr>
          <w:rFonts w:ascii="Roboto" w:hAnsi="Roboto"/>
          <w:color w:val="000000" w:themeColor="text1"/>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3821EF" w:rsidRPr="00C528CB" w14:paraId="150731E1" w14:textId="77777777" w:rsidTr="00BF6703">
        <w:tc>
          <w:tcPr>
            <w:tcW w:w="3055" w:type="dxa"/>
          </w:tcPr>
          <w:p w14:paraId="34443DD7" w14:textId="77777777" w:rsidR="003821EF" w:rsidRPr="00C528CB" w:rsidRDefault="003821EF" w:rsidP="00BF6703">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Succession</w:t>
            </w:r>
            <w:r w:rsidRPr="00C528CB">
              <w:rPr>
                <w:rFonts w:ascii="Roboto" w:hAnsi="Roboto"/>
                <w:color w:val="000000" w:themeColor="text1"/>
                <w:sz w:val="18"/>
                <w:szCs w:val="18"/>
              </w:rPr>
              <w:t xml:space="preserve"> by Suriname</w:t>
            </w:r>
          </w:p>
        </w:tc>
        <w:tc>
          <w:tcPr>
            <w:tcW w:w="6480" w:type="dxa"/>
          </w:tcPr>
          <w:p w14:paraId="39052272" w14:textId="77777777" w:rsidR="003821EF" w:rsidRPr="00C528CB" w:rsidRDefault="003821EF" w:rsidP="00BF6703">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25 November 1975</w:t>
            </w:r>
          </w:p>
        </w:tc>
      </w:tr>
      <w:tr w:rsidR="003821EF" w:rsidRPr="00C528CB" w14:paraId="581DB29B" w14:textId="77777777" w:rsidTr="00BF6703">
        <w:tc>
          <w:tcPr>
            <w:tcW w:w="3055" w:type="dxa"/>
          </w:tcPr>
          <w:p w14:paraId="50113CA2" w14:textId="77777777" w:rsidR="003821EF" w:rsidRPr="00C528CB" w:rsidRDefault="003821EF" w:rsidP="00BF6703">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Entry into force for Suriname</w:t>
            </w:r>
          </w:p>
        </w:tc>
        <w:tc>
          <w:tcPr>
            <w:tcW w:w="6480" w:type="dxa"/>
          </w:tcPr>
          <w:p w14:paraId="40500006" w14:textId="77777777" w:rsidR="003821EF" w:rsidRPr="00C528CB" w:rsidRDefault="003821EF" w:rsidP="00BF6703">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10 March 2014</w:t>
            </w:r>
          </w:p>
        </w:tc>
      </w:tr>
      <w:tr w:rsidR="003821EF" w:rsidRPr="00C528CB" w14:paraId="72CF9D61" w14:textId="77777777" w:rsidTr="00BF6703">
        <w:tc>
          <w:tcPr>
            <w:tcW w:w="3055" w:type="dxa"/>
          </w:tcPr>
          <w:p w14:paraId="0659C8A4" w14:textId="77777777" w:rsidR="003821EF" w:rsidRPr="00C528CB" w:rsidRDefault="003821EF" w:rsidP="00BF6703">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Implementing Suriname entities</w:t>
            </w:r>
          </w:p>
        </w:tc>
        <w:tc>
          <w:tcPr>
            <w:tcW w:w="6480" w:type="dxa"/>
          </w:tcPr>
          <w:p w14:paraId="61897EBA" w14:textId="77777777" w:rsidR="003821EF" w:rsidRPr="00C528CB" w:rsidRDefault="003821EF" w:rsidP="0065013A">
            <w:pPr>
              <w:numPr>
                <w:ilvl w:val="0"/>
                <w:numId w:val="2"/>
              </w:numPr>
              <w:spacing w:line="276" w:lineRule="auto"/>
              <w:ind w:left="252" w:hanging="264"/>
              <w:contextualSpacing/>
              <w:jc w:val="both"/>
              <w:rPr>
                <w:rFonts w:ascii="Roboto" w:hAnsi="Roboto"/>
                <w:color w:val="000000" w:themeColor="text1"/>
                <w:sz w:val="18"/>
                <w:szCs w:val="18"/>
              </w:rPr>
            </w:pPr>
            <w:r w:rsidRPr="003B3D1C">
              <w:rPr>
                <w:rFonts w:ascii="Roboto" w:hAnsi="Roboto"/>
                <w:sz w:val="18"/>
                <w:szCs w:val="18"/>
              </w:rPr>
              <w:t>Maritime Authority Suriname (MAS)</w:t>
            </w:r>
          </w:p>
        </w:tc>
      </w:tr>
      <w:tr w:rsidR="003821EF" w:rsidRPr="00C528CB" w14:paraId="4692D180" w14:textId="77777777" w:rsidTr="00BF6703">
        <w:tc>
          <w:tcPr>
            <w:tcW w:w="3055" w:type="dxa"/>
          </w:tcPr>
          <w:p w14:paraId="21D57D17" w14:textId="77777777" w:rsidR="003821EF" w:rsidRPr="00C528CB" w:rsidRDefault="003821EF" w:rsidP="00BF6703">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Focal Point</w:t>
            </w:r>
          </w:p>
        </w:tc>
        <w:tc>
          <w:tcPr>
            <w:tcW w:w="6480" w:type="dxa"/>
          </w:tcPr>
          <w:p w14:paraId="162C8FBC" w14:textId="77777777" w:rsidR="003821EF" w:rsidRPr="00C528CB" w:rsidRDefault="003821EF" w:rsidP="00BF6703">
            <w:pPr>
              <w:spacing w:line="276" w:lineRule="auto"/>
              <w:contextualSpacing/>
              <w:jc w:val="both"/>
              <w:rPr>
                <w:rFonts w:ascii="Roboto" w:hAnsi="Roboto"/>
                <w:color w:val="000000" w:themeColor="text1"/>
                <w:sz w:val="18"/>
                <w:szCs w:val="18"/>
              </w:rPr>
            </w:pPr>
            <w:r w:rsidRPr="003B3D1C">
              <w:rPr>
                <w:rFonts w:ascii="Roboto" w:hAnsi="Roboto"/>
                <w:color w:val="000000" w:themeColor="text1"/>
                <w:sz w:val="18"/>
                <w:szCs w:val="18"/>
              </w:rPr>
              <w:t>Maritime Authority Suriname (MAS)</w:t>
            </w:r>
          </w:p>
        </w:tc>
      </w:tr>
    </w:tbl>
    <w:p w14:paraId="097BE9CE" w14:textId="77777777" w:rsidR="003821EF" w:rsidRPr="00C528CB" w:rsidRDefault="003821EF" w:rsidP="003821EF">
      <w:pPr>
        <w:spacing w:line="276" w:lineRule="auto"/>
        <w:contextualSpacing/>
        <w:jc w:val="both"/>
        <w:rPr>
          <w:rFonts w:ascii="Roboto" w:hAnsi="Roboto"/>
          <w:color w:val="000000" w:themeColor="text1"/>
          <w:sz w:val="18"/>
          <w:szCs w:val="18"/>
        </w:rPr>
      </w:pPr>
    </w:p>
    <w:p w14:paraId="71C53031" w14:textId="77777777" w:rsidR="003821EF" w:rsidRPr="00C528CB" w:rsidRDefault="003821EF" w:rsidP="003821EF">
      <w:pPr>
        <w:spacing w:line="276" w:lineRule="auto"/>
        <w:contextualSpacing/>
        <w:jc w:val="both"/>
        <w:rPr>
          <w:rFonts w:ascii="Roboto" w:hAnsi="Roboto"/>
          <w:color w:val="000000" w:themeColor="text1"/>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3821EF" w:rsidRPr="00C528CB" w14:paraId="662E24D8" w14:textId="77777777" w:rsidTr="00BF6703">
        <w:tc>
          <w:tcPr>
            <w:tcW w:w="3055" w:type="dxa"/>
          </w:tcPr>
          <w:p w14:paraId="34D6B605" w14:textId="77777777" w:rsidR="003821EF" w:rsidRPr="00C528CB" w:rsidRDefault="003821EF" w:rsidP="00BF6703">
            <w:pPr>
              <w:spacing w:line="276" w:lineRule="auto"/>
              <w:contextualSpacing/>
              <w:rPr>
                <w:rFonts w:ascii="Roboto" w:hAnsi="Roboto"/>
                <w:color w:val="000000" w:themeColor="text1"/>
                <w:sz w:val="18"/>
                <w:szCs w:val="18"/>
              </w:rPr>
            </w:pPr>
            <w:r w:rsidRPr="00C528CB">
              <w:rPr>
                <w:rFonts w:ascii="Roboto" w:hAnsi="Roboto"/>
                <w:color w:val="000000" w:themeColor="text1"/>
                <w:sz w:val="18"/>
                <w:szCs w:val="18"/>
              </w:rPr>
              <w:t>Associated organization and organs</w:t>
            </w:r>
          </w:p>
        </w:tc>
        <w:tc>
          <w:tcPr>
            <w:tcW w:w="6480" w:type="dxa"/>
          </w:tcPr>
          <w:p w14:paraId="2C11BF26" w14:textId="77777777" w:rsidR="003821EF" w:rsidRPr="00C528CB" w:rsidRDefault="003821EF" w:rsidP="00BF6703">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IMO (See IMO structure)</w:t>
            </w:r>
          </w:p>
          <w:p w14:paraId="3FDEECC5" w14:textId="77777777" w:rsidR="003821EF" w:rsidRPr="00D146B3" w:rsidRDefault="003821EF" w:rsidP="000E3B30">
            <w:pPr>
              <w:pStyle w:val="ListParagraph"/>
              <w:numPr>
                <w:ilvl w:val="0"/>
                <w:numId w:val="46"/>
              </w:numPr>
              <w:spacing w:line="276" w:lineRule="auto"/>
              <w:ind w:left="342"/>
              <w:jc w:val="both"/>
              <w:rPr>
                <w:rFonts w:ascii="Roboto" w:hAnsi="Roboto"/>
                <w:color w:val="000000" w:themeColor="text1"/>
                <w:sz w:val="18"/>
                <w:szCs w:val="18"/>
              </w:rPr>
            </w:pPr>
            <w:r w:rsidRPr="00D146B3">
              <w:rPr>
                <w:rFonts w:ascii="Roboto" w:hAnsi="Roboto"/>
                <w:color w:val="000000" w:themeColor="text1"/>
                <w:sz w:val="18"/>
                <w:szCs w:val="18"/>
              </w:rPr>
              <w:t>Maritime Environment Protection Committee</w:t>
            </w:r>
          </w:p>
        </w:tc>
      </w:tr>
      <w:tr w:rsidR="003821EF" w:rsidRPr="00C528CB" w14:paraId="70C47E2D" w14:textId="77777777" w:rsidTr="00BF6703">
        <w:tc>
          <w:tcPr>
            <w:tcW w:w="3055" w:type="dxa"/>
          </w:tcPr>
          <w:p w14:paraId="13486629" w14:textId="77777777" w:rsidR="003821EF" w:rsidRPr="00C528CB" w:rsidRDefault="003821EF" w:rsidP="00BF6703">
            <w:pPr>
              <w:spacing w:line="276" w:lineRule="auto"/>
              <w:contextualSpacing/>
              <w:rPr>
                <w:rFonts w:ascii="Roboto" w:hAnsi="Roboto"/>
                <w:color w:val="000000" w:themeColor="text1"/>
                <w:sz w:val="18"/>
                <w:szCs w:val="18"/>
              </w:rPr>
            </w:pPr>
            <w:r>
              <w:rPr>
                <w:rFonts w:ascii="Roboto" w:hAnsi="Roboto"/>
                <w:color w:val="000000" w:themeColor="text1"/>
                <w:sz w:val="18"/>
                <w:szCs w:val="18"/>
              </w:rPr>
              <w:t>Governing body</w:t>
            </w:r>
          </w:p>
        </w:tc>
        <w:tc>
          <w:tcPr>
            <w:tcW w:w="6480" w:type="dxa"/>
          </w:tcPr>
          <w:p w14:paraId="5B83F7C1" w14:textId="77777777" w:rsidR="003821EF" w:rsidRPr="00C528CB" w:rsidRDefault="003821EF" w:rsidP="00BF6703">
            <w:pPr>
              <w:spacing w:line="276" w:lineRule="auto"/>
              <w:contextualSpacing/>
              <w:jc w:val="both"/>
              <w:rPr>
                <w:rFonts w:ascii="Roboto" w:hAnsi="Roboto"/>
                <w:color w:val="000000" w:themeColor="text1"/>
                <w:sz w:val="18"/>
                <w:szCs w:val="18"/>
              </w:rPr>
            </w:pPr>
            <w:r w:rsidRPr="00F257B3">
              <w:rPr>
                <w:rFonts w:ascii="Roboto" w:hAnsi="Roboto"/>
                <w:color w:val="000000" w:themeColor="text1"/>
                <w:sz w:val="18"/>
                <w:szCs w:val="18"/>
              </w:rPr>
              <w:t>Conference of the States Parties</w:t>
            </w:r>
          </w:p>
        </w:tc>
      </w:tr>
      <w:tr w:rsidR="003821EF" w:rsidRPr="00C528CB" w14:paraId="4DD9A8BC" w14:textId="77777777" w:rsidTr="00BF6703">
        <w:tc>
          <w:tcPr>
            <w:tcW w:w="3055" w:type="dxa"/>
          </w:tcPr>
          <w:p w14:paraId="3D298719" w14:textId="77777777" w:rsidR="003821EF" w:rsidRPr="00C528CB" w:rsidRDefault="003821EF" w:rsidP="00BF6703">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URLs</w:t>
            </w:r>
          </w:p>
        </w:tc>
        <w:tc>
          <w:tcPr>
            <w:tcW w:w="6480" w:type="dxa"/>
          </w:tcPr>
          <w:p w14:paraId="7D30A292" w14:textId="77777777" w:rsidR="003821EF" w:rsidRPr="00C528CB" w:rsidRDefault="003821EF" w:rsidP="00BF6703">
            <w:pPr>
              <w:spacing w:line="276" w:lineRule="auto"/>
              <w:contextualSpacing/>
              <w:jc w:val="both"/>
              <w:rPr>
                <w:rFonts w:ascii="Roboto" w:hAnsi="Roboto"/>
                <w:color w:val="000000" w:themeColor="text1"/>
                <w:sz w:val="18"/>
                <w:szCs w:val="18"/>
              </w:rPr>
            </w:pPr>
            <w:r w:rsidRPr="002C3CF6">
              <w:rPr>
                <w:rFonts w:ascii="Roboto" w:hAnsi="Roboto"/>
                <w:color w:val="000000" w:themeColor="text1"/>
                <w:sz w:val="18"/>
                <w:szCs w:val="18"/>
              </w:rPr>
              <w:t>https://www.imo.org/en/About/Conventions/Pages/International-Convention-Relating-to-Intervention-on-the-High-Seas-in-Cases-of-Oil-Pollution-Casualties.aspx</w:t>
            </w:r>
          </w:p>
        </w:tc>
      </w:tr>
    </w:tbl>
    <w:p w14:paraId="322B0B24" w14:textId="77777777" w:rsidR="003821EF" w:rsidRPr="00C528CB" w:rsidRDefault="003821EF" w:rsidP="003821EF">
      <w:pPr>
        <w:spacing w:line="276" w:lineRule="auto"/>
        <w:contextualSpacing/>
        <w:jc w:val="both"/>
        <w:rPr>
          <w:rFonts w:ascii="Roboto" w:hAnsi="Roboto"/>
          <w:color w:val="000000" w:themeColor="text1"/>
          <w:sz w:val="18"/>
          <w:szCs w:val="18"/>
        </w:rPr>
      </w:pPr>
    </w:p>
    <w:p w14:paraId="38572B8F" w14:textId="77777777" w:rsidR="003821EF" w:rsidRPr="00C528CB" w:rsidRDefault="003821EF" w:rsidP="003821EF">
      <w:pPr>
        <w:spacing w:line="276" w:lineRule="auto"/>
        <w:contextualSpacing/>
        <w:jc w:val="both"/>
        <w:rPr>
          <w:rFonts w:ascii="Roboto" w:hAnsi="Roboto"/>
          <w:color w:val="000000" w:themeColor="text1"/>
          <w:sz w:val="18"/>
          <w:szCs w:val="18"/>
        </w:rPr>
      </w:pPr>
    </w:p>
    <w:p w14:paraId="032EF1BB" w14:textId="77777777" w:rsidR="003821EF" w:rsidRPr="00C528CB" w:rsidRDefault="003821EF" w:rsidP="003821EF">
      <w:pPr>
        <w:spacing w:line="276" w:lineRule="auto"/>
        <w:contextualSpacing/>
        <w:jc w:val="both"/>
        <w:rPr>
          <w:rFonts w:ascii="Roboto" w:hAnsi="Roboto"/>
          <w:color w:val="2F5496" w:themeColor="accent1" w:themeShade="BF"/>
          <w:sz w:val="28"/>
          <w:szCs w:val="28"/>
        </w:rPr>
      </w:pPr>
      <w:r w:rsidRPr="00C528CB">
        <w:rPr>
          <w:rFonts w:ascii="Roboto" w:hAnsi="Roboto"/>
          <w:color w:val="2F5496" w:themeColor="accent1" w:themeShade="BF"/>
          <w:sz w:val="28"/>
          <w:szCs w:val="28"/>
        </w:rPr>
        <w:t>Goals</w:t>
      </w:r>
    </w:p>
    <w:p w14:paraId="3AFC522C" w14:textId="77777777" w:rsidR="003821EF" w:rsidRDefault="003821EF" w:rsidP="003821EF">
      <w:pPr>
        <w:spacing w:line="276" w:lineRule="auto"/>
        <w:contextualSpacing/>
        <w:jc w:val="both"/>
        <w:rPr>
          <w:rFonts w:ascii="Roboto" w:hAnsi="Roboto"/>
          <w:color w:val="000000" w:themeColor="text1"/>
          <w:sz w:val="18"/>
          <w:szCs w:val="18"/>
        </w:rPr>
      </w:pPr>
    </w:p>
    <w:p w14:paraId="7CE94783" w14:textId="77777777" w:rsidR="003821EF" w:rsidRPr="004C38C0" w:rsidRDefault="003821EF" w:rsidP="003821EF">
      <w:pPr>
        <w:spacing w:line="276" w:lineRule="auto"/>
        <w:contextualSpacing/>
        <w:jc w:val="both"/>
        <w:rPr>
          <w:rFonts w:ascii="Roboto" w:hAnsi="Roboto"/>
          <w:color w:val="000000" w:themeColor="text1"/>
          <w:sz w:val="18"/>
          <w:szCs w:val="18"/>
        </w:rPr>
      </w:pPr>
      <w:r w:rsidRPr="004C38C0">
        <w:rPr>
          <w:rFonts w:ascii="Roboto" w:hAnsi="Roboto"/>
          <w:color w:val="000000" w:themeColor="text1"/>
          <w:sz w:val="18"/>
          <w:szCs w:val="18"/>
        </w:rPr>
        <w:t xml:space="preserve">Establishing the right of coastal States to take such measures on the </w:t>
      </w:r>
      <w:r w:rsidRPr="004C38C0">
        <w:rPr>
          <w:rFonts w:ascii="Roboto" w:hAnsi="Roboto"/>
          <w:color w:val="000000" w:themeColor="text1"/>
          <w:sz w:val="18"/>
          <w:szCs w:val="18"/>
          <w:u w:val="single"/>
        </w:rPr>
        <w:t>high seas</w:t>
      </w:r>
      <w:r w:rsidRPr="004C38C0">
        <w:rPr>
          <w:rFonts w:ascii="Roboto" w:hAnsi="Roboto"/>
          <w:color w:val="000000" w:themeColor="text1"/>
          <w:sz w:val="18"/>
          <w:szCs w:val="18"/>
        </w:rPr>
        <w:t xml:space="preserve"> as may be necessary to prevent, mitigate or eliminate danger to its coastline or related interests from pollution by oil or the threat thereof, following a maritime casualty.</w:t>
      </w:r>
    </w:p>
    <w:p w14:paraId="1C696228" w14:textId="77777777" w:rsidR="003821EF" w:rsidRPr="004C38C0" w:rsidRDefault="003821EF" w:rsidP="003821EF">
      <w:pPr>
        <w:spacing w:line="276" w:lineRule="auto"/>
        <w:contextualSpacing/>
        <w:jc w:val="both"/>
        <w:rPr>
          <w:rFonts w:ascii="Roboto" w:hAnsi="Roboto"/>
          <w:color w:val="000000" w:themeColor="text1"/>
          <w:sz w:val="18"/>
          <w:szCs w:val="18"/>
        </w:rPr>
      </w:pPr>
    </w:p>
    <w:p w14:paraId="11E74BDC" w14:textId="37E1BBFA" w:rsidR="003821EF" w:rsidRPr="004C38C0" w:rsidRDefault="003114DF" w:rsidP="003821EF">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I</w:t>
      </w:r>
      <w:r w:rsidR="003821EF" w:rsidRPr="004C38C0">
        <w:rPr>
          <w:rFonts w:ascii="Roboto" w:hAnsi="Roboto"/>
          <w:color w:val="000000" w:themeColor="text1"/>
          <w:sz w:val="18"/>
          <w:szCs w:val="18"/>
        </w:rPr>
        <w:t xml:space="preserve">n this context </w:t>
      </w:r>
      <w:r>
        <w:rPr>
          <w:rFonts w:ascii="Roboto" w:hAnsi="Roboto"/>
          <w:color w:val="000000" w:themeColor="text1"/>
          <w:sz w:val="18"/>
          <w:szCs w:val="18"/>
        </w:rPr>
        <w:t>‘i</w:t>
      </w:r>
      <w:r w:rsidRPr="004C38C0">
        <w:rPr>
          <w:rFonts w:ascii="Roboto" w:hAnsi="Roboto"/>
          <w:color w:val="000000" w:themeColor="text1"/>
          <w:sz w:val="18"/>
          <w:szCs w:val="18"/>
        </w:rPr>
        <w:t xml:space="preserve">nterests </w:t>
      </w:r>
      <w:r>
        <w:rPr>
          <w:rFonts w:ascii="Roboto" w:hAnsi="Roboto"/>
          <w:color w:val="000000" w:themeColor="text1"/>
          <w:sz w:val="18"/>
          <w:szCs w:val="18"/>
        </w:rPr>
        <w:t>‘</w:t>
      </w:r>
      <w:r w:rsidR="003821EF" w:rsidRPr="004C38C0">
        <w:rPr>
          <w:rFonts w:ascii="Roboto" w:hAnsi="Roboto"/>
          <w:color w:val="000000" w:themeColor="text1"/>
          <w:sz w:val="18"/>
          <w:szCs w:val="18"/>
        </w:rPr>
        <w:t>can mean:</w:t>
      </w:r>
    </w:p>
    <w:p w14:paraId="7155FAA8" w14:textId="77777777" w:rsidR="003821EF" w:rsidRDefault="003821EF" w:rsidP="003821EF">
      <w:pPr>
        <w:pStyle w:val="ListParagraph"/>
        <w:numPr>
          <w:ilvl w:val="0"/>
          <w:numId w:val="37"/>
        </w:numPr>
        <w:spacing w:line="276" w:lineRule="auto"/>
        <w:ind w:left="360"/>
        <w:jc w:val="both"/>
        <w:rPr>
          <w:rFonts w:ascii="Roboto" w:hAnsi="Roboto"/>
          <w:color w:val="000000" w:themeColor="text1"/>
          <w:sz w:val="18"/>
          <w:szCs w:val="18"/>
        </w:rPr>
      </w:pPr>
      <w:r w:rsidRPr="004026B0">
        <w:rPr>
          <w:rFonts w:ascii="Roboto" w:hAnsi="Roboto"/>
          <w:color w:val="000000" w:themeColor="text1"/>
          <w:sz w:val="18"/>
          <w:szCs w:val="18"/>
        </w:rPr>
        <w:t>maritime coastal, port or estuarine activities, including fisheries activities, constituting an essential means of livelihood</w:t>
      </w:r>
    </w:p>
    <w:p w14:paraId="0A7DE0AB" w14:textId="77777777" w:rsidR="003821EF" w:rsidRDefault="003821EF" w:rsidP="003821EF">
      <w:pPr>
        <w:pStyle w:val="ListParagraph"/>
        <w:numPr>
          <w:ilvl w:val="0"/>
          <w:numId w:val="37"/>
        </w:numPr>
        <w:spacing w:line="276" w:lineRule="auto"/>
        <w:ind w:left="360"/>
        <w:jc w:val="both"/>
        <w:rPr>
          <w:rFonts w:ascii="Roboto" w:hAnsi="Roboto"/>
          <w:color w:val="000000" w:themeColor="text1"/>
          <w:sz w:val="18"/>
          <w:szCs w:val="18"/>
        </w:rPr>
      </w:pPr>
      <w:r w:rsidRPr="004026B0">
        <w:rPr>
          <w:rFonts w:ascii="Roboto" w:hAnsi="Roboto"/>
          <w:color w:val="000000" w:themeColor="text1"/>
          <w:sz w:val="18"/>
          <w:szCs w:val="18"/>
        </w:rPr>
        <w:t>tourist attractions</w:t>
      </w:r>
    </w:p>
    <w:p w14:paraId="1A20A750" w14:textId="77777777" w:rsidR="003821EF" w:rsidRPr="004026B0" w:rsidRDefault="003821EF" w:rsidP="003821EF">
      <w:pPr>
        <w:pStyle w:val="ListParagraph"/>
        <w:numPr>
          <w:ilvl w:val="0"/>
          <w:numId w:val="37"/>
        </w:numPr>
        <w:spacing w:line="276" w:lineRule="auto"/>
        <w:ind w:left="360"/>
        <w:jc w:val="both"/>
        <w:rPr>
          <w:rFonts w:ascii="Roboto" w:hAnsi="Roboto"/>
          <w:color w:val="000000" w:themeColor="text1"/>
          <w:sz w:val="18"/>
          <w:szCs w:val="18"/>
        </w:rPr>
      </w:pPr>
      <w:r w:rsidRPr="004026B0">
        <w:rPr>
          <w:rFonts w:ascii="Roboto" w:hAnsi="Roboto"/>
          <w:color w:val="000000" w:themeColor="text1"/>
          <w:sz w:val="18"/>
          <w:szCs w:val="18"/>
        </w:rPr>
        <w:t xml:space="preserve">the health of the coastal population and the well-being of the area, </w:t>
      </w:r>
      <w:r w:rsidRPr="004026B0">
        <w:rPr>
          <w:rFonts w:ascii="MS Mincho" w:eastAsia="MS Mincho" w:hAnsi="MS Mincho" w:cs="MS Mincho" w:hint="eastAsia"/>
          <w:color w:val="000000" w:themeColor="text1"/>
          <w:sz w:val="18"/>
          <w:szCs w:val="18"/>
        </w:rPr>
        <w:t> </w:t>
      </w:r>
      <w:r w:rsidRPr="004026B0">
        <w:rPr>
          <w:rFonts w:ascii="Roboto" w:hAnsi="Roboto"/>
          <w:color w:val="000000" w:themeColor="text1"/>
          <w:sz w:val="18"/>
          <w:szCs w:val="18"/>
        </w:rPr>
        <w:t>including conservation of living marine resources and of wildlife.</w:t>
      </w:r>
    </w:p>
    <w:p w14:paraId="71BF5B76" w14:textId="77777777" w:rsidR="003821EF" w:rsidRDefault="003821EF" w:rsidP="003821EF">
      <w:pPr>
        <w:spacing w:line="276" w:lineRule="auto"/>
        <w:contextualSpacing/>
        <w:jc w:val="both"/>
        <w:rPr>
          <w:rFonts w:ascii="Roboto" w:hAnsi="Roboto"/>
          <w:color w:val="000000" w:themeColor="text1"/>
          <w:sz w:val="18"/>
          <w:szCs w:val="18"/>
        </w:rPr>
      </w:pPr>
    </w:p>
    <w:p w14:paraId="5524AEEF" w14:textId="77777777" w:rsidR="003821EF" w:rsidRPr="004C38C0" w:rsidRDefault="003821EF" w:rsidP="003821EF">
      <w:pPr>
        <w:spacing w:line="276" w:lineRule="auto"/>
        <w:contextualSpacing/>
        <w:jc w:val="both"/>
        <w:rPr>
          <w:rFonts w:ascii="Roboto" w:hAnsi="Roboto"/>
          <w:color w:val="2F5496" w:themeColor="accent1" w:themeShade="BF"/>
          <w:sz w:val="28"/>
          <w:szCs w:val="28"/>
        </w:rPr>
      </w:pPr>
      <w:r w:rsidRPr="004C08F2">
        <w:rPr>
          <w:rFonts w:ascii="Roboto" w:hAnsi="Roboto"/>
          <w:color w:val="2F5496" w:themeColor="accent1" w:themeShade="BF"/>
          <w:sz w:val="28"/>
          <w:szCs w:val="28"/>
        </w:rPr>
        <w:t>Mechanisms</w:t>
      </w:r>
    </w:p>
    <w:p w14:paraId="7B57E468" w14:textId="77777777" w:rsidR="003821EF" w:rsidRDefault="003821EF" w:rsidP="003821EF">
      <w:pPr>
        <w:spacing w:line="276" w:lineRule="auto"/>
        <w:contextualSpacing/>
        <w:jc w:val="both"/>
        <w:rPr>
          <w:rFonts w:ascii="Roboto" w:hAnsi="Roboto"/>
          <w:color w:val="000000" w:themeColor="text1"/>
          <w:sz w:val="18"/>
          <w:szCs w:val="18"/>
        </w:rPr>
      </w:pPr>
    </w:p>
    <w:p w14:paraId="75E264F6" w14:textId="77777777" w:rsidR="003821EF" w:rsidRPr="004C38C0" w:rsidRDefault="003821EF" w:rsidP="003821EF">
      <w:pPr>
        <w:spacing w:line="276" w:lineRule="auto"/>
        <w:contextualSpacing/>
        <w:jc w:val="both"/>
        <w:rPr>
          <w:rFonts w:ascii="Roboto" w:hAnsi="Roboto"/>
          <w:color w:val="000000" w:themeColor="text1"/>
          <w:sz w:val="18"/>
          <w:szCs w:val="18"/>
        </w:rPr>
      </w:pPr>
      <w:r w:rsidRPr="004C38C0">
        <w:rPr>
          <w:rFonts w:ascii="Roboto" w:hAnsi="Roboto"/>
          <w:color w:val="000000" w:themeColor="text1"/>
          <w:sz w:val="18"/>
          <w:szCs w:val="18"/>
        </w:rPr>
        <w:t>The coastal State must first consult with the flag State or States of the ship(s) involved, the owners of the ships or cargoes and, where circumstances permit, independent experts appointed for this purpose.</w:t>
      </w:r>
      <w:r>
        <w:rPr>
          <w:rFonts w:ascii="Roboto" w:hAnsi="Roboto"/>
          <w:color w:val="000000" w:themeColor="text1"/>
          <w:sz w:val="18"/>
          <w:szCs w:val="18"/>
        </w:rPr>
        <w:t xml:space="preserve"> A List of Experts is set up by the Organization.</w:t>
      </w:r>
    </w:p>
    <w:p w14:paraId="094822E3" w14:textId="77777777" w:rsidR="003821EF" w:rsidRPr="004C38C0" w:rsidRDefault="003821EF" w:rsidP="003821EF">
      <w:pPr>
        <w:spacing w:line="276" w:lineRule="auto"/>
        <w:contextualSpacing/>
        <w:jc w:val="both"/>
        <w:rPr>
          <w:rFonts w:ascii="Roboto" w:hAnsi="Roboto"/>
          <w:b/>
          <w:bCs/>
          <w:color w:val="000000" w:themeColor="text1"/>
          <w:sz w:val="18"/>
          <w:szCs w:val="18"/>
        </w:rPr>
      </w:pPr>
    </w:p>
    <w:p w14:paraId="2F6F1923" w14:textId="77777777" w:rsidR="003821EF" w:rsidRPr="004C38C0" w:rsidRDefault="003821EF" w:rsidP="003821EF">
      <w:pPr>
        <w:spacing w:line="276" w:lineRule="auto"/>
        <w:contextualSpacing/>
        <w:jc w:val="both"/>
        <w:rPr>
          <w:rFonts w:ascii="Roboto" w:hAnsi="Roboto"/>
          <w:color w:val="000000" w:themeColor="text1"/>
          <w:sz w:val="18"/>
          <w:szCs w:val="18"/>
        </w:rPr>
      </w:pPr>
      <w:r w:rsidRPr="004C38C0">
        <w:rPr>
          <w:rFonts w:ascii="Roboto" w:hAnsi="Roboto"/>
          <w:color w:val="000000" w:themeColor="text1"/>
          <w:sz w:val="18"/>
          <w:szCs w:val="18"/>
        </w:rPr>
        <w:t>Exceptions apply to warships or other Government ships carrying out non-commercial services.</w:t>
      </w:r>
    </w:p>
    <w:p w14:paraId="54240FCE" w14:textId="77777777" w:rsidR="003821EF" w:rsidRPr="004C38C0" w:rsidRDefault="003821EF" w:rsidP="003821EF">
      <w:pPr>
        <w:spacing w:line="276" w:lineRule="auto"/>
        <w:contextualSpacing/>
        <w:jc w:val="both"/>
        <w:rPr>
          <w:rFonts w:ascii="Roboto" w:hAnsi="Roboto"/>
          <w:b/>
          <w:bCs/>
          <w:color w:val="000000" w:themeColor="text1"/>
          <w:sz w:val="18"/>
          <w:szCs w:val="18"/>
        </w:rPr>
      </w:pPr>
    </w:p>
    <w:p w14:paraId="067F459B" w14:textId="77777777" w:rsidR="003821EF" w:rsidRPr="004C38C0" w:rsidRDefault="003821EF" w:rsidP="00A91288">
      <w:pPr>
        <w:spacing w:line="276" w:lineRule="auto"/>
        <w:contextualSpacing/>
        <w:jc w:val="both"/>
        <w:rPr>
          <w:rFonts w:ascii="Roboto" w:hAnsi="Roboto"/>
          <w:color w:val="000000" w:themeColor="text1"/>
          <w:sz w:val="18"/>
          <w:szCs w:val="18"/>
        </w:rPr>
      </w:pPr>
      <w:r w:rsidRPr="004C38C0">
        <w:rPr>
          <w:rFonts w:ascii="Roboto" w:hAnsi="Roboto"/>
          <w:color w:val="000000" w:themeColor="text1"/>
          <w:sz w:val="18"/>
          <w:szCs w:val="18"/>
        </w:rPr>
        <w:t>The coastal State is liable to pay compensation for any damage caused by their measures, should measures have been taken beyond those permitted under the Convention.</w:t>
      </w:r>
    </w:p>
    <w:p w14:paraId="5B9DF0C5" w14:textId="77777777" w:rsidR="003821EF" w:rsidRPr="004C38C0" w:rsidRDefault="003821EF" w:rsidP="00A91288">
      <w:pPr>
        <w:spacing w:line="276" w:lineRule="auto"/>
        <w:contextualSpacing/>
        <w:jc w:val="both"/>
        <w:rPr>
          <w:rFonts w:ascii="Roboto" w:hAnsi="Roboto"/>
          <w:b/>
          <w:bCs/>
          <w:color w:val="000000" w:themeColor="text1"/>
          <w:sz w:val="18"/>
          <w:szCs w:val="18"/>
        </w:rPr>
      </w:pPr>
    </w:p>
    <w:p w14:paraId="552AAEE0" w14:textId="77777777" w:rsidR="003821EF" w:rsidRDefault="003821EF" w:rsidP="00A91288">
      <w:pPr>
        <w:spacing w:line="276" w:lineRule="auto"/>
        <w:contextualSpacing/>
        <w:jc w:val="both"/>
        <w:rPr>
          <w:rFonts w:ascii="Roboto" w:hAnsi="Roboto"/>
          <w:color w:val="000000" w:themeColor="text1"/>
          <w:sz w:val="18"/>
          <w:szCs w:val="18"/>
        </w:rPr>
      </w:pPr>
      <w:r w:rsidRPr="004C38C0">
        <w:rPr>
          <w:rFonts w:ascii="Roboto" w:hAnsi="Roboto"/>
          <w:color w:val="000000" w:themeColor="text1"/>
          <w:sz w:val="18"/>
          <w:szCs w:val="18"/>
        </w:rPr>
        <w:t>A procedure for settlement of disputes is in place. (Annex)</w:t>
      </w:r>
    </w:p>
    <w:p w14:paraId="6183A422" w14:textId="77777777" w:rsidR="003821EF" w:rsidRDefault="003821EF" w:rsidP="00A91288">
      <w:pPr>
        <w:spacing w:line="276" w:lineRule="auto"/>
        <w:contextualSpacing/>
        <w:jc w:val="both"/>
        <w:rPr>
          <w:rFonts w:ascii="Roboto" w:hAnsi="Roboto"/>
          <w:color w:val="000000" w:themeColor="text1"/>
          <w:sz w:val="18"/>
          <w:szCs w:val="18"/>
        </w:rPr>
      </w:pPr>
    </w:p>
    <w:p w14:paraId="3BF6DDCB" w14:textId="2A459260" w:rsidR="003821EF" w:rsidRPr="00300DBF" w:rsidRDefault="003821EF" w:rsidP="00A91288">
      <w:pPr>
        <w:spacing w:line="276" w:lineRule="auto"/>
        <w:contextualSpacing/>
        <w:jc w:val="both"/>
        <w:rPr>
          <w:rFonts w:ascii="Roboto" w:hAnsi="Roboto"/>
          <w:b/>
          <w:bCs/>
          <w:color w:val="000000" w:themeColor="text1"/>
          <w:sz w:val="22"/>
          <w:szCs w:val="22"/>
        </w:rPr>
      </w:pPr>
      <w:r w:rsidRPr="00BB61FB">
        <w:rPr>
          <w:rFonts w:ascii="Roboto" w:hAnsi="Roboto"/>
          <w:b/>
          <w:bCs/>
          <w:color w:val="000000" w:themeColor="text1"/>
          <w:sz w:val="22"/>
          <w:szCs w:val="22"/>
        </w:rPr>
        <w:t>Intervention</w:t>
      </w:r>
      <w:r w:rsidRPr="00300DBF">
        <w:rPr>
          <w:rFonts w:ascii="Roboto" w:hAnsi="Roboto"/>
          <w:b/>
          <w:bCs/>
          <w:color w:val="000000" w:themeColor="text1"/>
          <w:sz w:val="22"/>
          <w:szCs w:val="22"/>
        </w:rPr>
        <w:t xml:space="preserve"> Protocol 1973</w:t>
      </w:r>
    </w:p>
    <w:p w14:paraId="08A79196" w14:textId="77777777" w:rsidR="003821EF" w:rsidRDefault="003821EF" w:rsidP="00A91288">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 xml:space="preserve">In view of ships carrying increasing quantities of polluting substances other than oil, there was a </w:t>
      </w:r>
      <w:r w:rsidRPr="00300DBF">
        <w:rPr>
          <w:rFonts w:ascii="Roboto" w:hAnsi="Roboto"/>
          <w:color w:val="000000" w:themeColor="text1"/>
          <w:sz w:val="18"/>
          <w:szCs w:val="18"/>
        </w:rPr>
        <w:t xml:space="preserve">need to extend the </w:t>
      </w:r>
      <w:r>
        <w:rPr>
          <w:rFonts w:ascii="Roboto" w:hAnsi="Roboto"/>
          <w:color w:val="000000" w:themeColor="text1"/>
          <w:sz w:val="18"/>
          <w:szCs w:val="18"/>
        </w:rPr>
        <w:t xml:space="preserve">Intervention </w:t>
      </w:r>
      <w:r w:rsidRPr="00300DBF">
        <w:rPr>
          <w:rFonts w:ascii="Roboto" w:hAnsi="Roboto"/>
          <w:color w:val="000000" w:themeColor="text1"/>
          <w:sz w:val="18"/>
          <w:szCs w:val="18"/>
        </w:rPr>
        <w:t xml:space="preserve">Convention to cover </w:t>
      </w:r>
      <w:r>
        <w:rPr>
          <w:rFonts w:ascii="Roboto" w:hAnsi="Roboto"/>
          <w:color w:val="000000" w:themeColor="text1"/>
          <w:sz w:val="18"/>
          <w:szCs w:val="18"/>
        </w:rPr>
        <w:t xml:space="preserve">these other </w:t>
      </w:r>
      <w:r w:rsidRPr="00300DBF">
        <w:rPr>
          <w:rFonts w:ascii="Roboto" w:hAnsi="Roboto"/>
          <w:color w:val="000000" w:themeColor="text1"/>
          <w:sz w:val="18"/>
          <w:szCs w:val="18"/>
        </w:rPr>
        <w:t>substances</w:t>
      </w:r>
      <w:r>
        <w:rPr>
          <w:rFonts w:ascii="Roboto" w:hAnsi="Roboto"/>
          <w:color w:val="000000" w:themeColor="text1"/>
          <w:sz w:val="18"/>
          <w:szCs w:val="18"/>
        </w:rPr>
        <w:t xml:space="preserve">. </w:t>
      </w:r>
      <w:r w:rsidRPr="00300DBF">
        <w:rPr>
          <w:rFonts w:ascii="Roboto" w:hAnsi="Roboto"/>
          <w:color w:val="000000" w:themeColor="text1"/>
          <w:sz w:val="18"/>
          <w:szCs w:val="18"/>
        </w:rPr>
        <w:t xml:space="preserve">The 1973 London Conference on Marine Pollution therefore adopted the </w:t>
      </w:r>
      <w:r w:rsidRPr="006830BE">
        <w:rPr>
          <w:rFonts w:ascii="Roboto" w:hAnsi="Roboto"/>
          <w:i/>
          <w:iCs/>
          <w:color w:val="000000" w:themeColor="text1"/>
          <w:sz w:val="18"/>
          <w:szCs w:val="18"/>
        </w:rPr>
        <w:t>‘Protocol relating to Intervention on the High Seas in Cases of Marine Pollution by Substances other than Oil’</w:t>
      </w:r>
      <w:r w:rsidRPr="00300DBF">
        <w:rPr>
          <w:rFonts w:ascii="Roboto" w:hAnsi="Roboto"/>
          <w:color w:val="000000" w:themeColor="text1"/>
          <w:sz w:val="18"/>
          <w:szCs w:val="18"/>
        </w:rPr>
        <w:t>. This extended the regime of the 1969 Intervention Convention to</w:t>
      </w:r>
      <w:r>
        <w:rPr>
          <w:rFonts w:ascii="Roboto" w:hAnsi="Roboto"/>
          <w:color w:val="000000" w:themeColor="text1"/>
          <w:sz w:val="18"/>
          <w:szCs w:val="18"/>
        </w:rPr>
        <w:t>:</w:t>
      </w:r>
    </w:p>
    <w:p w14:paraId="1F88DCFE" w14:textId="41735E8E" w:rsidR="003821EF" w:rsidRDefault="003821EF" w:rsidP="00A91288">
      <w:pPr>
        <w:pStyle w:val="ListParagraph"/>
        <w:numPr>
          <w:ilvl w:val="0"/>
          <w:numId w:val="38"/>
        </w:numPr>
        <w:spacing w:line="276" w:lineRule="auto"/>
        <w:ind w:left="360"/>
        <w:jc w:val="both"/>
        <w:rPr>
          <w:rFonts w:ascii="Roboto" w:hAnsi="Roboto"/>
          <w:sz w:val="18"/>
          <w:szCs w:val="18"/>
        </w:rPr>
      </w:pPr>
      <w:r w:rsidRPr="0037062E">
        <w:rPr>
          <w:rFonts w:ascii="Roboto" w:hAnsi="Roboto"/>
          <w:sz w:val="18"/>
          <w:szCs w:val="18"/>
        </w:rPr>
        <w:t>those substances enumerated in a list which shall be established by the Marine Environment Protection Committee</w:t>
      </w:r>
      <w:r>
        <w:rPr>
          <w:rFonts w:ascii="Roboto" w:hAnsi="Roboto"/>
          <w:sz w:val="18"/>
          <w:szCs w:val="18"/>
        </w:rPr>
        <w:t>,</w:t>
      </w:r>
      <w:r w:rsidRPr="0037062E">
        <w:rPr>
          <w:rFonts w:ascii="Roboto" w:hAnsi="Roboto"/>
          <w:sz w:val="18"/>
          <w:szCs w:val="18"/>
        </w:rPr>
        <w:t xml:space="preserve"> annexed to the Protocol</w:t>
      </w:r>
      <w:r w:rsidR="006830BE">
        <w:rPr>
          <w:rFonts w:ascii="Roboto" w:hAnsi="Roboto"/>
          <w:sz w:val="18"/>
          <w:szCs w:val="18"/>
        </w:rPr>
        <w:t>;</w:t>
      </w:r>
      <w:r w:rsidRPr="0037062E">
        <w:rPr>
          <w:rFonts w:ascii="Roboto" w:hAnsi="Roboto"/>
          <w:sz w:val="18"/>
          <w:szCs w:val="18"/>
        </w:rPr>
        <w:t xml:space="preserve"> and</w:t>
      </w:r>
    </w:p>
    <w:p w14:paraId="6092CA46" w14:textId="5F01BD07" w:rsidR="003821EF" w:rsidRPr="0037062E" w:rsidRDefault="003821EF" w:rsidP="00A91288">
      <w:pPr>
        <w:pStyle w:val="ListParagraph"/>
        <w:numPr>
          <w:ilvl w:val="0"/>
          <w:numId w:val="38"/>
        </w:numPr>
        <w:spacing w:line="276" w:lineRule="auto"/>
        <w:ind w:left="360"/>
        <w:jc w:val="both"/>
        <w:rPr>
          <w:rFonts w:ascii="Roboto" w:hAnsi="Roboto"/>
          <w:sz w:val="18"/>
          <w:szCs w:val="18"/>
        </w:rPr>
      </w:pPr>
      <w:r w:rsidRPr="0037062E">
        <w:rPr>
          <w:rFonts w:ascii="Roboto" w:hAnsi="Roboto"/>
          <w:sz w:val="18"/>
          <w:szCs w:val="18"/>
        </w:rPr>
        <w:t>those other substances which are liable to create hazards to human health, to harm living resources and marine life, to damage amenities or to interfere with other legitimate uses of the sea</w:t>
      </w:r>
      <w:r w:rsidRPr="0037062E">
        <w:rPr>
          <w:rFonts w:ascii="Roboto" w:hAnsi="Roboto"/>
          <w:color w:val="000000" w:themeColor="text1"/>
          <w:sz w:val="18"/>
          <w:szCs w:val="18"/>
        </w:rPr>
        <w:t xml:space="preserve"> (characteristics substantially similar to the listed substances).</w:t>
      </w:r>
      <w:r>
        <w:rPr>
          <w:rFonts w:ascii="Roboto" w:hAnsi="Roboto"/>
          <w:color w:val="000000" w:themeColor="text1"/>
          <w:sz w:val="18"/>
          <w:szCs w:val="18"/>
        </w:rPr>
        <w:t xml:space="preserve"> (Art. I</w:t>
      </w:r>
      <w:r w:rsidR="006830BE">
        <w:rPr>
          <w:rFonts w:ascii="Roboto" w:hAnsi="Roboto"/>
          <w:color w:val="000000" w:themeColor="text1"/>
          <w:sz w:val="18"/>
          <w:szCs w:val="18"/>
        </w:rPr>
        <w:t>.</w:t>
      </w:r>
      <w:r>
        <w:rPr>
          <w:rFonts w:ascii="Roboto" w:hAnsi="Roboto"/>
          <w:color w:val="000000" w:themeColor="text1"/>
          <w:sz w:val="18"/>
          <w:szCs w:val="18"/>
        </w:rPr>
        <w:t xml:space="preserve"> </w:t>
      </w:r>
      <w:r w:rsidR="006830BE">
        <w:rPr>
          <w:rFonts w:ascii="Roboto" w:hAnsi="Roboto"/>
          <w:color w:val="000000" w:themeColor="text1"/>
          <w:sz w:val="18"/>
          <w:szCs w:val="18"/>
        </w:rPr>
        <w:t xml:space="preserve">par. </w:t>
      </w:r>
      <w:r>
        <w:rPr>
          <w:rFonts w:ascii="Roboto" w:hAnsi="Roboto"/>
          <w:color w:val="000000" w:themeColor="text1"/>
          <w:sz w:val="18"/>
          <w:szCs w:val="18"/>
        </w:rPr>
        <w:t>2. (a))</w:t>
      </w:r>
    </w:p>
    <w:p w14:paraId="7DD232B6" w14:textId="77777777" w:rsidR="003F5C3F" w:rsidRDefault="003F5C3F" w:rsidP="00A91288">
      <w:pPr>
        <w:spacing w:line="276" w:lineRule="auto"/>
        <w:contextualSpacing/>
        <w:jc w:val="both"/>
        <w:rPr>
          <w:rFonts w:ascii="Roboto" w:hAnsi="Roboto"/>
          <w:color w:val="000000" w:themeColor="text1"/>
          <w:sz w:val="18"/>
          <w:szCs w:val="18"/>
        </w:rPr>
      </w:pPr>
    </w:p>
    <w:p w14:paraId="7A66BCA3" w14:textId="6D6604C7" w:rsidR="003821EF" w:rsidRDefault="003821EF" w:rsidP="00A91288">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The list of substances has since been updated.</w:t>
      </w:r>
    </w:p>
    <w:p w14:paraId="701E3B12" w14:textId="52CD2171" w:rsidR="00635B46" w:rsidRDefault="00635B46" w:rsidP="00635B46">
      <w:pPr>
        <w:spacing w:line="276" w:lineRule="auto"/>
        <w:contextualSpacing/>
        <w:jc w:val="both"/>
        <w:rPr>
          <w:rFonts w:ascii="Roboto" w:hAnsi="Roboto"/>
          <w:color w:val="2F5496" w:themeColor="accent1" w:themeShade="BF"/>
          <w:sz w:val="18"/>
          <w:szCs w:val="18"/>
        </w:rPr>
      </w:pPr>
    </w:p>
    <w:p w14:paraId="2288C84A" w14:textId="77777777" w:rsidR="00635B46" w:rsidRPr="00635B46" w:rsidRDefault="00635B46" w:rsidP="00635B46">
      <w:pPr>
        <w:spacing w:line="276" w:lineRule="auto"/>
        <w:contextualSpacing/>
        <w:jc w:val="both"/>
        <w:rPr>
          <w:rFonts w:ascii="Roboto" w:hAnsi="Roboto"/>
          <w:color w:val="2F5496" w:themeColor="accent1" w:themeShade="BF"/>
          <w:sz w:val="18"/>
          <w:szCs w:val="18"/>
        </w:rPr>
      </w:pPr>
    </w:p>
    <w:p w14:paraId="2675DA9F" w14:textId="4082AC71" w:rsidR="00635B46" w:rsidRPr="00300DBF" w:rsidRDefault="00635B46" w:rsidP="00635B46">
      <w:pPr>
        <w:spacing w:line="276" w:lineRule="auto"/>
        <w:contextualSpacing/>
        <w:jc w:val="both"/>
        <w:rPr>
          <w:rFonts w:ascii="Roboto" w:hAnsi="Roboto"/>
          <w:color w:val="2F5496" w:themeColor="accent1" w:themeShade="BF"/>
          <w:sz w:val="28"/>
          <w:szCs w:val="28"/>
        </w:rPr>
      </w:pPr>
      <w:r w:rsidRPr="00300DBF">
        <w:rPr>
          <w:rFonts w:ascii="Roboto" w:hAnsi="Roboto"/>
          <w:color w:val="2F5496" w:themeColor="accent1" w:themeShade="BF"/>
          <w:sz w:val="28"/>
          <w:szCs w:val="28"/>
        </w:rPr>
        <w:t>Note</w:t>
      </w:r>
    </w:p>
    <w:p w14:paraId="525FB7EB" w14:textId="77777777" w:rsidR="003821EF" w:rsidRPr="000A716F" w:rsidRDefault="003821EF" w:rsidP="003821EF">
      <w:pPr>
        <w:spacing w:line="276" w:lineRule="auto"/>
        <w:contextualSpacing/>
        <w:jc w:val="both"/>
        <w:rPr>
          <w:rFonts w:ascii="Roboto" w:hAnsi="Roboto"/>
          <w:color w:val="000000" w:themeColor="text1"/>
          <w:sz w:val="18"/>
          <w:szCs w:val="18"/>
        </w:rPr>
      </w:pPr>
    </w:p>
    <w:p w14:paraId="3D1F9234" w14:textId="77777777" w:rsidR="003821EF" w:rsidRDefault="003821EF" w:rsidP="003821EF">
      <w:pPr>
        <w:spacing w:line="276" w:lineRule="auto"/>
        <w:contextualSpacing/>
        <w:jc w:val="both"/>
        <w:rPr>
          <w:rFonts w:ascii="Roboto" w:hAnsi="Roboto"/>
          <w:b/>
          <w:bCs/>
          <w:color w:val="000000" w:themeColor="text1"/>
          <w:sz w:val="22"/>
          <w:szCs w:val="22"/>
        </w:rPr>
      </w:pPr>
      <w:r w:rsidRPr="00E26D62">
        <w:rPr>
          <w:rFonts w:ascii="Roboto" w:hAnsi="Roboto"/>
          <w:b/>
          <w:bCs/>
          <w:color w:val="000000" w:themeColor="text1"/>
          <w:sz w:val="22"/>
          <w:szCs w:val="22"/>
        </w:rPr>
        <w:t>Suriname</w:t>
      </w:r>
    </w:p>
    <w:p w14:paraId="7F38BAF0" w14:textId="77777777" w:rsidR="003821EF" w:rsidRDefault="003821EF" w:rsidP="003821EF">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Suriname is not a party to the Intervention Protocol 1973.</w:t>
      </w:r>
    </w:p>
    <w:p w14:paraId="3E689887" w14:textId="77777777" w:rsidR="003821EF" w:rsidRPr="006506C7" w:rsidRDefault="003821EF" w:rsidP="003821EF">
      <w:pPr>
        <w:spacing w:line="276" w:lineRule="auto"/>
        <w:contextualSpacing/>
        <w:jc w:val="both"/>
        <w:rPr>
          <w:rFonts w:ascii="Roboto" w:hAnsi="Roboto"/>
          <w:color w:val="000000" w:themeColor="text1"/>
          <w:sz w:val="18"/>
          <w:szCs w:val="18"/>
        </w:rPr>
      </w:pPr>
    </w:p>
    <w:p w14:paraId="4DB038F3" w14:textId="77777777" w:rsidR="003821EF" w:rsidRDefault="003821EF" w:rsidP="003821EF">
      <w:pPr>
        <w:spacing w:line="276" w:lineRule="auto"/>
        <w:contextualSpacing/>
        <w:jc w:val="both"/>
        <w:rPr>
          <w:rFonts w:ascii="Roboto" w:hAnsi="Roboto"/>
          <w:color w:val="000000" w:themeColor="text1"/>
          <w:sz w:val="18"/>
          <w:szCs w:val="18"/>
        </w:rPr>
      </w:pPr>
    </w:p>
    <w:p w14:paraId="7C85AE2C" w14:textId="77777777" w:rsidR="003821EF" w:rsidRDefault="003821EF" w:rsidP="003821EF">
      <w:pPr>
        <w:spacing w:line="276" w:lineRule="auto"/>
        <w:contextualSpacing/>
        <w:jc w:val="both"/>
        <w:rPr>
          <w:rFonts w:ascii="Roboto" w:hAnsi="Roboto"/>
          <w:color w:val="000000" w:themeColor="text1"/>
          <w:sz w:val="18"/>
          <w:szCs w:val="18"/>
        </w:rPr>
        <w:sectPr w:rsidR="003821EF" w:rsidSect="00936147">
          <w:footerReference w:type="default" r:id="rId37"/>
          <w:pgSz w:w="12240" w:h="15840"/>
          <w:pgMar w:top="1440" w:right="1440" w:bottom="1440" w:left="1440" w:header="720" w:footer="720" w:gutter="0"/>
          <w:cols w:space="720"/>
          <w:docGrid w:linePitch="360"/>
        </w:sectPr>
      </w:pPr>
    </w:p>
    <w:p w14:paraId="48B2CCA7" w14:textId="635DD75D" w:rsidR="00C4514F" w:rsidRPr="008D776D" w:rsidRDefault="005E2978" w:rsidP="008D776D">
      <w:pPr>
        <w:pStyle w:val="Heading2"/>
        <w:rPr>
          <w:rFonts w:ascii="Roboto" w:hAnsi="Roboto"/>
          <w:sz w:val="32"/>
          <w:szCs w:val="32"/>
        </w:rPr>
      </w:pPr>
      <w:bookmarkStart w:id="9" w:name="_Toc114001615"/>
      <w:r w:rsidRPr="008D776D">
        <w:rPr>
          <w:rFonts w:ascii="Roboto" w:hAnsi="Roboto"/>
          <w:sz w:val="32"/>
          <w:szCs w:val="32"/>
        </w:rPr>
        <w:lastRenderedPageBreak/>
        <w:t>LONDON CONVENTION 72 / DUMPING</w:t>
      </w:r>
      <w:bookmarkEnd w:id="9"/>
    </w:p>
    <w:p w14:paraId="389D1036" w14:textId="77777777" w:rsidR="008D776D" w:rsidRDefault="008D776D" w:rsidP="007C21AE">
      <w:pPr>
        <w:spacing w:line="276" w:lineRule="auto"/>
        <w:contextualSpacing/>
        <w:jc w:val="both"/>
        <w:rPr>
          <w:rFonts w:ascii="Roboto" w:hAnsi="Roboto"/>
          <w:b/>
          <w:bCs/>
          <w:color w:val="000000" w:themeColor="text1"/>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8F0C09" w:rsidRPr="00DE5220" w14:paraId="3AF0698E" w14:textId="77777777" w:rsidTr="00F402EE">
        <w:tc>
          <w:tcPr>
            <w:tcW w:w="3055" w:type="dxa"/>
          </w:tcPr>
          <w:p w14:paraId="5564665E" w14:textId="77777777" w:rsidR="008F0C09" w:rsidRPr="00DE5220" w:rsidRDefault="008F0C09" w:rsidP="00F402EE">
            <w:pPr>
              <w:spacing w:line="276" w:lineRule="auto"/>
              <w:contextualSpacing/>
              <w:rPr>
                <w:rFonts w:ascii="Roboto" w:hAnsi="Roboto"/>
                <w:color w:val="000000" w:themeColor="text1"/>
                <w:sz w:val="18"/>
                <w:szCs w:val="18"/>
              </w:rPr>
            </w:pPr>
            <w:r w:rsidRPr="00DE5220">
              <w:rPr>
                <w:rFonts w:ascii="Roboto" w:hAnsi="Roboto"/>
                <w:color w:val="000000" w:themeColor="text1"/>
                <w:sz w:val="18"/>
                <w:szCs w:val="18"/>
              </w:rPr>
              <w:t>Short name</w:t>
            </w:r>
          </w:p>
        </w:tc>
        <w:tc>
          <w:tcPr>
            <w:tcW w:w="6480" w:type="dxa"/>
          </w:tcPr>
          <w:p w14:paraId="07B80DA7" w14:textId="16C4C0B3" w:rsidR="008F0C09" w:rsidRPr="00DE5220" w:rsidRDefault="000409C5" w:rsidP="00F402EE">
            <w:pPr>
              <w:spacing w:line="276" w:lineRule="auto"/>
              <w:contextualSpacing/>
              <w:rPr>
                <w:rFonts w:ascii="Roboto" w:hAnsi="Roboto" w:cs="Helvetica Neue"/>
                <w:color w:val="000000" w:themeColor="text1"/>
                <w:sz w:val="18"/>
                <w:szCs w:val="18"/>
              </w:rPr>
            </w:pPr>
            <w:r w:rsidRPr="000409C5">
              <w:rPr>
                <w:rFonts w:ascii="Roboto" w:hAnsi="Roboto" w:cs="Helvetica Neue"/>
                <w:color w:val="000000" w:themeColor="text1"/>
                <w:sz w:val="18"/>
                <w:szCs w:val="18"/>
              </w:rPr>
              <w:t>London Convention 72</w:t>
            </w:r>
            <w:r w:rsidR="001908D9">
              <w:rPr>
                <w:rFonts w:ascii="Roboto" w:hAnsi="Roboto" w:cs="Helvetica Neue"/>
                <w:color w:val="000000" w:themeColor="text1"/>
                <w:sz w:val="18"/>
                <w:szCs w:val="18"/>
              </w:rPr>
              <w:t xml:space="preserve"> / Dumping</w:t>
            </w:r>
          </w:p>
        </w:tc>
      </w:tr>
      <w:tr w:rsidR="008F0C09" w:rsidRPr="00DE5220" w14:paraId="542B495E" w14:textId="77777777" w:rsidTr="00F402EE">
        <w:tc>
          <w:tcPr>
            <w:tcW w:w="3055" w:type="dxa"/>
          </w:tcPr>
          <w:p w14:paraId="340E34AB" w14:textId="77777777" w:rsidR="008F0C09" w:rsidRPr="00DE5220" w:rsidRDefault="008F0C09"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Full name</w:t>
            </w:r>
          </w:p>
        </w:tc>
        <w:tc>
          <w:tcPr>
            <w:tcW w:w="6480" w:type="dxa"/>
          </w:tcPr>
          <w:p w14:paraId="39E78A0C" w14:textId="38500F6B" w:rsidR="008F0C09" w:rsidRDefault="000409C5" w:rsidP="00F402EE">
            <w:pPr>
              <w:autoSpaceDE w:val="0"/>
              <w:autoSpaceDN w:val="0"/>
              <w:adjustRightInd w:val="0"/>
              <w:rPr>
                <w:rFonts w:ascii="Roboto" w:eastAsiaTheme="minorHAnsi" w:hAnsi="Roboto" w:cs="Helvetica Neue"/>
                <w:b/>
                <w:bCs/>
                <w:color w:val="000000" w:themeColor="text1"/>
                <w:sz w:val="18"/>
                <w:szCs w:val="18"/>
              </w:rPr>
            </w:pPr>
            <w:r w:rsidRPr="000409C5">
              <w:rPr>
                <w:rFonts w:ascii="Roboto" w:eastAsiaTheme="minorHAnsi" w:hAnsi="Roboto" w:cs="Helvetica Neue"/>
                <w:b/>
                <w:bCs/>
                <w:color w:val="18191A"/>
                <w:sz w:val="18"/>
                <w:szCs w:val="18"/>
              </w:rPr>
              <w:t>Convention on the Prevention of Marine Pollution by Dumping of Wastes and Other Matter</w:t>
            </w:r>
          </w:p>
          <w:p w14:paraId="13DA8B83" w14:textId="77777777" w:rsidR="002656DB" w:rsidRDefault="002656DB" w:rsidP="00F402EE">
            <w:pPr>
              <w:autoSpaceDE w:val="0"/>
              <w:autoSpaceDN w:val="0"/>
              <w:adjustRightInd w:val="0"/>
              <w:rPr>
                <w:rFonts w:ascii="Roboto" w:eastAsiaTheme="minorHAnsi" w:hAnsi="Roboto" w:cs="Helvetica Neue"/>
                <w:color w:val="000000" w:themeColor="text1"/>
                <w:sz w:val="18"/>
                <w:szCs w:val="18"/>
              </w:rPr>
            </w:pPr>
          </w:p>
          <w:p w14:paraId="200753EC" w14:textId="60CF2972" w:rsidR="002656DB" w:rsidRPr="002656DB" w:rsidRDefault="002656DB" w:rsidP="00F402EE">
            <w:pPr>
              <w:autoSpaceDE w:val="0"/>
              <w:autoSpaceDN w:val="0"/>
              <w:adjustRightInd w:val="0"/>
              <w:rPr>
                <w:rFonts w:ascii="Roboto" w:eastAsiaTheme="minorHAnsi" w:hAnsi="Roboto" w:cs="Helvetica Neue"/>
                <w:color w:val="000000" w:themeColor="text1"/>
                <w:sz w:val="18"/>
                <w:szCs w:val="18"/>
              </w:rPr>
            </w:pPr>
            <w:r w:rsidRPr="002656DB">
              <w:rPr>
                <w:rFonts w:ascii="Roboto" w:eastAsiaTheme="minorHAnsi" w:hAnsi="Roboto" w:cs="Helvetica Neue"/>
                <w:color w:val="000000" w:themeColor="text1"/>
                <w:sz w:val="18"/>
                <w:szCs w:val="18"/>
              </w:rPr>
              <w:t>1996 Protocol to the Convention on the Prevention of Marine Pollution by Dumping of Wastes and Other Matter</w:t>
            </w:r>
            <w:r w:rsidR="008D776D">
              <w:rPr>
                <w:rFonts w:ascii="Roboto" w:eastAsiaTheme="minorHAnsi" w:hAnsi="Roboto" w:cs="Helvetica Neue"/>
                <w:color w:val="000000" w:themeColor="text1"/>
                <w:sz w:val="18"/>
                <w:szCs w:val="18"/>
              </w:rPr>
              <w:t xml:space="preserve"> (1972)</w:t>
            </w:r>
            <w:r w:rsidRPr="002656DB">
              <w:rPr>
                <w:rFonts w:ascii="Roboto" w:eastAsiaTheme="minorHAnsi" w:hAnsi="Roboto" w:cs="Helvetica Neue"/>
                <w:color w:val="000000" w:themeColor="text1"/>
                <w:sz w:val="18"/>
                <w:szCs w:val="18"/>
              </w:rPr>
              <w:t xml:space="preserve"> </w:t>
            </w:r>
            <w:r>
              <w:rPr>
                <w:rFonts w:ascii="Roboto" w:eastAsiaTheme="minorHAnsi" w:hAnsi="Roboto" w:cs="Helvetica Neue"/>
                <w:color w:val="000000" w:themeColor="text1"/>
                <w:sz w:val="18"/>
                <w:szCs w:val="18"/>
              </w:rPr>
              <w:t>(</w:t>
            </w:r>
            <w:r w:rsidRPr="002656DB">
              <w:rPr>
                <w:rFonts w:ascii="Roboto" w:eastAsiaTheme="minorHAnsi" w:hAnsi="Roboto" w:cs="Helvetica Neue"/>
                <w:color w:val="000000" w:themeColor="text1"/>
                <w:sz w:val="18"/>
                <w:szCs w:val="18"/>
              </w:rPr>
              <w:t>London Protocol 1996</w:t>
            </w:r>
            <w:r>
              <w:rPr>
                <w:rFonts w:ascii="Roboto" w:eastAsiaTheme="minorHAnsi" w:hAnsi="Roboto" w:cs="Helvetica Neue"/>
                <w:color w:val="000000" w:themeColor="text1"/>
                <w:sz w:val="18"/>
                <w:szCs w:val="18"/>
              </w:rPr>
              <w:t>)</w:t>
            </w:r>
          </w:p>
        </w:tc>
      </w:tr>
      <w:tr w:rsidR="008F0C09" w:rsidRPr="00DE5220" w14:paraId="0EB54317" w14:textId="77777777" w:rsidTr="00F402EE">
        <w:tc>
          <w:tcPr>
            <w:tcW w:w="3055" w:type="dxa"/>
          </w:tcPr>
          <w:p w14:paraId="1BAA83AD" w14:textId="77777777" w:rsidR="008F0C09" w:rsidRPr="00DE5220" w:rsidRDefault="008F0C09"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Adopted</w:t>
            </w:r>
          </w:p>
        </w:tc>
        <w:tc>
          <w:tcPr>
            <w:tcW w:w="6480" w:type="dxa"/>
          </w:tcPr>
          <w:p w14:paraId="3345EAF0" w14:textId="77777777" w:rsidR="008F0C09" w:rsidRDefault="003D78A9" w:rsidP="00F402EE">
            <w:pPr>
              <w:spacing w:line="276" w:lineRule="auto"/>
              <w:contextualSpacing/>
              <w:rPr>
                <w:rFonts w:ascii="Roboto" w:hAnsi="Roboto" w:cs="Helvetica Neue"/>
                <w:color w:val="000000" w:themeColor="text1"/>
                <w:sz w:val="18"/>
                <w:szCs w:val="18"/>
              </w:rPr>
            </w:pPr>
            <w:r w:rsidRPr="003D78A9">
              <w:rPr>
                <w:rFonts w:ascii="Roboto" w:hAnsi="Roboto" w:cs="Helvetica Neue"/>
                <w:color w:val="000000" w:themeColor="text1"/>
                <w:sz w:val="18"/>
                <w:szCs w:val="18"/>
              </w:rPr>
              <w:t>29 December 1972</w:t>
            </w:r>
          </w:p>
          <w:p w14:paraId="778A463B" w14:textId="208DF814" w:rsidR="002656DB" w:rsidRPr="00513B18" w:rsidRDefault="002656DB" w:rsidP="00F402EE">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 xml:space="preserve">7 November </w:t>
            </w:r>
            <w:r w:rsidR="008D776D">
              <w:rPr>
                <w:rFonts w:ascii="Roboto" w:hAnsi="Roboto" w:cs="Helvetica Neue"/>
                <w:color w:val="000000" w:themeColor="text1"/>
                <w:sz w:val="18"/>
                <w:szCs w:val="18"/>
              </w:rPr>
              <w:t>1</w:t>
            </w:r>
            <w:r>
              <w:rPr>
                <w:rFonts w:ascii="Roboto" w:hAnsi="Roboto" w:cs="Helvetica Neue"/>
                <w:color w:val="000000" w:themeColor="text1"/>
                <w:sz w:val="18"/>
                <w:szCs w:val="18"/>
              </w:rPr>
              <w:t>996 (London Protocol</w:t>
            </w:r>
            <w:r w:rsidR="008D776D">
              <w:rPr>
                <w:rFonts w:ascii="Roboto" w:hAnsi="Roboto" w:cs="Helvetica Neue"/>
                <w:color w:val="000000" w:themeColor="text1"/>
                <w:sz w:val="18"/>
                <w:szCs w:val="18"/>
              </w:rPr>
              <w:t xml:space="preserve"> 1996</w:t>
            </w:r>
            <w:r>
              <w:rPr>
                <w:rFonts w:ascii="Roboto" w:hAnsi="Roboto" w:cs="Helvetica Neue"/>
                <w:color w:val="000000" w:themeColor="text1"/>
                <w:sz w:val="18"/>
                <w:szCs w:val="18"/>
              </w:rPr>
              <w:t>)</w:t>
            </w:r>
          </w:p>
        </w:tc>
      </w:tr>
      <w:tr w:rsidR="008F0C09" w:rsidRPr="00DE5220" w14:paraId="459BB2C8" w14:textId="77777777" w:rsidTr="00F402EE">
        <w:tc>
          <w:tcPr>
            <w:tcW w:w="3055" w:type="dxa"/>
          </w:tcPr>
          <w:p w14:paraId="5ADB945B" w14:textId="77777777" w:rsidR="008F0C09" w:rsidRPr="00DE5220" w:rsidRDefault="008F0C09"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Entry into force</w:t>
            </w:r>
          </w:p>
        </w:tc>
        <w:tc>
          <w:tcPr>
            <w:tcW w:w="6480" w:type="dxa"/>
          </w:tcPr>
          <w:p w14:paraId="733390FA" w14:textId="77777777" w:rsidR="008F0C09" w:rsidRDefault="003D78A9" w:rsidP="00F402EE">
            <w:pPr>
              <w:spacing w:line="276" w:lineRule="auto"/>
              <w:contextualSpacing/>
              <w:rPr>
                <w:rFonts w:ascii="Roboto" w:hAnsi="Roboto" w:cs="Helvetica Neue"/>
                <w:color w:val="000000" w:themeColor="text1"/>
                <w:sz w:val="18"/>
                <w:szCs w:val="18"/>
              </w:rPr>
            </w:pPr>
            <w:r w:rsidRPr="003D78A9">
              <w:rPr>
                <w:rFonts w:ascii="Roboto" w:hAnsi="Roboto" w:cs="Helvetica Neue"/>
                <w:color w:val="000000" w:themeColor="text1"/>
                <w:sz w:val="18"/>
                <w:szCs w:val="18"/>
              </w:rPr>
              <w:t>30 August 1975</w:t>
            </w:r>
          </w:p>
          <w:p w14:paraId="34D76072" w14:textId="0C3D15CE" w:rsidR="002656DB" w:rsidRPr="00513B18" w:rsidRDefault="002656DB" w:rsidP="00F402EE">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24 March 2006 (London Protocol</w:t>
            </w:r>
            <w:r w:rsidR="008D776D">
              <w:rPr>
                <w:rFonts w:ascii="Roboto" w:hAnsi="Roboto" w:cs="Helvetica Neue"/>
                <w:color w:val="000000" w:themeColor="text1"/>
                <w:sz w:val="18"/>
                <w:szCs w:val="18"/>
              </w:rPr>
              <w:t xml:space="preserve"> 1996</w:t>
            </w:r>
            <w:r>
              <w:rPr>
                <w:rFonts w:ascii="Roboto" w:hAnsi="Roboto" w:cs="Helvetica Neue"/>
                <w:color w:val="000000" w:themeColor="text1"/>
                <w:sz w:val="18"/>
                <w:szCs w:val="18"/>
              </w:rPr>
              <w:t>)</w:t>
            </w:r>
          </w:p>
        </w:tc>
      </w:tr>
      <w:tr w:rsidR="008F0C09" w:rsidRPr="00DE5220" w14:paraId="656F02D1" w14:textId="77777777" w:rsidTr="00F402EE">
        <w:tc>
          <w:tcPr>
            <w:tcW w:w="3055" w:type="dxa"/>
          </w:tcPr>
          <w:p w14:paraId="0126736F" w14:textId="77777777" w:rsidR="008F0C09" w:rsidRPr="00DE5220" w:rsidRDefault="008F0C09"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Depositary</w:t>
            </w:r>
          </w:p>
        </w:tc>
        <w:tc>
          <w:tcPr>
            <w:tcW w:w="6480" w:type="dxa"/>
          </w:tcPr>
          <w:p w14:paraId="3B271575" w14:textId="77777777" w:rsidR="008F0C09" w:rsidRPr="00DE5220" w:rsidRDefault="008F0C09"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IMO Secretary-General</w:t>
            </w:r>
          </w:p>
        </w:tc>
      </w:tr>
      <w:tr w:rsidR="008F0C09" w:rsidRPr="00DE5220" w14:paraId="3E7C243F" w14:textId="77777777" w:rsidTr="00F402EE">
        <w:tc>
          <w:tcPr>
            <w:tcW w:w="3055" w:type="dxa"/>
          </w:tcPr>
          <w:p w14:paraId="6ECC0502" w14:textId="77777777" w:rsidR="008F0C09" w:rsidRPr="00DE5220" w:rsidRDefault="008F0C09"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Topic</w:t>
            </w:r>
          </w:p>
        </w:tc>
        <w:tc>
          <w:tcPr>
            <w:tcW w:w="6480" w:type="dxa"/>
          </w:tcPr>
          <w:p w14:paraId="23E90BF3" w14:textId="1091A140" w:rsidR="008F0C09" w:rsidRPr="00DE5220" w:rsidRDefault="008F0C09"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Oceans and seas</w:t>
            </w:r>
            <w:r>
              <w:rPr>
                <w:rFonts w:ascii="Roboto" w:hAnsi="Roboto" w:cs="Helvetica Neue"/>
                <w:color w:val="000000" w:themeColor="text1"/>
                <w:sz w:val="18"/>
                <w:szCs w:val="18"/>
              </w:rPr>
              <w:t>, international shipping</w:t>
            </w:r>
            <w:r w:rsidR="00B44E8A">
              <w:rPr>
                <w:rFonts w:ascii="Roboto" w:hAnsi="Roboto" w:cs="Helvetica Neue"/>
                <w:color w:val="000000" w:themeColor="text1"/>
                <w:sz w:val="18"/>
                <w:szCs w:val="18"/>
              </w:rPr>
              <w:t xml:space="preserve">, </w:t>
            </w:r>
            <w:r w:rsidR="00DF4964">
              <w:rPr>
                <w:rFonts w:ascii="Roboto" w:hAnsi="Roboto" w:cs="Helvetica Neue"/>
                <w:color w:val="000000" w:themeColor="text1"/>
                <w:sz w:val="18"/>
                <w:szCs w:val="18"/>
              </w:rPr>
              <w:t>marine pollution</w:t>
            </w:r>
          </w:p>
        </w:tc>
      </w:tr>
    </w:tbl>
    <w:p w14:paraId="3B875CDA" w14:textId="77777777" w:rsidR="008F0C09" w:rsidRPr="00DE5220" w:rsidRDefault="008F0C09" w:rsidP="008F0C09">
      <w:pPr>
        <w:spacing w:line="276" w:lineRule="auto"/>
        <w:contextualSpacing/>
        <w:rPr>
          <w:rFonts w:ascii="Roboto" w:hAnsi="Roboto"/>
          <w:sz w:val="18"/>
          <w:szCs w:val="18"/>
        </w:rPr>
      </w:pPr>
    </w:p>
    <w:p w14:paraId="5301FA79" w14:textId="77777777" w:rsidR="008F0C09" w:rsidRPr="00DE5220" w:rsidRDefault="008F0C09" w:rsidP="008F0C09">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8F0C09" w:rsidRPr="00DE5220" w14:paraId="2F807253" w14:textId="77777777" w:rsidTr="00F402EE">
        <w:tc>
          <w:tcPr>
            <w:tcW w:w="3055" w:type="dxa"/>
          </w:tcPr>
          <w:p w14:paraId="0DF2E7A6" w14:textId="78402C0C" w:rsidR="008F0C09" w:rsidRPr="00DE5220" w:rsidRDefault="00222F29" w:rsidP="00F402EE">
            <w:pPr>
              <w:spacing w:line="276" w:lineRule="auto"/>
              <w:contextualSpacing/>
              <w:rPr>
                <w:rFonts w:ascii="Roboto" w:hAnsi="Roboto"/>
                <w:sz w:val="18"/>
                <w:szCs w:val="18"/>
              </w:rPr>
            </w:pPr>
            <w:r>
              <w:rPr>
                <w:rFonts w:ascii="Roboto" w:hAnsi="Roboto"/>
                <w:sz w:val="18"/>
                <w:szCs w:val="18"/>
              </w:rPr>
              <w:t>Accession</w:t>
            </w:r>
            <w:r w:rsidR="008F0C09">
              <w:rPr>
                <w:rFonts w:ascii="Roboto" w:hAnsi="Roboto"/>
                <w:sz w:val="18"/>
                <w:szCs w:val="18"/>
              </w:rPr>
              <w:t xml:space="preserve"> </w:t>
            </w:r>
            <w:r w:rsidR="008F0C09" w:rsidRPr="00DE5220">
              <w:rPr>
                <w:rFonts w:ascii="Roboto" w:hAnsi="Roboto"/>
                <w:sz w:val="18"/>
                <w:szCs w:val="18"/>
              </w:rPr>
              <w:t>by Suriname</w:t>
            </w:r>
          </w:p>
        </w:tc>
        <w:tc>
          <w:tcPr>
            <w:tcW w:w="6480" w:type="dxa"/>
          </w:tcPr>
          <w:p w14:paraId="3AAD902A" w14:textId="0E06CF2D" w:rsidR="008F0C09" w:rsidRPr="00222F29" w:rsidRDefault="00222F29" w:rsidP="00222F29">
            <w:pPr>
              <w:autoSpaceDE w:val="0"/>
              <w:autoSpaceDN w:val="0"/>
              <w:adjustRightInd w:val="0"/>
              <w:rPr>
                <w:rFonts w:ascii="Roboto" w:eastAsiaTheme="minorHAnsi" w:hAnsi="Roboto" w:cs="Helvetica Neue"/>
                <w:color w:val="000000"/>
                <w:sz w:val="18"/>
                <w:szCs w:val="18"/>
              </w:rPr>
            </w:pPr>
            <w:r w:rsidRPr="00222F29">
              <w:rPr>
                <w:rFonts w:ascii="Roboto" w:eastAsiaTheme="minorHAnsi" w:hAnsi="Roboto" w:cs="Helvetica Neue"/>
                <w:color w:val="000000"/>
                <w:sz w:val="18"/>
                <w:szCs w:val="18"/>
              </w:rPr>
              <w:t>21 October 1980</w:t>
            </w:r>
          </w:p>
        </w:tc>
      </w:tr>
      <w:tr w:rsidR="008F0C09" w:rsidRPr="00DE5220" w14:paraId="54BE7596" w14:textId="77777777" w:rsidTr="00F402EE">
        <w:tc>
          <w:tcPr>
            <w:tcW w:w="3055" w:type="dxa"/>
          </w:tcPr>
          <w:p w14:paraId="6DAEB689" w14:textId="77777777" w:rsidR="008F0C09" w:rsidRPr="00DE5220" w:rsidRDefault="008F0C09" w:rsidP="00F402EE">
            <w:pPr>
              <w:spacing w:line="276" w:lineRule="auto"/>
              <w:contextualSpacing/>
              <w:rPr>
                <w:rFonts w:ascii="Roboto" w:hAnsi="Roboto"/>
                <w:sz w:val="18"/>
                <w:szCs w:val="18"/>
              </w:rPr>
            </w:pPr>
            <w:r w:rsidRPr="00DE5220">
              <w:rPr>
                <w:rFonts w:ascii="Roboto" w:hAnsi="Roboto"/>
                <w:sz w:val="18"/>
                <w:szCs w:val="18"/>
              </w:rPr>
              <w:t>Entry into force for Suriname</w:t>
            </w:r>
          </w:p>
        </w:tc>
        <w:tc>
          <w:tcPr>
            <w:tcW w:w="6480" w:type="dxa"/>
          </w:tcPr>
          <w:p w14:paraId="629DA48C" w14:textId="381EF255" w:rsidR="008F0C09" w:rsidRPr="00DE5220" w:rsidRDefault="00222F29" w:rsidP="00F402EE">
            <w:pPr>
              <w:spacing w:line="276" w:lineRule="auto"/>
              <w:contextualSpacing/>
              <w:rPr>
                <w:rFonts w:ascii="Roboto" w:hAnsi="Roboto"/>
                <w:sz w:val="18"/>
                <w:szCs w:val="18"/>
              </w:rPr>
            </w:pPr>
            <w:r w:rsidRPr="00222F29">
              <w:rPr>
                <w:rFonts w:ascii="Roboto" w:hAnsi="Roboto"/>
                <w:sz w:val="18"/>
                <w:szCs w:val="18"/>
              </w:rPr>
              <w:t>20 November 1980</w:t>
            </w:r>
          </w:p>
        </w:tc>
      </w:tr>
      <w:tr w:rsidR="008F0C09" w:rsidRPr="00DE5220" w14:paraId="268001F9" w14:textId="77777777" w:rsidTr="00F402EE">
        <w:tc>
          <w:tcPr>
            <w:tcW w:w="3055" w:type="dxa"/>
          </w:tcPr>
          <w:p w14:paraId="29B1D675" w14:textId="77777777" w:rsidR="008F0C09" w:rsidRPr="00DE5220" w:rsidRDefault="008F0C09" w:rsidP="00F402EE">
            <w:pPr>
              <w:spacing w:line="276" w:lineRule="auto"/>
              <w:contextualSpacing/>
              <w:rPr>
                <w:rFonts w:ascii="Roboto" w:hAnsi="Roboto"/>
                <w:sz w:val="18"/>
                <w:szCs w:val="18"/>
              </w:rPr>
            </w:pPr>
            <w:r w:rsidRPr="00DE5220">
              <w:rPr>
                <w:rFonts w:ascii="Roboto" w:hAnsi="Roboto"/>
                <w:sz w:val="18"/>
                <w:szCs w:val="18"/>
              </w:rPr>
              <w:t>Implementing Suriname entities</w:t>
            </w:r>
          </w:p>
        </w:tc>
        <w:tc>
          <w:tcPr>
            <w:tcW w:w="6480" w:type="dxa"/>
          </w:tcPr>
          <w:p w14:paraId="3527EEC7" w14:textId="77777777" w:rsidR="0057564B" w:rsidRPr="00807BC7" w:rsidRDefault="0057564B" w:rsidP="0057564B">
            <w:pPr>
              <w:pStyle w:val="ListParagraph"/>
              <w:numPr>
                <w:ilvl w:val="0"/>
                <w:numId w:val="2"/>
              </w:numPr>
              <w:spacing w:line="276" w:lineRule="auto"/>
              <w:ind w:left="256" w:hanging="270"/>
              <w:rPr>
                <w:rFonts w:ascii="Roboto" w:hAnsi="Roboto"/>
                <w:sz w:val="18"/>
                <w:szCs w:val="18"/>
              </w:rPr>
            </w:pPr>
            <w:r>
              <w:rPr>
                <w:rFonts w:ascii="Roboto" w:hAnsi="Roboto"/>
                <w:sz w:val="18"/>
                <w:szCs w:val="18"/>
              </w:rPr>
              <w:t>NV Havenbeheer Suriname</w:t>
            </w:r>
          </w:p>
          <w:p w14:paraId="267D0D9D" w14:textId="58002594" w:rsidR="008F0C09" w:rsidRPr="00DE5220" w:rsidRDefault="0057564B" w:rsidP="0057564B">
            <w:pPr>
              <w:pStyle w:val="ListParagraph"/>
              <w:numPr>
                <w:ilvl w:val="0"/>
                <w:numId w:val="2"/>
              </w:numPr>
              <w:spacing w:line="276" w:lineRule="auto"/>
              <w:ind w:left="256" w:hanging="270"/>
              <w:rPr>
                <w:rFonts w:ascii="Roboto" w:hAnsi="Roboto"/>
                <w:sz w:val="18"/>
                <w:szCs w:val="18"/>
              </w:rPr>
            </w:pPr>
            <w:r w:rsidRPr="003B3D1C">
              <w:rPr>
                <w:rFonts w:ascii="Roboto" w:hAnsi="Roboto"/>
                <w:sz w:val="18"/>
                <w:szCs w:val="18"/>
              </w:rPr>
              <w:t>Maritime Authority Suriname (MAS)</w:t>
            </w:r>
          </w:p>
        </w:tc>
      </w:tr>
      <w:tr w:rsidR="008F0C09" w:rsidRPr="00DE5220" w14:paraId="626CCC4A" w14:textId="77777777" w:rsidTr="00F402EE">
        <w:tc>
          <w:tcPr>
            <w:tcW w:w="3055" w:type="dxa"/>
          </w:tcPr>
          <w:p w14:paraId="17D8814E" w14:textId="77777777" w:rsidR="008F0C09" w:rsidRPr="00DE5220" w:rsidRDefault="008F0C09" w:rsidP="00F402EE">
            <w:pPr>
              <w:spacing w:line="276" w:lineRule="auto"/>
              <w:contextualSpacing/>
              <w:rPr>
                <w:rFonts w:ascii="Roboto" w:hAnsi="Roboto"/>
                <w:sz w:val="18"/>
                <w:szCs w:val="18"/>
              </w:rPr>
            </w:pPr>
            <w:r w:rsidRPr="00DE5220">
              <w:rPr>
                <w:rFonts w:ascii="Roboto" w:hAnsi="Roboto"/>
                <w:sz w:val="18"/>
                <w:szCs w:val="18"/>
              </w:rPr>
              <w:t>Focal Point</w:t>
            </w:r>
          </w:p>
        </w:tc>
        <w:tc>
          <w:tcPr>
            <w:tcW w:w="6480" w:type="dxa"/>
          </w:tcPr>
          <w:p w14:paraId="67E54AA0" w14:textId="432B3607" w:rsidR="008F0C09" w:rsidRPr="00DE5220" w:rsidRDefault="003B3D1C" w:rsidP="00F402EE">
            <w:pPr>
              <w:spacing w:line="276" w:lineRule="auto"/>
              <w:contextualSpacing/>
              <w:rPr>
                <w:rFonts w:ascii="Roboto" w:hAnsi="Roboto"/>
                <w:sz w:val="18"/>
                <w:szCs w:val="18"/>
              </w:rPr>
            </w:pPr>
            <w:r w:rsidRPr="003B3D1C">
              <w:rPr>
                <w:rFonts w:ascii="Roboto" w:hAnsi="Roboto"/>
                <w:sz w:val="18"/>
                <w:szCs w:val="18"/>
              </w:rPr>
              <w:t>Maritime Authority Suriname (MAS)</w:t>
            </w:r>
          </w:p>
        </w:tc>
      </w:tr>
    </w:tbl>
    <w:p w14:paraId="02E62FDE" w14:textId="77777777" w:rsidR="008F0C09" w:rsidRPr="00DE5220" w:rsidRDefault="008F0C09" w:rsidP="008F0C09">
      <w:pPr>
        <w:spacing w:line="276" w:lineRule="auto"/>
        <w:contextualSpacing/>
        <w:rPr>
          <w:rFonts w:ascii="Roboto" w:hAnsi="Roboto"/>
          <w:sz w:val="18"/>
          <w:szCs w:val="18"/>
        </w:rPr>
      </w:pPr>
    </w:p>
    <w:p w14:paraId="53C70A39" w14:textId="77777777" w:rsidR="008F0C09" w:rsidRPr="00DE5220" w:rsidRDefault="008F0C09" w:rsidP="008F0C09">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8F0C09" w:rsidRPr="00DE5220" w14:paraId="7E3527D3" w14:textId="77777777" w:rsidTr="00F402EE">
        <w:tc>
          <w:tcPr>
            <w:tcW w:w="3055" w:type="dxa"/>
          </w:tcPr>
          <w:p w14:paraId="15E01DDB" w14:textId="77777777" w:rsidR="008F0C09" w:rsidRPr="00DE5220" w:rsidRDefault="008F0C09" w:rsidP="00F402EE">
            <w:pPr>
              <w:spacing w:line="276" w:lineRule="auto"/>
              <w:contextualSpacing/>
              <w:rPr>
                <w:rFonts w:ascii="Roboto" w:hAnsi="Roboto" w:cs="Helvetica Neue"/>
                <w:color w:val="000000" w:themeColor="text1"/>
                <w:sz w:val="18"/>
                <w:szCs w:val="18"/>
              </w:rPr>
            </w:pPr>
            <w:r w:rsidRPr="00DE5220">
              <w:rPr>
                <w:rFonts w:ascii="Roboto" w:hAnsi="Roboto" w:cs="Helvetica Neue"/>
                <w:color w:val="000000" w:themeColor="text1"/>
                <w:sz w:val="18"/>
                <w:szCs w:val="18"/>
              </w:rPr>
              <w:t>Associated organizatio</w:t>
            </w:r>
            <w:r>
              <w:rPr>
                <w:rFonts w:ascii="Roboto" w:hAnsi="Roboto" w:cs="Helvetica Neue"/>
                <w:color w:val="000000" w:themeColor="text1"/>
                <w:sz w:val="18"/>
                <w:szCs w:val="18"/>
              </w:rPr>
              <w:t>n and organs</w:t>
            </w:r>
          </w:p>
        </w:tc>
        <w:tc>
          <w:tcPr>
            <w:tcW w:w="6480" w:type="dxa"/>
          </w:tcPr>
          <w:p w14:paraId="51E60950" w14:textId="77777777" w:rsidR="008F0C09" w:rsidRDefault="008F0C09" w:rsidP="00F402EE">
            <w:pPr>
              <w:spacing w:line="276" w:lineRule="auto"/>
              <w:contextualSpacing/>
              <w:rPr>
                <w:rFonts w:ascii="Roboto" w:hAnsi="Roboto"/>
                <w:color w:val="000000" w:themeColor="text1"/>
                <w:sz w:val="18"/>
                <w:szCs w:val="18"/>
              </w:rPr>
            </w:pPr>
            <w:r w:rsidRPr="00DE5220">
              <w:rPr>
                <w:rFonts w:ascii="Roboto" w:hAnsi="Roboto"/>
                <w:color w:val="000000" w:themeColor="text1"/>
                <w:sz w:val="18"/>
                <w:szCs w:val="18"/>
              </w:rPr>
              <w:t>IMO</w:t>
            </w:r>
            <w:r>
              <w:rPr>
                <w:rFonts w:ascii="Roboto" w:hAnsi="Roboto"/>
                <w:color w:val="000000" w:themeColor="text1"/>
                <w:sz w:val="18"/>
                <w:szCs w:val="18"/>
              </w:rPr>
              <w:t xml:space="preserve"> (See IMO structure)</w:t>
            </w:r>
          </w:p>
          <w:p w14:paraId="06F292B0" w14:textId="77777777" w:rsidR="008F0C09" w:rsidRDefault="00222F29" w:rsidP="00B44E8A">
            <w:pPr>
              <w:autoSpaceDE w:val="0"/>
              <w:autoSpaceDN w:val="0"/>
              <w:adjustRightInd w:val="0"/>
              <w:rPr>
                <w:rFonts w:ascii="Roboto" w:eastAsiaTheme="minorHAnsi" w:hAnsi="Roboto" w:cs="Helvetica Neue"/>
                <w:color w:val="18191A"/>
                <w:sz w:val="18"/>
                <w:szCs w:val="18"/>
              </w:rPr>
            </w:pPr>
            <w:r w:rsidRPr="002D1B7C">
              <w:rPr>
                <w:rFonts w:ascii="Roboto" w:eastAsiaTheme="minorHAnsi" w:hAnsi="Roboto" w:cs="Helvetica Neue"/>
                <w:color w:val="18191A"/>
                <w:sz w:val="18"/>
                <w:szCs w:val="18"/>
              </w:rPr>
              <w:t>Marine Environment Protection Committee</w:t>
            </w:r>
          </w:p>
          <w:p w14:paraId="01002918" w14:textId="1B74F662" w:rsidR="00EF01D9" w:rsidRPr="002D1B7C" w:rsidRDefault="00EF01D9" w:rsidP="00B44E8A">
            <w:pPr>
              <w:autoSpaceDE w:val="0"/>
              <w:autoSpaceDN w:val="0"/>
              <w:adjustRightInd w:val="0"/>
              <w:rPr>
                <w:rFonts w:ascii="Roboto" w:eastAsiaTheme="minorHAnsi" w:hAnsi="Roboto" w:cs="Helvetica Neue"/>
                <w:color w:val="18191A"/>
                <w:sz w:val="18"/>
                <w:szCs w:val="18"/>
              </w:rPr>
            </w:pPr>
            <w:r>
              <w:rPr>
                <w:rFonts w:ascii="Roboto" w:eastAsiaTheme="minorHAnsi" w:hAnsi="Roboto" w:cs="Helvetica Neue"/>
                <w:color w:val="18191A"/>
                <w:sz w:val="18"/>
                <w:szCs w:val="18"/>
              </w:rPr>
              <w:t>Scientific Groups</w:t>
            </w:r>
          </w:p>
        </w:tc>
      </w:tr>
      <w:tr w:rsidR="00EF01D9" w:rsidRPr="005D4596" w14:paraId="439BDD4B" w14:textId="77777777" w:rsidTr="00F402EE">
        <w:tc>
          <w:tcPr>
            <w:tcW w:w="3055" w:type="dxa"/>
          </w:tcPr>
          <w:p w14:paraId="4B6D6C3C" w14:textId="77777777" w:rsidR="00EF01D9" w:rsidRPr="005D4596" w:rsidRDefault="00EF01D9" w:rsidP="00F402EE">
            <w:pPr>
              <w:spacing w:line="276" w:lineRule="auto"/>
              <w:contextualSpacing/>
              <w:rPr>
                <w:rFonts w:ascii="Roboto" w:hAnsi="Roboto"/>
                <w:sz w:val="18"/>
                <w:szCs w:val="18"/>
              </w:rPr>
            </w:pPr>
            <w:r>
              <w:rPr>
                <w:rFonts w:ascii="Roboto" w:hAnsi="Roboto"/>
                <w:sz w:val="18"/>
                <w:szCs w:val="18"/>
              </w:rPr>
              <w:t>Governing</w:t>
            </w:r>
            <w:r w:rsidRPr="005D4596">
              <w:rPr>
                <w:rFonts w:ascii="Roboto" w:hAnsi="Roboto"/>
                <w:sz w:val="18"/>
                <w:szCs w:val="18"/>
              </w:rPr>
              <w:t xml:space="preserve"> body</w:t>
            </w:r>
          </w:p>
        </w:tc>
        <w:tc>
          <w:tcPr>
            <w:tcW w:w="6480" w:type="dxa"/>
          </w:tcPr>
          <w:p w14:paraId="3FDE0613" w14:textId="1F02F7A4" w:rsidR="00EF01D9" w:rsidRPr="00EF01D9" w:rsidRDefault="00EF01D9" w:rsidP="00F402EE">
            <w:pPr>
              <w:spacing w:line="276" w:lineRule="auto"/>
              <w:contextualSpacing/>
              <w:rPr>
                <w:rFonts w:ascii="Roboto" w:hAnsi="Roboto"/>
                <w:sz w:val="18"/>
                <w:szCs w:val="18"/>
              </w:rPr>
            </w:pPr>
            <w:r w:rsidRPr="00EF01D9">
              <w:rPr>
                <w:rFonts w:ascii="Roboto" w:hAnsi="Roboto"/>
                <w:sz w:val="18"/>
                <w:szCs w:val="18"/>
              </w:rPr>
              <w:t>Consultative Meeting of Contracting Parties to the London Convention and Meeting of Contracting Parties to the London Protocol</w:t>
            </w:r>
          </w:p>
        </w:tc>
      </w:tr>
      <w:tr w:rsidR="00EF01D9" w:rsidRPr="005D4596" w14:paraId="1FDC88D8" w14:textId="77777777" w:rsidTr="00F402EE">
        <w:tc>
          <w:tcPr>
            <w:tcW w:w="3055" w:type="dxa"/>
          </w:tcPr>
          <w:p w14:paraId="4D8570A5" w14:textId="77777777" w:rsidR="00EF01D9" w:rsidRPr="005D4596" w:rsidRDefault="00EF01D9" w:rsidP="00F402EE">
            <w:pPr>
              <w:spacing w:line="276" w:lineRule="auto"/>
              <w:contextualSpacing/>
              <w:rPr>
                <w:rFonts w:ascii="Roboto" w:hAnsi="Roboto"/>
                <w:sz w:val="18"/>
                <w:szCs w:val="18"/>
              </w:rPr>
            </w:pPr>
            <w:r w:rsidRPr="005D4596">
              <w:rPr>
                <w:rFonts w:ascii="Roboto" w:hAnsi="Roboto"/>
                <w:sz w:val="18"/>
                <w:szCs w:val="18"/>
              </w:rPr>
              <w:t>Subsidiary bodies</w:t>
            </w:r>
          </w:p>
        </w:tc>
        <w:tc>
          <w:tcPr>
            <w:tcW w:w="6480" w:type="dxa"/>
          </w:tcPr>
          <w:p w14:paraId="703F94CA" w14:textId="77777777" w:rsidR="00EF01D9" w:rsidRDefault="00EF01D9" w:rsidP="00EF01D9">
            <w:pPr>
              <w:pStyle w:val="ListParagraph"/>
              <w:numPr>
                <w:ilvl w:val="0"/>
                <w:numId w:val="1"/>
              </w:numPr>
              <w:spacing w:line="276" w:lineRule="auto"/>
              <w:ind w:left="256" w:hanging="270"/>
              <w:rPr>
                <w:rFonts w:ascii="Roboto" w:hAnsi="Roboto"/>
                <w:sz w:val="18"/>
                <w:szCs w:val="18"/>
              </w:rPr>
            </w:pPr>
            <w:r>
              <w:rPr>
                <w:rFonts w:ascii="Roboto" w:hAnsi="Roboto"/>
                <w:sz w:val="18"/>
                <w:szCs w:val="18"/>
              </w:rPr>
              <w:t>Scientific Groups</w:t>
            </w:r>
          </w:p>
          <w:p w14:paraId="7CB0A5FB" w14:textId="06B5A98E" w:rsidR="00256D41" w:rsidRPr="00EF01D9" w:rsidRDefault="00256D41" w:rsidP="00EF01D9">
            <w:pPr>
              <w:pStyle w:val="ListParagraph"/>
              <w:numPr>
                <w:ilvl w:val="0"/>
                <w:numId w:val="1"/>
              </w:numPr>
              <w:spacing w:line="276" w:lineRule="auto"/>
              <w:ind w:left="256" w:hanging="270"/>
              <w:rPr>
                <w:rFonts w:ascii="Roboto" w:hAnsi="Roboto"/>
                <w:sz w:val="18"/>
                <w:szCs w:val="18"/>
              </w:rPr>
            </w:pPr>
            <w:r>
              <w:rPr>
                <w:rFonts w:ascii="Roboto" w:hAnsi="Roboto"/>
                <w:sz w:val="18"/>
                <w:szCs w:val="18"/>
              </w:rPr>
              <w:t>Compliance Groups</w:t>
            </w:r>
          </w:p>
        </w:tc>
      </w:tr>
      <w:tr w:rsidR="008F0C09" w:rsidRPr="00DE5220" w14:paraId="2556A430" w14:textId="77777777" w:rsidTr="00F402EE">
        <w:tc>
          <w:tcPr>
            <w:tcW w:w="3055" w:type="dxa"/>
          </w:tcPr>
          <w:p w14:paraId="5845CD00" w14:textId="77777777" w:rsidR="008F0C09" w:rsidRPr="00DE5220" w:rsidRDefault="008F0C09" w:rsidP="00F402EE">
            <w:pPr>
              <w:spacing w:line="276" w:lineRule="auto"/>
              <w:contextualSpacing/>
              <w:rPr>
                <w:rFonts w:ascii="Roboto" w:hAnsi="Roboto"/>
                <w:sz w:val="18"/>
                <w:szCs w:val="18"/>
              </w:rPr>
            </w:pPr>
            <w:r w:rsidRPr="00DE5220">
              <w:rPr>
                <w:rFonts w:ascii="Roboto" w:hAnsi="Roboto" w:cs="Helvetica Neue"/>
                <w:color w:val="000000" w:themeColor="text1"/>
                <w:sz w:val="18"/>
                <w:szCs w:val="18"/>
              </w:rPr>
              <w:t>URLs</w:t>
            </w:r>
          </w:p>
        </w:tc>
        <w:tc>
          <w:tcPr>
            <w:tcW w:w="6480" w:type="dxa"/>
          </w:tcPr>
          <w:p w14:paraId="08D66E6B" w14:textId="583E8B19" w:rsidR="008F0C09" w:rsidRPr="00300D1B" w:rsidRDefault="00F67C2F" w:rsidP="00F402EE">
            <w:pPr>
              <w:spacing w:line="276" w:lineRule="auto"/>
              <w:contextualSpacing/>
              <w:rPr>
                <w:rFonts w:ascii="Roboto" w:hAnsi="Roboto"/>
                <w:color w:val="000000" w:themeColor="text1"/>
                <w:sz w:val="18"/>
                <w:szCs w:val="18"/>
              </w:rPr>
            </w:pPr>
            <w:hyperlink r:id="rId38" w:history="1">
              <w:r w:rsidR="00B44E8A" w:rsidRPr="00B44E8A">
                <w:rPr>
                  <w:rStyle w:val="Hyperlink"/>
                  <w:rFonts w:ascii="Roboto" w:hAnsi="Roboto"/>
                  <w:color w:val="000000" w:themeColor="text1"/>
                  <w:sz w:val="18"/>
                  <w:szCs w:val="18"/>
                </w:rPr>
                <w:t>https://www.imo.org/en/OurWork/Environment/Pages/London-Convention-Protocol.aspx</w:t>
              </w:r>
            </w:hyperlink>
          </w:p>
        </w:tc>
      </w:tr>
    </w:tbl>
    <w:p w14:paraId="07E58A73" w14:textId="77777777" w:rsidR="008F0C09" w:rsidRPr="00DE5220" w:rsidRDefault="008F0C09" w:rsidP="008F0C09">
      <w:pPr>
        <w:spacing w:line="276" w:lineRule="auto"/>
        <w:contextualSpacing/>
        <w:rPr>
          <w:rFonts w:ascii="Roboto" w:hAnsi="Roboto"/>
          <w:sz w:val="18"/>
          <w:szCs w:val="18"/>
        </w:rPr>
      </w:pPr>
    </w:p>
    <w:p w14:paraId="0BFD1C6C" w14:textId="77777777" w:rsidR="008F0C09" w:rsidRPr="00DE5220" w:rsidRDefault="008F0C09" w:rsidP="008F0C09">
      <w:pPr>
        <w:spacing w:line="276" w:lineRule="auto"/>
        <w:contextualSpacing/>
        <w:rPr>
          <w:rFonts w:ascii="Roboto" w:hAnsi="Roboto"/>
          <w:sz w:val="18"/>
          <w:szCs w:val="18"/>
        </w:rPr>
      </w:pPr>
    </w:p>
    <w:p w14:paraId="08380905" w14:textId="77777777" w:rsidR="008F0C09" w:rsidRPr="00DE5220" w:rsidRDefault="008F0C09" w:rsidP="008F0C09">
      <w:pPr>
        <w:spacing w:line="276" w:lineRule="auto"/>
        <w:contextualSpacing/>
        <w:jc w:val="both"/>
        <w:rPr>
          <w:rFonts w:ascii="Roboto" w:hAnsi="Roboto" w:cstheme="majorHAnsi"/>
          <w:color w:val="2F5496" w:themeColor="accent1" w:themeShade="BF"/>
          <w:sz w:val="28"/>
          <w:szCs w:val="28"/>
        </w:rPr>
      </w:pPr>
      <w:r w:rsidRPr="00DE5220">
        <w:rPr>
          <w:rFonts w:ascii="Roboto" w:hAnsi="Roboto" w:cstheme="majorHAnsi"/>
          <w:color w:val="2F5496" w:themeColor="accent1" w:themeShade="BF"/>
          <w:sz w:val="28"/>
          <w:szCs w:val="28"/>
        </w:rPr>
        <w:t>Goals</w:t>
      </w:r>
    </w:p>
    <w:p w14:paraId="2672D416" w14:textId="77777777" w:rsidR="002D1B7C" w:rsidRDefault="002D1B7C" w:rsidP="00882D87">
      <w:pPr>
        <w:spacing w:line="276" w:lineRule="auto"/>
        <w:contextualSpacing/>
        <w:jc w:val="both"/>
        <w:rPr>
          <w:rFonts w:ascii="Roboto" w:hAnsi="Roboto"/>
          <w:color w:val="000000" w:themeColor="text1"/>
          <w:sz w:val="18"/>
          <w:szCs w:val="18"/>
        </w:rPr>
      </w:pPr>
    </w:p>
    <w:p w14:paraId="53432064" w14:textId="3E939A0B" w:rsidR="00882D87" w:rsidRPr="00882D87" w:rsidRDefault="00882D87" w:rsidP="00882D87">
      <w:pPr>
        <w:spacing w:line="276" w:lineRule="auto"/>
        <w:contextualSpacing/>
        <w:jc w:val="both"/>
        <w:rPr>
          <w:rFonts w:ascii="Roboto" w:hAnsi="Roboto"/>
          <w:color w:val="000000" w:themeColor="text1"/>
          <w:sz w:val="18"/>
          <w:szCs w:val="18"/>
        </w:rPr>
      </w:pPr>
      <w:r w:rsidRPr="00882D87">
        <w:rPr>
          <w:rFonts w:ascii="Roboto" w:hAnsi="Roboto"/>
          <w:color w:val="000000" w:themeColor="text1"/>
          <w:sz w:val="18"/>
          <w:szCs w:val="18"/>
        </w:rPr>
        <w:t xml:space="preserve">Control of marine pollution by prohibiting the dumping, i.e. deliberate disposal, at sea of </w:t>
      </w:r>
      <w:r w:rsidRPr="00AF795A">
        <w:rPr>
          <w:rFonts w:ascii="Roboto" w:hAnsi="Roboto"/>
          <w:color w:val="000000" w:themeColor="text1"/>
          <w:sz w:val="18"/>
          <w:szCs w:val="18"/>
          <w:u w:val="single"/>
        </w:rPr>
        <w:t>certain</w:t>
      </w:r>
      <w:r w:rsidRPr="00882D87">
        <w:rPr>
          <w:rFonts w:ascii="Roboto" w:hAnsi="Roboto"/>
          <w:color w:val="000000" w:themeColor="text1"/>
          <w:sz w:val="18"/>
          <w:szCs w:val="18"/>
        </w:rPr>
        <w:t xml:space="preserve"> hazardous materials</w:t>
      </w:r>
      <w:r w:rsidR="002656DB">
        <w:rPr>
          <w:rFonts w:ascii="Roboto" w:hAnsi="Roboto"/>
          <w:color w:val="000000" w:themeColor="text1"/>
          <w:sz w:val="18"/>
          <w:szCs w:val="18"/>
        </w:rPr>
        <w:t xml:space="preserve">, </w:t>
      </w:r>
      <w:r w:rsidRPr="0008146B">
        <w:rPr>
          <w:rFonts w:ascii="Roboto" w:hAnsi="Roboto"/>
          <w:color w:val="000000" w:themeColor="text1"/>
          <w:sz w:val="18"/>
          <w:szCs w:val="18"/>
          <w:u w:val="single"/>
        </w:rPr>
        <w:t>listed in Annex I</w:t>
      </w:r>
      <w:r w:rsidR="002656DB">
        <w:rPr>
          <w:rFonts w:ascii="Roboto" w:hAnsi="Roboto"/>
          <w:color w:val="000000" w:themeColor="text1"/>
          <w:sz w:val="18"/>
          <w:szCs w:val="18"/>
        </w:rPr>
        <w:t>,</w:t>
      </w:r>
      <w:r w:rsidRPr="00882D87">
        <w:rPr>
          <w:rFonts w:ascii="Roboto" w:hAnsi="Roboto"/>
          <w:color w:val="000000" w:themeColor="text1"/>
          <w:sz w:val="18"/>
          <w:szCs w:val="18"/>
        </w:rPr>
        <w:t xml:space="preserve"> from vessels, aircraft, and platforms</w:t>
      </w:r>
      <w:r w:rsidR="001908D9">
        <w:rPr>
          <w:rFonts w:ascii="Roboto" w:hAnsi="Roboto"/>
          <w:color w:val="000000" w:themeColor="text1"/>
          <w:sz w:val="18"/>
          <w:szCs w:val="18"/>
        </w:rPr>
        <w:t>,</w:t>
      </w:r>
      <w:r w:rsidRPr="00882D87">
        <w:rPr>
          <w:rFonts w:ascii="Roboto" w:hAnsi="Roboto"/>
          <w:color w:val="000000" w:themeColor="text1"/>
          <w:sz w:val="18"/>
          <w:szCs w:val="18"/>
        </w:rPr>
        <w:t xml:space="preserve"> </w:t>
      </w:r>
      <w:r w:rsidR="001908D9">
        <w:rPr>
          <w:rFonts w:ascii="Roboto" w:hAnsi="Roboto"/>
          <w:color w:val="000000" w:themeColor="text1"/>
          <w:sz w:val="18"/>
          <w:szCs w:val="18"/>
        </w:rPr>
        <w:t>such as</w:t>
      </w:r>
      <w:r w:rsidRPr="00882D87">
        <w:rPr>
          <w:rFonts w:ascii="Roboto" w:hAnsi="Roboto"/>
          <w:color w:val="000000" w:themeColor="text1"/>
          <w:sz w:val="18"/>
          <w:szCs w:val="18"/>
        </w:rPr>
        <w:t xml:space="preserve"> mercury, POPs, radioactive wastes, industrial wastes, </w:t>
      </w:r>
      <w:r w:rsidR="0008146B">
        <w:rPr>
          <w:rFonts w:ascii="Roboto" w:hAnsi="Roboto"/>
          <w:color w:val="000000" w:themeColor="text1"/>
          <w:sz w:val="18"/>
          <w:szCs w:val="18"/>
        </w:rPr>
        <w:t xml:space="preserve">and </w:t>
      </w:r>
      <w:r w:rsidRPr="00882D87">
        <w:rPr>
          <w:rFonts w:ascii="Roboto" w:hAnsi="Roboto"/>
          <w:color w:val="000000" w:themeColor="text1"/>
          <w:sz w:val="18"/>
          <w:szCs w:val="18"/>
        </w:rPr>
        <w:t>incineration of industrial wastes.</w:t>
      </w:r>
      <w:r w:rsidR="0008146B">
        <w:rPr>
          <w:rFonts w:ascii="Roboto" w:hAnsi="Roboto"/>
          <w:color w:val="000000" w:themeColor="text1"/>
          <w:sz w:val="18"/>
          <w:szCs w:val="18"/>
        </w:rPr>
        <w:t xml:space="preserve"> </w:t>
      </w:r>
      <w:r w:rsidRPr="00882D87">
        <w:rPr>
          <w:rFonts w:ascii="Roboto" w:hAnsi="Roboto"/>
          <w:color w:val="000000" w:themeColor="text1"/>
          <w:sz w:val="18"/>
          <w:szCs w:val="18"/>
        </w:rPr>
        <w:t>The dumping of vessels or platforms themselves is also prohibited.</w:t>
      </w:r>
    </w:p>
    <w:p w14:paraId="456B8309" w14:textId="77777777" w:rsidR="002D1B7C" w:rsidRDefault="002D1B7C" w:rsidP="00882D87">
      <w:pPr>
        <w:spacing w:line="276" w:lineRule="auto"/>
        <w:contextualSpacing/>
        <w:jc w:val="both"/>
        <w:rPr>
          <w:rFonts w:ascii="Roboto" w:hAnsi="Roboto"/>
          <w:color w:val="000000" w:themeColor="text1"/>
          <w:sz w:val="18"/>
          <w:szCs w:val="18"/>
        </w:rPr>
      </w:pPr>
    </w:p>
    <w:p w14:paraId="513E7185" w14:textId="580B9C1F" w:rsidR="00882D87" w:rsidRPr="00882D87" w:rsidRDefault="00882D87" w:rsidP="00882D87">
      <w:pPr>
        <w:spacing w:line="276" w:lineRule="auto"/>
        <w:contextualSpacing/>
        <w:jc w:val="both"/>
        <w:rPr>
          <w:rFonts w:ascii="Roboto" w:hAnsi="Roboto"/>
          <w:color w:val="000000" w:themeColor="text1"/>
          <w:sz w:val="18"/>
          <w:szCs w:val="18"/>
        </w:rPr>
      </w:pPr>
      <w:r w:rsidRPr="00882D87">
        <w:rPr>
          <w:rFonts w:ascii="Roboto" w:hAnsi="Roboto"/>
          <w:color w:val="000000" w:themeColor="text1"/>
          <w:sz w:val="18"/>
          <w:szCs w:val="18"/>
        </w:rPr>
        <w:t>Force majeur cases may present</w:t>
      </w:r>
      <w:r w:rsidRPr="0008146B">
        <w:rPr>
          <w:rFonts w:ascii="Roboto" w:hAnsi="Roboto"/>
          <w:color w:val="000000" w:themeColor="text1"/>
          <w:sz w:val="18"/>
          <w:szCs w:val="18"/>
        </w:rPr>
        <w:t xml:space="preserve"> </w:t>
      </w:r>
      <w:r w:rsidR="003E3C40" w:rsidRPr="0008146B">
        <w:rPr>
          <w:rFonts w:ascii="Roboto" w:hAnsi="Roboto"/>
          <w:color w:val="000000" w:themeColor="text1"/>
          <w:sz w:val="18"/>
          <w:szCs w:val="18"/>
        </w:rPr>
        <w:t>exceptions</w:t>
      </w:r>
      <w:r w:rsidR="003E3C40" w:rsidRPr="00882D87">
        <w:rPr>
          <w:rFonts w:ascii="Roboto" w:hAnsi="Roboto"/>
          <w:color w:val="000000" w:themeColor="text1"/>
          <w:sz w:val="18"/>
          <w:szCs w:val="18"/>
        </w:rPr>
        <w:t xml:space="preserve"> but</w:t>
      </w:r>
      <w:r w:rsidRPr="00882D87">
        <w:rPr>
          <w:rFonts w:ascii="Roboto" w:hAnsi="Roboto"/>
          <w:color w:val="000000" w:themeColor="text1"/>
          <w:sz w:val="18"/>
          <w:szCs w:val="18"/>
        </w:rPr>
        <w:t xml:space="preserve"> require a special permit and must be reported.</w:t>
      </w:r>
    </w:p>
    <w:p w14:paraId="6395E94F" w14:textId="77777777" w:rsidR="00882D87" w:rsidRPr="00882D87" w:rsidRDefault="00882D87" w:rsidP="00882D87">
      <w:pPr>
        <w:spacing w:line="276" w:lineRule="auto"/>
        <w:contextualSpacing/>
        <w:jc w:val="both"/>
        <w:rPr>
          <w:rFonts w:ascii="Roboto" w:hAnsi="Roboto"/>
          <w:color w:val="000000" w:themeColor="text1"/>
          <w:sz w:val="18"/>
          <w:szCs w:val="18"/>
        </w:rPr>
      </w:pPr>
    </w:p>
    <w:p w14:paraId="09246E6B" w14:textId="66C0B753" w:rsidR="00882D87" w:rsidRPr="00882D87" w:rsidRDefault="00882D87" w:rsidP="00882D87">
      <w:pPr>
        <w:spacing w:line="276" w:lineRule="auto"/>
        <w:contextualSpacing/>
        <w:jc w:val="both"/>
        <w:rPr>
          <w:rFonts w:ascii="Roboto" w:hAnsi="Roboto"/>
          <w:color w:val="000000" w:themeColor="text1"/>
          <w:sz w:val="18"/>
          <w:szCs w:val="18"/>
        </w:rPr>
      </w:pPr>
      <w:r w:rsidRPr="00882D87">
        <w:rPr>
          <w:rFonts w:ascii="Roboto" w:hAnsi="Roboto"/>
          <w:color w:val="000000" w:themeColor="text1"/>
          <w:sz w:val="18"/>
          <w:szCs w:val="18"/>
        </w:rPr>
        <w:t xml:space="preserve">The dumping of certain other materials, wastes or other matter is allowed but requires </w:t>
      </w:r>
      <w:r w:rsidRPr="00882D87">
        <w:rPr>
          <w:rFonts w:ascii="Roboto" w:hAnsi="Roboto"/>
          <w:color w:val="000000" w:themeColor="text1"/>
          <w:sz w:val="18"/>
          <w:szCs w:val="18"/>
          <w:u w:val="single"/>
        </w:rPr>
        <w:t xml:space="preserve">special </w:t>
      </w:r>
      <w:r w:rsidRPr="0008146B">
        <w:rPr>
          <w:rFonts w:ascii="Roboto" w:hAnsi="Roboto"/>
          <w:color w:val="000000" w:themeColor="text1"/>
          <w:sz w:val="18"/>
          <w:szCs w:val="18"/>
          <w:u w:val="single"/>
        </w:rPr>
        <w:t xml:space="preserve">licensing </w:t>
      </w:r>
      <w:r w:rsidR="00AF795A">
        <w:rPr>
          <w:rFonts w:ascii="Roboto" w:hAnsi="Roboto"/>
          <w:color w:val="000000" w:themeColor="text1"/>
          <w:sz w:val="18"/>
          <w:szCs w:val="18"/>
          <w:u w:val="single"/>
        </w:rPr>
        <w:t xml:space="preserve">listed in </w:t>
      </w:r>
      <w:r w:rsidRPr="0008146B">
        <w:rPr>
          <w:rFonts w:ascii="Roboto" w:hAnsi="Roboto"/>
          <w:color w:val="000000" w:themeColor="text1"/>
          <w:sz w:val="18"/>
          <w:szCs w:val="18"/>
          <w:u w:val="single"/>
        </w:rPr>
        <w:t>Annex II</w:t>
      </w:r>
      <w:r w:rsidRPr="00882D87">
        <w:rPr>
          <w:rFonts w:ascii="Roboto" w:hAnsi="Roboto"/>
          <w:color w:val="000000" w:themeColor="text1"/>
          <w:sz w:val="18"/>
          <w:szCs w:val="18"/>
        </w:rPr>
        <w:t>). Dumping of all other wastes or matter requires a general permit.</w:t>
      </w:r>
    </w:p>
    <w:p w14:paraId="20757749" w14:textId="77777777" w:rsidR="003E3C40" w:rsidRDefault="003E3C40" w:rsidP="00882D87">
      <w:pPr>
        <w:spacing w:line="276" w:lineRule="auto"/>
        <w:contextualSpacing/>
        <w:jc w:val="both"/>
        <w:rPr>
          <w:rFonts w:ascii="Roboto" w:hAnsi="Roboto"/>
          <w:color w:val="000000" w:themeColor="text1"/>
          <w:sz w:val="18"/>
          <w:szCs w:val="18"/>
        </w:rPr>
      </w:pPr>
    </w:p>
    <w:p w14:paraId="55ACB5DE" w14:textId="77436DC1" w:rsidR="00882D87" w:rsidRPr="00882D87" w:rsidRDefault="00882D87" w:rsidP="00882D87">
      <w:pPr>
        <w:spacing w:line="276" w:lineRule="auto"/>
        <w:contextualSpacing/>
        <w:jc w:val="both"/>
        <w:rPr>
          <w:rFonts w:ascii="Roboto" w:hAnsi="Roboto"/>
          <w:color w:val="000000" w:themeColor="text1"/>
          <w:sz w:val="18"/>
          <w:szCs w:val="18"/>
        </w:rPr>
      </w:pPr>
      <w:r w:rsidRPr="00882D87">
        <w:rPr>
          <w:rFonts w:ascii="Roboto" w:hAnsi="Roboto"/>
          <w:color w:val="000000" w:themeColor="text1"/>
          <w:sz w:val="18"/>
          <w:szCs w:val="18"/>
        </w:rPr>
        <w:t>The</w:t>
      </w:r>
      <w:r w:rsidR="002E3E97">
        <w:rPr>
          <w:rFonts w:ascii="Roboto" w:hAnsi="Roboto"/>
          <w:color w:val="000000" w:themeColor="text1"/>
          <w:sz w:val="18"/>
          <w:szCs w:val="18"/>
        </w:rPr>
        <w:t xml:space="preserve"> </w:t>
      </w:r>
      <w:r w:rsidRPr="00882D87">
        <w:rPr>
          <w:rFonts w:ascii="Roboto" w:hAnsi="Roboto"/>
          <w:color w:val="000000" w:themeColor="text1"/>
          <w:sz w:val="18"/>
          <w:szCs w:val="18"/>
        </w:rPr>
        <w:t>Convention</w:t>
      </w:r>
      <w:r w:rsidR="002E3E97">
        <w:rPr>
          <w:rFonts w:ascii="Roboto" w:hAnsi="Roboto"/>
          <w:color w:val="000000" w:themeColor="text1"/>
          <w:sz w:val="18"/>
          <w:szCs w:val="18"/>
        </w:rPr>
        <w:t xml:space="preserve"> </w:t>
      </w:r>
      <w:r w:rsidRPr="00882D87">
        <w:rPr>
          <w:rFonts w:ascii="Roboto" w:hAnsi="Roboto"/>
          <w:color w:val="000000" w:themeColor="text1"/>
          <w:sz w:val="18"/>
          <w:szCs w:val="18"/>
        </w:rPr>
        <w:t>does not cover discharges from land-based sources or related to the exploration, exploitation and associated off-shore processing of sea-bed mineral resources.</w:t>
      </w:r>
    </w:p>
    <w:p w14:paraId="5DC9EBED" w14:textId="432B9951" w:rsidR="00882D87" w:rsidRDefault="00882D87" w:rsidP="00882D87">
      <w:pPr>
        <w:spacing w:line="276" w:lineRule="auto"/>
        <w:contextualSpacing/>
        <w:jc w:val="both"/>
        <w:rPr>
          <w:rFonts w:ascii="Roboto" w:hAnsi="Roboto"/>
          <w:color w:val="000000" w:themeColor="text1"/>
          <w:sz w:val="18"/>
          <w:szCs w:val="18"/>
        </w:rPr>
      </w:pPr>
    </w:p>
    <w:p w14:paraId="7AA59004" w14:textId="77777777" w:rsidR="008F3FF8" w:rsidRDefault="008F3FF8" w:rsidP="00882D87">
      <w:pPr>
        <w:spacing w:line="276" w:lineRule="auto"/>
        <w:contextualSpacing/>
        <w:jc w:val="both"/>
        <w:rPr>
          <w:rFonts w:ascii="Roboto" w:hAnsi="Roboto"/>
          <w:color w:val="000000" w:themeColor="text1"/>
          <w:sz w:val="18"/>
          <w:szCs w:val="18"/>
        </w:rPr>
      </w:pPr>
    </w:p>
    <w:p w14:paraId="6E9AACF3" w14:textId="7FBAFA91" w:rsidR="008F3FF8" w:rsidRPr="008F3FF8" w:rsidRDefault="008F3FF8" w:rsidP="00882D87">
      <w:pPr>
        <w:spacing w:line="276" w:lineRule="auto"/>
        <w:contextualSpacing/>
        <w:jc w:val="both"/>
        <w:rPr>
          <w:rFonts w:ascii="Roboto" w:hAnsi="Roboto"/>
          <w:color w:val="2F5496" w:themeColor="accent1" w:themeShade="BF"/>
          <w:sz w:val="28"/>
          <w:szCs w:val="28"/>
        </w:rPr>
      </w:pPr>
      <w:r w:rsidRPr="008F3FF8">
        <w:rPr>
          <w:rFonts w:ascii="Roboto" w:hAnsi="Roboto"/>
          <w:color w:val="2F5496" w:themeColor="accent1" w:themeShade="BF"/>
          <w:sz w:val="28"/>
          <w:szCs w:val="28"/>
        </w:rPr>
        <w:t>Mechanisms</w:t>
      </w:r>
    </w:p>
    <w:p w14:paraId="2A257D82" w14:textId="77777777" w:rsidR="008F3FF8" w:rsidRPr="00882D87" w:rsidRDefault="008F3FF8" w:rsidP="00882D87">
      <w:pPr>
        <w:spacing w:line="276" w:lineRule="auto"/>
        <w:contextualSpacing/>
        <w:jc w:val="both"/>
        <w:rPr>
          <w:rFonts w:ascii="Roboto" w:hAnsi="Roboto"/>
          <w:color w:val="000000" w:themeColor="text1"/>
          <w:sz w:val="18"/>
          <w:szCs w:val="18"/>
        </w:rPr>
      </w:pPr>
    </w:p>
    <w:p w14:paraId="34E0B7D6" w14:textId="77777777" w:rsidR="00003C69" w:rsidRDefault="00882D87" w:rsidP="00882D87">
      <w:pPr>
        <w:spacing w:line="276" w:lineRule="auto"/>
        <w:contextualSpacing/>
        <w:jc w:val="both"/>
        <w:rPr>
          <w:rFonts w:ascii="Roboto" w:hAnsi="Roboto"/>
          <w:color w:val="000000" w:themeColor="text1"/>
          <w:sz w:val="18"/>
          <w:szCs w:val="18"/>
        </w:rPr>
      </w:pPr>
      <w:r w:rsidRPr="00882D87">
        <w:rPr>
          <w:rFonts w:ascii="Roboto" w:hAnsi="Roboto"/>
          <w:color w:val="000000" w:themeColor="text1"/>
          <w:sz w:val="18"/>
          <w:szCs w:val="18"/>
          <w:u w:val="single"/>
        </w:rPr>
        <w:lastRenderedPageBreak/>
        <w:t>National Authorities</w:t>
      </w:r>
      <w:r w:rsidRPr="00882D87">
        <w:rPr>
          <w:rFonts w:ascii="Roboto" w:hAnsi="Roboto"/>
          <w:color w:val="000000" w:themeColor="text1"/>
          <w:sz w:val="18"/>
          <w:szCs w:val="18"/>
        </w:rPr>
        <w:t xml:space="preserve"> are tasked with </w:t>
      </w:r>
    </w:p>
    <w:p w14:paraId="58F3FABD" w14:textId="37212E56" w:rsidR="00003C69" w:rsidRDefault="00882D87" w:rsidP="00003C69">
      <w:pPr>
        <w:pStyle w:val="ListParagraph"/>
        <w:numPr>
          <w:ilvl w:val="0"/>
          <w:numId w:val="3"/>
        </w:numPr>
        <w:spacing w:line="276" w:lineRule="auto"/>
        <w:ind w:left="360"/>
        <w:jc w:val="both"/>
        <w:rPr>
          <w:rFonts w:ascii="Roboto" w:hAnsi="Roboto"/>
          <w:color w:val="000000" w:themeColor="text1"/>
          <w:sz w:val="18"/>
          <w:szCs w:val="18"/>
        </w:rPr>
      </w:pPr>
      <w:r w:rsidRPr="00003C69">
        <w:rPr>
          <w:rFonts w:ascii="Roboto" w:hAnsi="Roboto"/>
          <w:color w:val="000000" w:themeColor="text1"/>
          <w:sz w:val="18"/>
          <w:szCs w:val="18"/>
        </w:rPr>
        <w:t>issuing the special and general permits</w:t>
      </w:r>
      <w:r w:rsidR="00003C69">
        <w:rPr>
          <w:rFonts w:ascii="Roboto" w:hAnsi="Roboto"/>
          <w:color w:val="000000" w:themeColor="text1"/>
          <w:sz w:val="18"/>
          <w:szCs w:val="18"/>
        </w:rPr>
        <w:t>;</w:t>
      </w:r>
    </w:p>
    <w:p w14:paraId="62765979" w14:textId="7FBA9A13" w:rsidR="00003C69" w:rsidRPr="00003C69" w:rsidRDefault="00882D87" w:rsidP="00003C69">
      <w:pPr>
        <w:pStyle w:val="ListParagraph"/>
        <w:numPr>
          <w:ilvl w:val="0"/>
          <w:numId w:val="3"/>
        </w:numPr>
        <w:spacing w:line="276" w:lineRule="auto"/>
        <w:ind w:left="360"/>
        <w:jc w:val="both"/>
        <w:rPr>
          <w:rFonts w:ascii="Roboto" w:hAnsi="Roboto"/>
          <w:color w:val="000000" w:themeColor="text1"/>
          <w:sz w:val="18"/>
          <w:szCs w:val="18"/>
        </w:rPr>
      </w:pPr>
      <w:r w:rsidRPr="00003C69">
        <w:rPr>
          <w:rFonts w:ascii="Roboto" w:hAnsi="Roboto"/>
          <w:color w:val="000000" w:themeColor="text1"/>
          <w:sz w:val="18"/>
          <w:szCs w:val="18"/>
        </w:rPr>
        <w:t>keeping records of</w:t>
      </w:r>
      <w:r w:rsidR="00003C69" w:rsidRPr="00003C69">
        <w:rPr>
          <w:rFonts w:ascii="Roboto" w:hAnsi="Roboto"/>
          <w:color w:val="000000" w:themeColor="text1"/>
          <w:sz w:val="18"/>
          <w:szCs w:val="18"/>
        </w:rPr>
        <w:t xml:space="preserve"> the nature and quantities of </w:t>
      </w:r>
      <w:r w:rsidR="00003C69">
        <w:rPr>
          <w:rFonts w:ascii="Roboto" w:hAnsi="Roboto"/>
          <w:color w:val="000000" w:themeColor="text1"/>
          <w:sz w:val="18"/>
          <w:szCs w:val="18"/>
        </w:rPr>
        <w:t xml:space="preserve">wastes for which permits have been issued, </w:t>
      </w:r>
      <w:r w:rsidR="00003C69" w:rsidRPr="00003C69">
        <w:rPr>
          <w:rFonts w:ascii="Roboto" w:hAnsi="Roboto"/>
          <w:color w:val="000000" w:themeColor="text1"/>
          <w:sz w:val="18"/>
          <w:szCs w:val="18"/>
        </w:rPr>
        <w:t>and where practicable the quantities actually dumped and the location, time and method of dumping</w:t>
      </w:r>
      <w:r w:rsidR="00003C69">
        <w:rPr>
          <w:rFonts w:ascii="Roboto" w:hAnsi="Roboto"/>
          <w:color w:val="000000" w:themeColor="text1"/>
          <w:sz w:val="18"/>
          <w:szCs w:val="18"/>
        </w:rPr>
        <w:t>; and</w:t>
      </w:r>
    </w:p>
    <w:p w14:paraId="220BAD36" w14:textId="3B6D2768" w:rsidR="00003C69" w:rsidRPr="00003C69" w:rsidRDefault="00882D87" w:rsidP="00003C69">
      <w:pPr>
        <w:pStyle w:val="ListParagraph"/>
        <w:numPr>
          <w:ilvl w:val="0"/>
          <w:numId w:val="3"/>
        </w:numPr>
        <w:spacing w:line="276" w:lineRule="auto"/>
        <w:ind w:left="360"/>
        <w:jc w:val="both"/>
        <w:rPr>
          <w:rFonts w:ascii="Roboto" w:hAnsi="Roboto"/>
          <w:color w:val="000000" w:themeColor="text1"/>
          <w:sz w:val="18"/>
          <w:szCs w:val="18"/>
        </w:rPr>
      </w:pPr>
      <w:r w:rsidRPr="00003C69">
        <w:rPr>
          <w:rFonts w:ascii="Roboto" w:hAnsi="Roboto"/>
          <w:color w:val="000000" w:themeColor="text1"/>
          <w:sz w:val="18"/>
          <w:szCs w:val="18"/>
        </w:rPr>
        <w:t>monitoring the</w:t>
      </w:r>
      <w:r w:rsidR="00003C69" w:rsidRPr="00003C69">
        <w:rPr>
          <w:rFonts w:ascii="Roboto" w:hAnsi="Roboto"/>
          <w:color w:val="000000" w:themeColor="text1"/>
          <w:sz w:val="18"/>
          <w:szCs w:val="18"/>
        </w:rPr>
        <w:t xml:space="preserve"> condition of the sea</w:t>
      </w:r>
      <w:r w:rsidR="00003C69">
        <w:rPr>
          <w:rFonts w:ascii="Roboto" w:hAnsi="Roboto"/>
          <w:color w:val="000000" w:themeColor="text1"/>
          <w:sz w:val="18"/>
          <w:szCs w:val="18"/>
        </w:rPr>
        <w:t>, individually or in collaboration</w:t>
      </w:r>
      <w:r w:rsidR="00003C69" w:rsidRPr="00003C69">
        <w:rPr>
          <w:rFonts w:ascii="Roboto" w:hAnsi="Roboto"/>
          <w:color w:val="000000" w:themeColor="text1"/>
          <w:sz w:val="18"/>
          <w:szCs w:val="18"/>
        </w:rPr>
        <w:t xml:space="preserve"> </w:t>
      </w:r>
      <w:r w:rsidR="00003C69">
        <w:rPr>
          <w:rFonts w:ascii="Roboto" w:hAnsi="Roboto"/>
          <w:color w:val="000000" w:themeColor="text1"/>
          <w:sz w:val="18"/>
          <w:szCs w:val="18"/>
        </w:rPr>
        <w:t>with other Contracting Parties or competent international organizations.</w:t>
      </w:r>
    </w:p>
    <w:p w14:paraId="343FF8DF" w14:textId="77777777" w:rsidR="00882D87" w:rsidRPr="00882D87" w:rsidRDefault="00882D87" w:rsidP="00882D87">
      <w:pPr>
        <w:spacing w:line="276" w:lineRule="auto"/>
        <w:contextualSpacing/>
        <w:jc w:val="both"/>
        <w:rPr>
          <w:rFonts w:ascii="Roboto" w:hAnsi="Roboto"/>
          <w:color w:val="000000" w:themeColor="text1"/>
          <w:sz w:val="18"/>
          <w:szCs w:val="18"/>
        </w:rPr>
      </w:pPr>
    </w:p>
    <w:p w14:paraId="153B42B4" w14:textId="145717E4" w:rsidR="00882D87" w:rsidRPr="00882D87" w:rsidRDefault="00882D87" w:rsidP="00882D87">
      <w:pPr>
        <w:spacing w:line="276" w:lineRule="auto"/>
        <w:contextualSpacing/>
        <w:jc w:val="both"/>
        <w:rPr>
          <w:rFonts w:ascii="Roboto" w:hAnsi="Roboto"/>
          <w:color w:val="000000" w:themeColor="text1"/>
          <w:sz w:val="18"/>
          <w:szCs w:val="18"/>
        </w:rPr>
      </w:pPr>
      <w:r w:rsidRPr="00882D87">
        <w:rPr>
          <w:rFonts w:ascii="Roboto" w:hAnsi="Roboto"/>
          <w:color w:val="000000" w:themeColor="text1"/>
          <w:sz w:val="18"/>
          <w:szCs w:val="18"/>
          <w:u w:val="single"/>
        </w:rPr>
        <w:t>Regional agreements supplementary</w:t>
      </w:r>
      <w:r w:rsidRPr="00882D87">
        <w:rPr>
          <w:rFonts w:ascii="Roboto" w:hAnsi="Roboto"/>
          <w:color w:val="000000" w:themeColor="text1"/>
          <w:sz w:val="18"/>
          <w:szCs w:val="18"/>
        </w:rPr>
        <w:t xml:space="preserve"> to the Convention are encouraged and exist</w:t>
      </w:r>
      <w:r w:rsidR="00ED65A1">
        <w:rPr>
          <w:rFonts w:ascii="Roboto" w:hAnsi="Roboto"/>
          <w:color w:val="000000" w:themeColor="text1"/>
          <w:sz w:val="18"/>
          <w:szCs w:val="18"/>
        </w:rPr>
        <w:t xml:space="preserve">. </w:t>
      </w:r>
      <w:r w:rsidRPr="00882D87">
        <w:rPr>
          <w:rFonts w:ascii="Roboto" w:hAnsi="Roboto"/>
          <w:color w:val="000000" w:themeColor="text1"/>
          <w:sz w:val="18"/>
          <w:szCs w:val="18"/>
        </w:rPr>
        <w:t xml:space="preserve">Parties will also promote measures for the protection of the marine environment by addressing the risks that </w:t>
      </w:r>
      <w:r w:rsidRPr="00F328DD">
        <w:rPr>
          <w:rFonts w:ascii="Roboto" w:hAnsi="Roboto"/>
          <w:color w:val="000000" w:themeColor="text1"/>
          <w:sz w:val="18"/>
          <w:szCs w:val="18"/>
          <w:u w:val="single"/>
        </w:rPr>
        <w:t>other pollutants</w:t>
      </w:r>
      <w:r w:rsidRPr="00882D87">
        <w:rPr>
          <w:rFonts w:ascii="Roboto" w:hAnsi="Roboto"/>
          <w:color w:val="000000" w:themeColor="text1"/>
          <w:sz w:val="18"/>
          <w:szCs w:val="18"/>
        </w:rPr>
        <w:t xml:space="preserve"> pose, such as hydrocarbons, hazardous matter being transported, radio-active pollutants from all sources, wastes generated in the course of operation of vessels, aircraft, platforms or directly arising related to the exploration, exploitation and associated off-shore processing of sea-bed mineral resources.</w:t>
      </w:r>
    </w:p>
    <w:p w14:paraId="766ACFA7" w14:textId="30C94EF0" w:rsidR="008F0C09" w:rsidRDefault="008F0C09" w:rsidP="007C21AE">
      <w:pPr>
        <w:spacing w:line="276" w:lineRule="auto"/>
        <w:contextualSpacing/>
        <w:jc w:val="both"/>
        <w:rPr>
          <w:rFonts w:ascii="Roboto" w:hAnsi="Roboto"/>
          <w:color w:val="000000" w:themeColor="text1"/>
          <w:sz w:val="18"/>
          <w:szCs w:val="18"/>
        </w:rPr>
      </w:pPr>
    </w:p>
    <w:p w14:paraId="35E60FA6" w14:textId="56E3CA62" w:rsidR="002D1B7C" w:rsidRPr="002D1B7C" w:rsidRDefault="002D1B7C" w:rsidP="007C21AE">
      <w:pPr>
        <w:spacing w:line="276" w:lineRule="auto"/>
        <w:contextualSpacing/>
        <w:jc w:val="both"/>
        <w:rPr>
          <w:rFonts w:ascii="Roboto" w:hAnsi="Roboto"/>
          <w:b/>
          <w:bCs/>
          <w:color w:val="000000" w:themeColor="text1"/>
          <w:sz w:val="22"/>
          <w:szCs w:val="22"/>
        </w:rPr>
      </w:pPr>
      <w:r w:rsidRPr="002D1B7C">
        <w:rPr>
          <w:rFonts w:ascii="Roboto" w:hAnsi="Roboto"/>
          <w:b/>
          <w:bCs/>
          <w:color w:val="000000" w:themeColor="text1"/>
          <w:sz w:val="22"/>
          <w:szCs w:val="22"/>
        </w:rPr>
        <w:t>London Protocol 96</w:t>
      </w:r>
    </w:p>
    <w:p w14:paraId="67751208" w14:textId="146ED8AA" w:rsidR="002D1B7C" w:rsidRPr="00601184" w:rsidRDefault="002D1B7C" w:rsidP="00BD6B33">
      <w:pPr>
        <w:autoSpaceDE w:val="0"/>
        <w:autoSpaceDN w:val="0"/>
        <w:adjustRightInd w:val="0"/>
        <w:spacing w:line="276" w:lineRule="auto"/>
        <w:contextualSpacing/>
        <w:jc w:val="both"/>
        <w:rPr>
          <w:rFonts w:ascii="Roboto" w:eastAsiaTheme="minorHAnsi" w:hAnsi="Roboto" w:cs="Helvetica Neue"/>
          <w:color w:val="18191A"/>
          <w:sz w:val="18"/>
          <w:szCs w:val="18"/>
          <w:u w:color="18191A"/>
        </w:rPr>
      </w:pPr>
      <w:r w:rsidRPr="00601184">
        <w:rPr>
          <w:rFonts w:ascii="Roboto" w:eastAsiaTheme="minorHAnsi" w:hAnsi="Roboto" w:cs="Helvetica Neue"/>
          <w:color w:val="18191A"/>
          <w:sz w:val="18"/>
          <w:szCs w:val="18"/>
        </w:rPr>
        <w:t xml:space="preserve">With the view of ultimately replacing the 1972 London Convention, the Protocol reflects the global trend towards </w:t>
      </w:r>
      <w:r w:rsidRPr="00CF0471">
        <w:rPr>
          <w:rFonts w:ascii="Roboto" w:eastAsiaTheme="minorHAnsi" w:hAnsi="Roboto" w:cs="Helvetica Neue"/>
          <w:color w:val="18191A"/>
          <w:sz w:val="18"/>
          <w:szCs w:val="18"/>
        </w:rPr>
        <w:t>precaution and prevention</w:t>
      </w:r>
      <w:r w:rsidRPr="00601184">
        <w:rPr>
          <w:rFonts w:ascii="Roboto" w:eastAsiaTheme="minorHAnsi" w:hAnsi="Roboto" w:cs="Helvetica Neue"/>
          <w:color w:val="18191A"/>
          <w:sz w:val="18"/>
          <w:szCs w:val="18"/>
          <w:u w:color="18191A"/>
        </w:rPr>
        <w:t xml:space="preserve"> of dumping of wastes or other matter in the marine environment. </w:t>
      </w:r>
      <w:r w:rsidRPr="00601184">
        <w:rPr>
          <w:rFonts w:ascii="Roboto" w:eastAsiaTheme="minorHAnsi" w:hAnsi="Roboto" w:cs="Helvetica Neue"/>
          <w:color w:val="18191A"/>
          <w:sz w:val="18"/>
          <w:szCs w:val="18"/>
          <w:u w:val="single"/>
        </w:rPr>
        <w:t>All</w:t>
      </w:r>
      <w:r w:rsidRPr="00BC4FFE">
        <w:rPr>
          <w:rFonts w:ascii="Roboto" w:eastAsiaTheme="minorHAnsi" w:hAnsi="Roboto" w:cs="Helvetica Neue"/>
          <w:color w:val="18191A"/>
          <w:sz w:val="18"/>
          <w:szCs w:val="18"/>
        </w:rPr>
        <w:t xml:space="preserve"> dumping </w:t>
      </w:r>
      <w:r w:rsidRPr="00601184">
        <w:rPr>
          <w:rFonts w:ascii="Roboto" w:eastAsiaTheme="minorHAnsi" w:hAnsi="Roboto" w:cs="Helvetica Neue"/>
          <w:color w:val="18191A"/>
          <w:sz w:val="18"/>
          <w:szCs w:val="18"/>
          <w:u w:color="18191A"/>
        </w:rPr>
        <w:t xml:space="preserve">and incineration at sea, including the export of wastes for the purpose of dumping or incineration at sea, </w:t>
      </w:r>
      <w:r w:rsidRPr="00601184">
        <w:rPr>
          <w:rFonts w:ascii="Roboto" w:eastAsiaTheme="minorHAnsi" w:hAnsi="Roboto" w:cs="Helvetica Neue"/>
          <w:color w:val="18191A"/>
          <w:sz w:val="18"/>
          <w:szCs w:val="18"/>
          <w:u w:val="single"/>
        </w:rPr>
        <w:t>is prohibited</w:t>
      </w:r>
      <w:r w:rsidRPr="00601184">
        <w:rPr>
          <w:rFonts w:ascii="Roboto" w:eastAsiaTheme="minorHAnsi" w:hAnsi="Roboto" w:cs="Helvetica Neue"/>
          <w:color w:val="18191A"/>
          <w:sz w:val="18"/>
          <w:szCs w:val="18"/>
          <w:u w:color="18191A"/>
        </w:rPr>
        <w:t>, except for explicitly allowed wastes as indicated in the ‘reverse list’ of Annex 1.</w:t>
      </w:r>
    </w:p>
    <w:p w14:paraId="1141BD69" w14:textId="77777777" w:rsidR="002D1B7C" w:rsidRPr="00601184" w:rsidRDefault="002D1B7C" w:rsidP="00BD6B33">
      <w:pPr>
        <w:autoSpaceDE w:val="0"/>
        <w:autoSpaceDN w:val="0"/>
        <w:adjustRightInd w:val="0"/>
        <w:spacing w:line="276" w:lineRule="auto"/>
        <w:contextualSpacing/>
        <w:jc w:val="both"/>
        <w:rPr>
          <w:rFonts w:ascii="Roboto" w:eastAsiaTheme="minorHAnsi" w:hAnsi="Roboto" w:cs="Helvetica Neue"/>
          <w:color w:val="000000"/>
          <w:sz w:val="18"/>
          <w:szCs w:val="18"/>
          <w:u w:color="18191A"/>
        </w:rPr>
      </w:pPr>
    </w:p>
    <w:p w14:paraId="4E24A722" w14:textId="14B6A31C" w:rsidR="00A828D8" w:rsidRPr="00601184" w:rsidRDefault="00DC56B3" w:rsidP="00BD6B33">
      <w:pPr>
        <w:autoSpaceDE w:val="0"/>
        <w:autoSpaceDN w:val="0"/>
        <w:adjustRightInd w:val="0"/>
        <w:spacing w:line="276" w:lineRule="auto"/>
        <w:contextualSpacing/>
        <w:jc w:val="both"/>
        <w:rPr>
          <w:rFonts w:ascii="Roboto" w:eastAsiaTheme="minorHAnsi" w:hAnsi="Roboto" w:cs="Helvetica Neue"/>
          <w:color w:val="000000"/>
          <w:sz w:val="18"/>
          <w:szCs w:val="18"/>
          <w:u w:color="18191A"/>
        </w:rPr>
      </w:pPr>
      <w:r w:rsidRPr="00243A6D">
        <w:rPr>
          <w:rFonts w:ascii="Roboto" w:eastAsiaTheme="minorHAnsi" w:hAnsi="Roboto" w:cs="Helvetica Neue"/>
          <w:color w:val="000000"/>
          <w:sz w:val="18"/>
          <w:szCs w:val="18"/>
          <w:u w:val="single"/>
        </w:rPr>
        <w:t xml:space="preserve">Annex I </w:t>
      </w:r>
      <w:r w:rsidR="002D1B7C" w:rsidRPr="00243A6D">
        <w:rPr>
          <w:rFonts w:ascii="Roboto" w:eastAsiaTheme="minorHAnsi" w:hAnsi="Roboto" w:cs="Helvetica Neue"/>
          <w:color w:val="000000"/>
          <w:sz w:val="18"/>
          <w:szCs w:val="18"/>
          <w:u w:val="single"/>
        </w:rPr>
        <w:t>Reverse list wastes</w:t>
      </w:r>
    </w:p>
    <w:p w14:paraId="3EFB2310" w14:textId="77777777" w:rsidR="00A828D8" w:rsidRPr="00601184" w:rsidRDefault="00A828D8" w:rsidP="00BD6B33">
      <w:pPr>
        <w:pStyle w:val="ListParagraph"/>
        <w:numPr>
          <w:ilvl w:val="0"/>
          <w:numId w:val="3"/>
        </w:numPr>
        <w:autoSpaceDE w:val="0"/>
        <w:autoSpaceDN w:val="0"/>
        <w:adjustRightInd w:val="0"/>
        <w:spacing w:line="276" w:lineRule="auto"/>
        <w:ind w:left="360"/>
        <w:jc w:val="both"/>
        <w:rPr>
          <w:rFonts w:ascii="Roboto" w:eastAsiaTheme="minorHAnsi" w:hAnsi="Roboto" w:cs="Helvetica Neue"/>
          <w:color w:val="000000"/>
          <w:sz w:val="18"/>
          <w:szCs w:val="18"/>
          <w:u w:color="18191A"/>
        </w:rPr>
      </w:pPr>
      <w:r w:rsidRPr="00601184">
        <w:rPr>
          <w:rFonts w:ascii="Roboto" w:eastAsiaTheme="minorHAnsi" w:hAnsi="Roboto" w:cs="Helvetica Neue"/>
          <w:color w:val="000000"/>
          <w:sz w:val="18"/>
          <w:szCs w:val="18"/>
          <w:u w:color="18191A"/>
        </w:rPr>
        <w:t>Dredged material</w:t>
      </w:r>
    </w:p>
    <w:p w14:paraId="16877011" w14:textId="77777777" w:rsidR="00A828D8" w:rsidRPr="00601184" w:rsidRDefault="00A828D8" w:rsidP="00BD6B33">
      <w:pPr>
        <w:pStyle w:val="ListParagraph"/>
        <w:numPr>
          <w:ilvl w:val="0"/>
          <w:numId w:val="3"/>
        </w:numPr>
        <w:autoSpaceDE w:val="0"/>
        <w:autoSpaceDN w:val="0"/>
        <w:adjustRightInd w:val="0"/>
        <w:spacing w:line="276" w:lineRule="auto"/>
        <w:ind w:left="360"/>
        <w:jc w:val="both"/>
        <w:rPr>
          <w:rFonts w:ascii="Roboto" w:eastAsiaTheme="minorHAnsi" w:hAnsi="Roboto" w:cs="Helvetica Neue"/>
          <w:color w:val="000000"/>
          <w:sz w:val="18"/>
          <w:szCs w:val="18"/>
          <w:u w:color="18191A"/>
        </w:rPr>
      </w:pPr>
      <w:r w:rsidRPr="00601184">
        <w:rPr>
          <w:rFonts w:ascii="Roboto" w:eastAsiaTheme="minorHAnsi" w:hAnsi="Roboto" w:cs="Helvetica Neue"/>
          <w:color w:val="000000"/>
          <w:sz w:val="18"/>
          <w:szCs w:val="18"/>
          <w:u w:color="18191A"/>
        </w:rPr>
        <w:t>Sewage sludge</w:t>
      </w:r>
    </w:p>
    <w:p w14:paraId="3CF5A330" w14:textId="77777777" w:rsidR="00A828D8" w:rsidRPr="00601184" w:rsidRDefault="00A828D8" w:rsidP="00BD6B33">
      <w:pPr>
        <w:pStyle w:val="ListParagraph"/>
        <w:numPr>
          <w:ilvl w:val="0"/>
          <w:numId w:val="3"/>
        </w:numPr>
        <w:autoSpaceDE w:val="0"/>
        <w:autoSpaceDN w:val="0"/>
        <w:adjustRightInd w:val="0"/>
        <w:spacing w:line="276" w:lineRule="auto"/>
        <w:ind w:left="360"/>
        <w:jc w:val="both"/>
        <w:rPr>
          <w:rFonts w:ascii="Roboto" w:eastAsiaTheme="minorHAnsi" w:hAnsi="Roboto" w:cs="Helvetica Neue"/>
          <w:color w:val="000000"/>
          <w:sz w:val="18"/>
          <w:szCs w:val="18"/>
          <w:u w:color="18191A"/>
        </w:rPr>
      </w:pPr>
      <w:r w:rsidRPr="00601184">
        <w:rPr>
          <w:rFonts w:ascii="Roboto" w:eastAsiaTheme="minorHAnsi" w:hAnsi="Roboto" w:cs="Helvetica Neue"/>
          <w:color w:val="000000"/>
          <w:sz w:val="18"/>
          <w:szCs w:val="18"/>
          <w:u w:color="18191A"/>
        </w:rPr>
        <w:t>Fish waste, or material resulting from industrial fish processing operations</w:t>
      </w:r>
    </w:p>
    <w:p w14:paraId="1F7CBC31" w14:textId="0C760B1D" w:rsidR="00A828D8" w:rsidRPr="00601184" w:rsidRDefault="00A828D8" w:rsidP="00BD6B33">
      <w:pPr>
        <w:pStyle w:val="ListParagraph"/>
        <w:numPr>
          <w:ilvl w:val="0"/>
          <w:numId w:val="3"/>
        </w:numPr>
        <w:autoSpaceDE w:val="0"/>
        <w:autoSpaceDN w:val="0"/>
        <w:adjustRightInd w:val="0"/>
        <w:spacing w:line="276" w:lineRule="auto"/>
        <w:ind w:left="360"/>
        <w:jc w:val="both"/>
        <w:rPr>
          <w:rFonts w:ascii="Roboto" w:eastAsiaTheme="minorHAnsi" w:hAnsi="Roboto" w:cs="Helvetica Neue"/>
          <w:color w:val="000000"/>
          <w:sz w:val="18"/>
          <w:szCs w:val="18"/>
          <w:u w:color="18191A"/>
        </w:rPr>
      </w:pPr>
      <w:r w:rsidRPr="00601184">
        <w:rPr>
          <w:rFonts w:ascii="Roboto" w:eastAsiaTheme="minorHAnsi" w:hAnsi="Roboto" w:cs="Helvetica Neue"/>
          <w:color w:val="000000"/>
          <w:sz w:val="18"/>
          <w:szCs w:val="18"/>
          <w:u w:color="18191A"/>
        </w:rPr>
        <w:t>Vessels and platforms or other man-made structures at sea</w:t>
      </w:r>
      <w:r w:rsidR="00601184">
        <w:rPr>
          <w:rFonts w:ascii="Roboto" w:eastAsiaTheme="minorHAnsi" w:hAnsi="Roboto" w:cs="Helvetica Neue"/>
          <w:color w:val="000000"/>
          <w:sz w:val="18"/>
          <w:szCs w:val="18"/>
          <w:u w:color="18191A"/>
        </w:rPr>
        <w:t xml:space="preserve"> </w:t>
      </w:r>
      <w:r w:rsidR="00601184" w:rsidRPr="00601184">
        <w:rPr>
          <w:rFonts w:ascii="Roboto" w:eastAsiaTheme="minorHAnsi" w:hAnsi="Roboto" w:cs="Helvetica Neue"/>
          <w:color w:val="000000"/>
          <w:sz w:val="18"/>
          <w:szCs w:val="18"/>
          <w:u w:color="18191A"/>
        </w:rPr>
        <w:t>(clean and properly prepared)</w:t>
      </w:r>
    </w:p>
    <w:p w14:paraId="7C3C10FA" w14:textId="77777777" w:rsidR="00A828D8" w:rsidRPr="00601184" w:rsidRDefault="00A828D8" w:rsidP="00BD6B33">
      <w:pPr>
        <w:pStyle w:val="ListParagraph"/>
        <w:numPr>
          <w:ilvl w:val="0"/>
          <w:numId w:val="3"/>
        </w:numPr>
        <w:autoSpaceDE w:val="0"/>
        <w:autoSpaceDN w:val="0"/>
        <w:adjustRightInd w:val="0"/>
        <w:spacing w:line="276" w:lineRule="auto"/>
        <w:ind w:left="360"/>
        <w:jc w:val="both"/>
        <w:rPr>
          <w:rFonts w:ascii="Roboto" w:eastAsiaTheme="minorHAnsi" w:hAnsi="Roboto" w:cs="Helvetica Neue"/>
          <w:color w:val="000000"/>
          <w:sz w:val="18"/>
          <w:szCs w:val="18"/>
          <w:u w:color="18191A"/>
        </w:rPr>
      </w:pPr>
      <w:r w:rsidRPr="00601184">
        <w:rPr>
          <w:rFonts w:ascii="Roboto" w:eastAsiaTheme="minorHAnsi" w:hAnsi="Roboto" w:cs="Helvetica Neue"/>
          <w:color w:val="000000"/>
          <w:sz w:val="18"/>
          <w:szCs w:val="18"/>
          <w:u w:color="18191A"/>
        </w:rPr>
        <w:t>Inert, inorganic geological material</w:t>
      </w:r>
    </w:p>
    <w:p w14:paraId="6C90AC4D" w14:textId="77777777" w:rsidR="00A828D8" w:rsidRPr="00601184" w:rsidRDefault="00A828D8" w:rsidP="00BD6B33">
      <w:pPr>
        <w:pStyle w:val="ListParagraph"/>
        <w:numPr>
          <w:ilvl w:val="0"/>
          <w:numId w:val="3"/>
        </w:numPr>
        <w:autoSpaceDE w:val="0"/>
        <w:autoSpaceDN w:val="0"/>
        <w:adjustRightInd w:val="0"/>
        <w:spacing w:line="276" w:lineRule="auto"/>
        <w:ind w:left="360"/>
        <w:jc w:val="both"/>
        <w:rPr>
          <w:rFonts w:ascii="Roboto" w:eastAsiaTheme="minorHAnsi" w:hAnsi="Roboto" w:cs="Helvetica Neue"/>
          <w:color w:val="000000"/>
          <w:sz w:val="18"/>
          <w:szCs w:val="18"/>
          <w:u w:color="18191A"/>
        </w:rPr>
      </w:pPr>
      <w:r w:rsidRPr="00601184">
        <w:rPr>
          <w:rFonts w:ascii="Roboto" w:eastAsiaTheme="minorHAnsi" w:hAnsi="Roboto" w:cs="Helvetica Neue"/>
          <w:color w:val="000000"/>
          <w:sz w:val="18"/>
          <w:szCs w:val="18"/>
          <w:u w:color="18191A"/>
        </w:rPr>
        <w:t>Organic material of natural origin</w:t>
      </w:r>
    </w:p>
    <w:p w14:paraId="55014613" w14:textId="77777777" w:rsidR="00A828D8" w:rsidRPr="00601184" w:rsidRDefault="00A828D8" w:rsidP="00BD6B33">
      <w:pPr>
        <w:pStyle w:val="ListParagraph"/>
        <w:numPr>
          <w:ilvl w:val="0"/>
          <w:numId w:val="3"/>
        </w:numPr>
        <w:autoSpaceDE w:val="0"/>
        <w:autoSpaceDN w:val="0"/>
        <w:adjustRightInd w:val="0"/>
        <w:spacing w:line="276" w:lineRule="auto"/>
        <w:ind w:left="360"/>
        <w:jc w:val="both"/>
        <w:rPr>
          <w:rFonts w:ascii="Roboto" w:eastAsiaTheme="minorHAnsi" w:hAnsi="Roboto" w:cs="Helvetica Neue"/>
          <w:color w:val="000000"/>
          <w:sz w:val="18"/>
          <w:szCs w:val="18"/>
          <w:u w:color="18191A"/>
        </w:rPr>
      </w:pPr>
      <w:r w:rsidRPr="00601184">
        <w:rPr>
          <w:rFonts w:ascii="Roboto" w:eastAsiaTheme="minorHAnsi" w:hAnsi="Roboto" w:cs="Helvetica Neue"/>
          <w:color w:val="000000"/>
          <w:sz w:val="18"/>
          <w:szCs w:val="18"/>
          <w:u w:color="18191A"/>
        </w:rPr>
        <w:t>Bulky items primarily comprising iron, steel, concrete and similar unharmful materials for which the concern is physical impact and limited to those circumstances, where such wastes are generated at locations, such as small islands with isolated communities, having no practicable access to disposal options other than dumping</w:t>
      </w:r>
    </w:p>
    <w:p w14:paraId="1AA3746F" w14:textId="27212639" w:rsidR="00A828D8" w:rsidRPr="00601184" w:rsidRDefault="00601184" w:rsidP="00BD6B33">
      <w:pPr>
        <w:pStyle w:val="ListParagraph"/>
        <w:numPr>
          <w:ilvl w:val="0"/>
          <w:numId w:val="3"/>
        </w:numPr>
        <w:autoSpaceDE w:val="0"/>
        <w:autoSpaceDN w:val="0"/>
        <w:adjustRightInd w:val="0"/>
        <w:spacing w:line="276" w:lineRule="auto"/>
        <w:ind w:left="360"/>
        <w:jc w:val="both"/>
        <w:rPr>
          <w:rFonts w:ascii="Roboto" w:eastAsiaTheme="minorHAnsi" w:hAnsi="Roboto" w:cs="Helvetica Neue"/>
          <w:color w:val="000000"/>
          <w:sz w:val="18"/>
          <w:szCs w:val="18"/>
          <w:u w:color="18191A"/>
        </w:rPr>
      </w:pPr>
      <w:r>
        <w:rPr>
          <w:rFonts w:ascii="Roboto" w:eastAsiaTheme="minorHAnsi" w:hAnsi="Roboto" w:cs="Helvetica Neue"/>
          <w:color w:val="000000"/>
          <w:sz w:val="18"/>
          <w:szCs w:val="18"/>
          <w:u w:color="18191A"/>
        </w:rPr>
        <w:t>C</w:t>
      </w:r>
      <w:r w:rsidRPr="00601184">
        <w:rPr>
          <w:rFonts w:ascii="Roboto" w:eastAsiaTheme="minorHAnsi" w:hAnsi="Roboto" w:cs="Helvetica Neue"/>
          <w:color w:val="000000"/>
          <w:sz w:val="18"/>
          <w:szCs w:val="18"/>
          <w:u w:color="18191A"/>
        </w:rPr>
        <w:t xml:space="preserve">arbon dioxide </w:t>
      </w:r>
      <w:r>
        <w:rPr>
          <w:rFonts w:ascii="Roboto" w:eastAsiaTheme="minorHAnsi" w:hAnsi="Roboto" w:cs="Helvetica Neue"/>
          <w:color w:val="000000"/>
          <w:sz w:val="18"/>
          <w:szCs w:val="18"/>
          <w:u w:color="18191A"/>
        </w:rPr>
        <w:t>(</w:t>
      </w:r>
      <w:r w:rsidR="00A828D8" w:rsidRPr="00601184">
        <w:rPr>
          <w:rFonts w:ascii="Roboto" w:eastAsiaTheme="minorHAnsi" w:hAnsi="Roboto" w:cs="Helvetica Neue"/>
          <w:color w:val="000000"/>
          <w:sz w:val="18"/>
          <w:szCs w:val="18"/>
          <w:u w:color="18191A"/>
        </w:rPr>
        <w:t>CO2</w:t>
      </w:r>
      <w:r>
        <w:rPr>
          <w:rFonts w:ascii="Roboto" w:eastAsiaTheme="minorHAnsi" w:hAnsi="Roboto" w:cs="Helvetica Neue"/>
          <w:color w:val="000000"/>
          <w:sz w:val="18"/>
          <w:szCs w:val="18"/>
          <w:u w:color="18191A"/>
        </w:rPr>
        <w:t>)</w:t>
      </w:r>
      <w:r w:rsidR="00A828D8" w:rsidRPr="00601184">
        <w:rPr>
          <w:rFonts w:ascii="Roboto" w:eastAsiaTheme="minorHAnsi" w:hAnsi="Roboto" w:cs="Helvetica Neue"/>
          <w:color w:val="000000"/>
          <w:sz w:val="18"/>
          <w:szCs w:val="18"/>
          <w:u w:color="18191A"/>
        </w:rPr>
        <w:t xml:space="preserve"> streams from </w:t>
      </w:r>
      <w:r w:rsidRPr="00601184">
        <w:rPr>
          <w:rFonts w:ascii="Roboto" w:eastAsiaTheme="minorHAnsi" w:hAnsi="Roboto" w:cs="Helvetica Neue"/>
          <w:color w:val="000000"/>
          <w:sz w:val="18"/>
          <w:szCs w:val="18"/>
          <w:u w:color="18191A"/>
        </w:rPr>
        <w:t>carbon dioxide</w:t>
      </w:r>
      <w:r w:rsidR="00A828D8" w:rsidRPr="00601184">
        <w:rPr>
          <w:rFonts w:ascii="Roboto" w:eastAsiaTheme="minorHAnsi" w:hAnsi="Roboto" w:cs="Helvetica Neue"/>
          <w:color w:val="000000"/>
          <w:sz w:val="18"/>
          <w:szCs w:val="18"/>
          <w:u w:color="18191A"/>
        </w:rPr>
        <w:t xml:space="preserve"> capture processes.</w:t>
      </w:r>
    </w:p>
    <w:p w14:paraId="480D5B6C" w14:textId="07DE46B5" w:rsidR="002D1B7C" w:rsidRPr="00293CBF" w:rsidRDefault="002F4F7D" w:rsidP="00293CBF">
      <w:pPr>
        <w:pStyle w:val="NormalWeb"/>
      </w:pPr>
      <w:r>
        <w:rPr>
          <w:rFonts w:ascii="Roboto" w:eastAsiaTheme="minorHAnsi" w:hAnsi="Roboto" w:cs="Helvetica Neue"/>
          <w:color w:val="000000"/>
          <w:sz w:val="18"/>
          <w:szCs w:val="18"/>
          <w:u w:color="18191A"/>
        </w:rPr>
        <w:t xml:space="preserve">The dumping of these </w:t>
      </w:r>
      <w:r w:rsidR="00ED4E52">
        <w:rPr>
          <w:rFonts w:ascii="Roboto" w:eastAsiaTheme="minorHAnsi" w:hAnsi="Roboto" w:cs="Helvetica Neue"/>
          <w:color w:val="000000"/>
          <w:sz w:val="18"/>
          <w:szCs w:val="18"/>
          <w:u w:color="18191A"/>
        </w:rPr>
        <w:t>wastes</w:t>
      </w:r>
      <w:r w:rsidR="005861BC">
        <w:rPr>
          <w:rFonts w:ascii="Roboto" w:eastAsiaTheme="minorHAnsi" w:hAnsi="Roboto" w:cs="Helvetica Neue"/>
          <w:color w:val="000000"/>
          <w:sz w:val="18"/>
          <w:szCs w:val="18"/>
          <w:u w:color="18191A"/>
        </w:rPr>
        <w:t xml:space="preserve"> is allowed but</w:t>
      </w:r>
      <w:r w:rsidR="00ED4E52">
        <w:rPr>
          <w:rFonts w:ascii="Roboto" w:eastAsiaTheme="minorHAnsi" w:hAnsi="Roboto" w:cs="Helvetica Neue"/>
          <w:color w:val="000000"/>
          <w:sz w:val="18"/>
          <w:szCs w:val="18"/>
          <w:u w:color="18191A"/>
        </w:rPr>
        <w:t xml:space="preserve"> require</w:t>
      </w:r>
      <w:r w:rsidR="00D31D52">
        <w:rPr>
          <w:rFonts w:ascii="Roboto" w:eastAsiaTheme="minorHAnsi" w:hAnsi="Roboto" w:cs="Helvetica Neue"/>
          <w:color w:val="000000"/>
          <w:sz w:val="18"/>
          <w:szCs w:val="18"/>
          <w:u w:color="18191A"/>
        </w:rPr>
        <w:t>s</w:t>
      </w:r>
      <w:r w:rsidR="005861BC">
        <w:rPr>
          <w:rFonts w:ascii="Roboto" w:eastAsiaTheme="minorHAnsi" w:hAnsi="Roboto" w:cs="Helvetica Neue"/>
          <w:color w:val="000000"/>
          <w:sz w:val="18"/>
          <w:szCs w:val="18"/>
          <w:u w:color="18191A"/>
        </w:rPr>
        <w:t xml:space="preserve"> a permit that</w:t>
      </w:r>
      <w:r w:rsidR="000259EA">
        <w:rPr>
          <w:rFonts w:ascii="Roboto" w:eastAsiaTheme="minorHAnsi" w:hAnsi="Roboto" w:cs="Helvetica Neue"/>
          <w:color w:val="000000"/>
          <w:sz w:val="18"/>
          <w:szCs w:val="18"/>
          <w:u w:color="18191A"/>
        </w:rPr>
        <w:t xml:space="preserve"> </w:t>
      </w:r>
      <w:r w:rsidR="000259EA" w:rsidRPr="00601184">
        <w:rPr>
          <w:rFonts w:ascii="Roboto" w:eastAsiaTheme="minorHAnsi" w:hAnsi="Roboto" w:cs="Helvetica Neue"/>
          <w:color w:val="18191A"/>
          <w:sz w:val="18"/>
          <w:szCs w:val="18"/>
          <w:u w:color="18191A"/>
        </w:rPr>
        <w:t>foll</w:t>
      </w:r>
      <w:r w:rsidR="00293CBF">
        <w:rPr>
          <w:rFonts w:ascii="Roboto" w:eastAsiaTheme="minorHAnsi" w:hAnsi="Roboto" w:cs="Helvetica Neue"/>
          <w:color w:val="18191A"/>
          <w:sz w:val="18"/>
          <w:szCs w:val="18"/>
          <w:u w:color="18191A"/>
        </w:rPr>
        <w:t>ows the</w:t>
      </w:r>
      <w:r w:rsidR="000259EA" w:rsidRPr="00601184">
        <w:rPr>
          <w:rFonts w:ascii="Roboto" w:eastAsiaTheme="minorHAnsi" w:hAnsi="Roboto" w:cs="Helvetica Neue"/>
          <w:color w:val="18191A"/>
          <w:sz w:val="18"/>
          <w:szCs w:val="18"/>
          <w:u w:color="18191A"/>
        </w:rPr>
        <w:t xml:space="preserve"> stringent assessment and licensing proce</w:t>
      </w:r>
      <w:r w:rsidR="00293CBF">
        <w:rPr>
          <w:rFonts w:ascii="Roboto" w:eastAsiaTheme="minorHAnsi" w:hAnsi="Roboto" w:cs="Helvetica Neue"/>
          <w:color w:val="18191A"/>
          <w:sz w:val="18"/>
          <w:szCs w:val="18"/>
          <w:u w:color="18191A"/>
        </w:rPr>
        <w:t>ss</w:t>
      </w:r>
      <w:r w:rsidR="007F6D0D">
        <w:rPr>
          <w:rFonts w:ascii="Roboto" w:eastAsiaTheme="minorHAnsi" w:hAnsi="Roboto" w:cs="Helvetica Neue"/>
          <w:color w:val="18191A"/>
          <w:sz w:val="18"/>
          <w:szCs w:val="18"/>
          <w:u w:color="18191A"/>
        </w:rPr>
        <w:t xml:space="preserve"> </w:t>
      </w:r>
      <w:r w:rsidR="00293CBF">
        <w:rPr>
          <w:rFonts w:ascii="Roboto" w:eastAsiaTheme="minorHAnsi" w:hAnsi="Roboto" w:cs="Helvetica Neue"/>
          <w:color w:val="18191A"/>
          <w:sz w:val="18"/>
          <w:szCs w:val="18"/>
          <w:u w:color="18191A"/>
        </w:rPr>
        <w:t>described in Annex II.</w:t>
      </w:r>
    </w:p>
    <w:p w14:paraId="3AD1FDDC" w14:textId="77777777" w:rsidR="002F4F7D" w:rsidRPr="00601184" w:rsidRDefault="002F4F7D" w:rsidP="00B42DF2">
      <w:pPr>
        <w:autoSpaceDE w:val="0"/>
        <w:autoSpaceDN w:val="0"/>
        <w:adjustRightInd w:val="0"/>
        <w:spacing w:line="276" w:lineRule="auto"/>
        <w:contextualSpacing/>
        <w:jc w:val="both"/>
        <w:rPr>
          <w:rFonts w:ascii="Roboto" w:eastAsiaTheme="minorHAnsi" w:hAnsi="Roboto" w:cs="Helvetica Neue"/>
          <w:color w:val="000000"/>
          <w:sz w:val="18"/>
          <w:szCs w:val="18"/>
          <w:u w:color="18191A"/>
        </w:rPr>
      </w:pPr>
    </w:p>
    <w:p w14:paraId="43790DF5" w14:textId="4264F328" w:rsidR="002D1B7C" w:rsidRPr="00601184" w:rsidRDefault="002D1B7C" w:rsidP="00B42DF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601184">
        <w:rPr>
          <w:rFonts w:ascii="Roboto" w:eastAsiaTheme="minorHAnsi" w:hAnsi="Roboto" w:cs="Helvetica Neue"/>
          <w:color w:val="000000"/>
          <w:sz w:val="18"/>
          <w:szCs w:val="18"/>
          <w:u w:val="single" w:color="000000"/>
        </w:rPr>
        <w:t>Generic Guidelines</w:t>
      </w:r>
      <w:r w:rsidRPr="00601184">
        <w:rPr>
          <w:rFonts w:ascii="Roboto" w:eastAsiaTheme="minorHAnsi" w:hAnsi="Roboto" w:cs="Helvetica Neue"/>
          <w:color w:val="000000"/>
          <w:sz w:val="18"/>
          <w:szCs w:val="18"/>
          <w:u w:color="000000"/>
        </w:rPr>
        <w:t xml:space="preserve"> and comprehensive </w:t>
      </w:r>
      <w:r w:rsidRPr="00601184">
        <w:rPr>
          <w:rFonts w:ascii="Roboto" w:eastAsiaTheme="minorHAnsi" w:hAnsi="Roboto" w:cs="Helvetica Neue"/>
          <w:color w:val="000000"/>
          <w:sz w:val="18"/>
          <w:szCs w:val="18"/>
          <w:u w:val="single" w:color="000000"/>
        </w:rPr>
        <w:t>Specific Guidelines</w:t>
      </w:r>
      <w:r w:rsidRPr="00601184">
        <w:rPr>
          <w:rFonts w:ascii="Roboto" w:eastAsiaTheme="minorHAnsi" w:hAnsi="Roboto" w:cs="Helvetica Neue"/>
          <w:color w:val="000000"/>
          <w:sz w:val="18"/>
          <w:szCs w:val="18"/>
          <w:u w:color="000000"/>
        </w:rPr>
        <w:t xml:space="preserve"> </w:t>
      </w:r>
      <w:r w:rsidR="00AF795A">
        <w:rPr>
          <w:rFonts w:ascii="Roboto" w:eastAsiaTheme="minorHAnsi" w:hAnsi="Roboto" w:cs="Helvetica Neue"/>
          <w:color w:val="000000"/>
          <w:sz w:val="18"/>
          <w:szCs w:val="18"/>
          <w:u w:color="000000"/>
        </w:rPr>
        <w:t xml:space="preserve">for all wastes on the reverse list </w:t>
      </w:r>
      <w:r w:rsidRPr="00601184">
        <w:rPr>
          <w:rFonts w:ascii="Roboto" w:eastAsiaTheme="minorHAnsi" w:hAnsi="Roboto" w:cs="Helvetica Neue"/>
          <w:color w:val="000000"/>
          <w:sz w:val="18"/>
          <w:szCs w:val="18"/>
          <w:u w:color="000000"/>
        </w:rPr>
        <w:t xml:space="preserve">offer step-by-step procedures </w:t>
      </w:r>
      <w:r w:rsidRPr="00CF0471">
        <w:rPr>
          <w:rFonts w:ascii="Roboto" w:eastAsiaTheme="minorHAnsi" w:hAnsi="Roboto" w:cs="Helvetica Neue"/>
          <w:color w:val="000000"/>
          <w:sz w:val="18"/>
          <w:szCs w:val="18"/>
          <w:u w:val="single"/>
        </w:rPr>
        <w:t>to evaluate</w:t>
      </w:r>
      <w:r w:rsidRPr="00601184">
        <w:rPr>
          <w:rFonts w:ascii="Roboto" w:eastAsiaTheme="minorHAnsi" w:hAnsi="Roboto" w:cs="Helvetica Neue"/>
          <w:color w:val="000000"/>
          <w:sz w:val="18"/>
          <w:szCs w:val="18"/>
          <w:u w:color="000000"/>
        </w:rPr>
        <w:t xml:space="preserve"> those wastes being considered for sea disposal (based on Annex </w:t>
      </w:r>
      <w:r w:rsidR="00003C69">
        <w:rPr>
          <w:rFonts w:ascii="Roboto" w:eastAsiaTheme="minorHAnsi" w:hAnsi="Roboto" w:cs="Helvetica Neue"/>
          <w:color w:val="000000"/>
          <w:sz w:val="18"/>
          <w:szCs w:val="18"/>
          <w:u w:color="000000"/>
        </w:rPr>
        <w:t>II</w:t>
      </w:r>
      <w:r w:rsidRPr="00601184">
        <w:rPr>
          <w:rFonts w:ascii="Roboto" w:eastAsiaTheme="minorHAnsi" w:hAnsi="Roboto" w:cs="Helvetica Neue"/>
          <w:color w:val="000000"/>
          <w:sz w:val="18"/>
          <w:szCs w:val="18"/>
          <w:u w:color="000000"/>
        </w:rPr>
        <w:t xml:space="preserve"> considerations) - such as waste prevention audits, assessment of alternatives, waste characterization, assessment of potential adverse environmental effects of dumping and potential interruption of navigation and port traffic, disposal site selection and monitoring and licensing procedures.</w:t>
      </w:r>
    </w:p>
    <w:p w14:paraId="16195409" w14:textId="77777777" w:rsidR="002D1B7C" w:rsidRPr="00601184" w:rsidRDefault="002D1B7C" w:rsidP="00B42DF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64B9A38D" w14:textId="194B5027" w:rsidR="002D1B7C" w:rsidRPr="00601184" w:rsidRDefault="002D1B7C" w:rsidP="00B42DF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601184">
        <w:rPr>
          <w:rFonts w:ascii="Roboto" w:eastAsiaTheme="minorHAnsi" w:hAnsi="Roboto" w:cs="Helvetica Neue"/>
          <w:color w:val="000000"/>
          <w:sz w:val="18"/>
          <w:szCs w:val="18"/>
          <w:u w:color="000000"/>
        </w:rPr>
        <w:t xml:space="preserve">The Parties’ </w:t>
      </w:r>
      <w:r w:rsidRPr="00CF0471">
        <w:rPr>
          <w:rFonts w:ascii="Roboto" w:eastAsiaTheme="minorHAnsi" w:hAnsi="Roboto" w:cs="Helvetica Neue"/>
          <w:color w:val="000000"/>
          <w:sz w:val="18"/>
          <w:szCs w:val="18"/>
          <w:u w:val="single"/>
        </w:rPr>
        <w:t>measures apply</w:t>
      </w:r>
      <w:r w:rsidRPr="00601184">
        <w:rPr>
          <w:rFonts w:ascii="Roboto" w:eastAsiaTheme="minorHAnsi" w:hAnsi="Roboto" w:cs="Helvetica Neue"/>
          <w:color w:val="000000"/>
          <w:sz w:val="18"/>
          <w:szCs w:val="18"/>
          <w:u w:color="000000"/>
        </w:rPr>
        <w:t xml:space="preserve"> to vessels and aircraft registered in its territory, flying its flag, loading in its territory; and vessels, aircraft and platforms or other man-made structures believed to be dumping or incinerating in maritime areas in which it is entitled to exercise jurisdiction.</w:t>
      </w:r>
    </w:p>
    <w:p w14:paraId="40C44099" w14:textId="77777777" w:rsidR="002D1B7C" w:rsidRPr="00601184" w:rsidRDefault="002D1B7C" w:rsidP="00B42DF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43EF0865" w14:textId="77777777" w:rsidR="002D1B7C" w:rsidRPr="00601184" w:rsidRDefault="002D1B7C" w:rsidP="00B42DF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601184">
        <w:rPr>
          <w:rFonts w:ascii="Roboto" w:eastAsiaTheme="minorHAnsi" w:hAnsi="Roboto" w:cs="Helvetica Neue"/>
          <w:color w:val="000000"/>
          <w:sz w:val="18"/>
          <w:szCs w:val="18"/>
          <w:u w:color="000000"/>
        </w:rPr>
        <w:t>The Protocol does not address disposal or storage of wastes or other matter directly arising from or related to the exploration, exploitation and associated off-shore processing of sea-bed mineral resources.</w:t>
      </w:r>
    </w:p>
    <w:p w14:paraId="4421EA3A" w14:textId="77777777" w:rsidR="002D1B7C" w:rsidRPr="00601184" w:rsidRDefault="002D1B7C" w:rsidP="00B42DF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64237D3F" w14:textId="7213ADF2" w:rsidR="002D1B7C" w:rsidRPr="00601184" w:rsidRDefault="002D1B7C" w:rsidP="00B42DF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601184">
        <w:rPr>
          <w:rFonts w:ascii="Roboto" w:eastAsiaTheme="minorHAnsi" w:hAnsi="Roboto" w:cs="Helvetica Neue"/>
          <w:color w:val="000000"/>
          <w:sz w:val="18"/>
          <w:szCs w:val="18"/>
          <w:u w:color="000000"/>
        </w:rPr>
        <w:t xml:space="preserve">Parties must </w:t>
      </w:r>
      <w:r w:rsidRPr="00BC4FFE">
        <w:rPr>
          <w:rFonts w:ascii="Roboto" w:eastAsiaTheme="minorHAnsi" w:hAnsi="Roboto" w:cs="Helvetica Neue"/>
          <w:color w:val="000000"/>
          <w:sz w:val="18"/>
          <w:szCs w:val="18"/>
          <w:u w:val="single"/>
        </w:rPr>
        <w:t>report,</w:t>
      </w:r>
      <w:r w:rsidRPr="00601184">
        <w:rPr>
          <w:rFonts w:ascii="Roboto" w:eastAsiaTheme="minorHAnsi" w:hAnsi="Roboto" w:cs="Helvetica Neue"/>
          <w:color w:val="000000"/>
          <w:sz w:val="18"/>
          <w:szCs w:val="18"/>
          <w:u w:color="000000"/>
        </w:rPr>
        <w:t xml:space="preserve"> to the IMO, on the permitted dumping and incineration activities, as well as on the administrative and legislative measures taken</w:t>
      </w:r>
      <w:r w:rsidR="00C12805">
        <w:rPr>
          <w:rFonts w:ascii="Roboto" w:eastAsiaTheme="minorHAnsi" w:hAnsi="Roboto" w:cs="Helvetica Neue"/>
          <w:color w:val="000000"/>
          <w:sz w:val="18"/>
          <w:szCs w:val="18"/>
          <w:u w:color="000000"/>
        </w:rPr>
        <w:t>,</w:t>
      </w:r>
      <w:r w:rsidRPr="00601184">
        <w:rPr>
          <w:rFonts w:ascii="Roboto" w:eastAsiaTheme="minorHAnsi" w:hAnsi="Roboto" w:cs="Helvetica Neue"/>
          <w:color w:val="000000"/>
          <w:sz w:val="18"/>
          <w:szCs w:val="18"/>
          <w:u w:color="000000"/>
        </w:rPr>
        <w:t xml:space="preserve"> including their effectiveness.</w:t>
      </w:r>
    </w:p>
    <w:p w14:paraId="4088D359" w14:textId="77777777" w:rsidR="002D1B7C" w:rsidRPr="00601184" w:rsidRDefault="002D1B7C" w:rsidP="00B42DF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5C20C1AA" w14:textId="77777777" w:rsidR="002D1B7C" w:rsidRPr="00601184" w:rsidRDefault="002D1B7C" w:rsidP="00B42DF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601184">
        <w:rPr>
          <w:rFonts w:ascii="Roboto" w:eastAsiaTheme="minorHAnsi" w:hAnsi="Roboto" w:cs="Helvetica Neue"/>
          <w:color w:val="000000"/>
          <w:sz w:val="18"/>
          <w:szCs w:val="18"/>
          <w:u w:color="000000"/>
        </w:rPr>
        <w:t xml:space="preserve">At their discretion, Parties may apply the permitting and regulatory measures it established under the Protocol, or separate similar ones, for disposal of wastes or other matters in its </w:t>
      </w:r>
      <w:r w:rsidRPr="00601184">
        <w:rPr>
          <w:rFonts w:ascii="Roboto" w:eastAsiaTheme="minorHAnsi" w:hAnsi="Roboto" w:cs="Helvetica Neue"/>
          <w:color w:val="000000"/>
          <w:sz w:val="18"/>
          <w:szCs w:val="18"/>
          <w:u w:val="single" w:color="000000"/>
        </w:rPr>
        <w:t>internal waters</w:t>
      </w:r>
      <w:r w:rsidRPr="00601184">
        <w:rPr>
          <w:rFonts w:ascii="Roboto" w:eastAsiaTheme="minorHAnsi" w:hAnsi="Roboto" w:cs="Helvetica Neue"/>
          <w:color w:val="000000"/>
          <w:sz w:val="18"/>
          <w:szCs w:val="18"/>
          <w:u w:color="000000"/>
        </w:rPr>
        <w:t>.</w:t>
      </w:r>
    </w:p>
    <w:p w14:paraId="6FB289C5" w14:textId="77777777" w:rsidR="002D1B7C" w:rsidRPr="00601184" w:rsidRDefault="002D1B7C" w:rsidP="00B42DF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2F5C43CD" w14:textId="2C70D4FC" w:rsidR="002D1B7C" w:rsidRPr="00601184" w:rsidRDefault="002D1B7C" w:rsidP="00B42DF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601184">
        <w:rPr>
          <w:rFonts w:ascii="Roboto" w:eastAsiaTheme="minorHAnsi" w:hAnsi="Roboto" w:cs="Helvetica Neue"/>
          <w:color w:val="000000"/>
          <w:sz w:val="18"/>
          <w:szCs w:val="18"/>
          <w:u w:color="000000"/>
        </w:rPr>
        <w:lastRenderedPageBreak/>
        <w:t xml:space="preserve">Parties will </w:t>
      </w:r>
      <w:r w:rsidRPr="00CF0471">
        <w:rPr>
          <w:rFonts w:ascii="Roboto" w:eastAsiaTheme="minorHAnsi" w:hAnsi="Roboto" w:cs="Helvetica Neue"/>
          <w:color w:val="000000"/>
          <w:sz w:val="18"/>
          <w:szCs w:val="18"/>
          <w:u w:val="single"/>
        </w:rPr>
        <w:t>collaborate</w:t>
      </w:r>
      <w:r w:rsidRPr="00601184">
        <w:rPr>
          <w:rFonts w:ascii="Roboto" w:eastAsiaTheme="minorHAnsi" w:hAnsi="Roboto" w:cs="Helvetica Neue"/>
          <w:color w:val="000000"/>
          <w:sz w:val="18"/>
          <w:szCs w:val="18"/>
          <w:u w:color="000000"/>
        </w:rPr>
        <w:t xml:space="preserve"> with each other and in coordination with other competent organizations, on technical cooperation and assistance and sharing of information, and on the promotion and facilitation of scientific and technical research.</w:t>
      </w:r>
    </w:p>
    <w:p w14:paraId="01A1E56B" w14:textId="77777777" w:rsidR="002D1B7C" w:rsidRPr="00601184" w:rsidRDefault="002D1B7C" w:rsidP="00B42DF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3AEAFA76" w14:textId="1CA4CDBF" w:rsidR="002D1B7C" w:rsidRPr="00601184" w:rsidRDefault="002D1B7C" w:rsidP="00B42DF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601184">
        <w:rPr>
          <w:rFonts w:ascii="Roboto" w:eastAsiaTheme="minorHAnsi" w:hAnsi="Roboto" w:cs="Helvetica Neue"/>
          <w:color w:val="000000"/>
          <w:sz w:val="18"/>
          <w:szCs w:val="18"/>
          <w:u w:color="000000"/>
        </w:rPr>
        <w:t xml:space="preserve">Procedures have been developed with regard to </w:t>
      </w:r>
      <w:r w:rsidRPr="00CF0471">
        <w:rPr>
          <w:rFonts w:ascii="Roboto" w:eastAsiaTheme="minorHAnsi" w:hAnsi="Roboto" w:cs="Helvetica Neue"/>
          <w:color w:val="000000"/>
          <w:sz w:val="18"/>
          <w:szCs w:val="18"/>
          <w:u w:val="single"/>
        </w:rPr>
        <w:t>liabilities</w:t>
      </w:r>
      <w:r w:rsidRPr="00601184">
        <w:rPr>
          <w:rFonts w:ascii="Roboto" w:eastAsiaTheme="minorHAnsi" w:hAnsi="Roboto" w:cs="Helvetica Neue"/>
          <w:color w:val="000000"/>
          <w:sz w:val="18"/>
          <w:szCs w:val="18"/>
          <w:u w:color="000000"/>
        </w:rPr>
        <w:t xml:space="preserve"> arising from the dumping and incineration at sea, while a dispute settlement procedure, involving an Arbitral Tribunal (Annex </w:t>
      </w:r>
      <w:r w:rsidR="00316A58">
        <w:rPr>
          <w:rFonts w:ascii="Roboto" w:eastAsiaTheme="minorHAnsi" w:hAnsi="Roboto" w:cs="Helvetica Neue"/>
          <w:color w:val="000000"/>
          <w:sz w:val="18"/>
          <w:szCs w:val="18"/>
          <w:u w:color="000000"/>
        </w:rPr>
        <w:t>III</w:t>
      </w:r>
      <w:r w:rsidRPr="00601184">
        <w:rPr>
          <w:rFonts w:ascii="Roboto" w:eastAsiaTheme="minorHAnsi" w:hAnsi="Roboto" w:cs="Helvetica Neue"/>
          <w:color w:val="000000"/>
          <w:sz w:val="18"/>
          <w:szCs w:val="18"/>
          <w:u w:color="000000"/>
        </w:rPr>
        <w:t>), is in place.</w:t>
      </w:r>
    </w:p>
    <w:p w14:paraId="63974A5F" w14:textId="77777777" w:rsidR="002D1B7C" w:rsidRPr="00601184" w:rsidRDefault="002D1B7C" w:rsidP="00B42DF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3E0D0B15" w14:textId="7AC31000" w:rsidR="002D1B7C" w:rsidRPr="00601184" w:rsidRDefault="002D1B7C" w:rsidP="00B42DF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601184">
        <w:rPr>
          <w:rFonts w:ascii="Roboto" w:eastAsiaTheme="minorHAnsi" w:hAnsi="Roboto" w:cs="Helvetica Neue"/>
          <w:color w:val="000000"/>
          <w:sz w:val="18"/>
          <w:szCs w:val="18"/>
          <w:u w:color="000000"/>
        </w:rPr>
        <w:t>Since 2006, carbon capture and storage (CCS) in sub-seabed geological formations for permanent isolation are regulated</w:t>
      </w:r>
      <w:r w:rsidR="00380CE9">
        <w:rPr>
          <w:rFonts w:ascii="Roboto" w:eastAsiaTheme="minorHAnsi" w:hAnsi="Roboto" w:cs="Helvetica Neue"/>
          <w:color w:val="000000"/>
          <w:sz w:val="18"/>
          <w:szCs w:val="18"/>
          <w:u w:color="000000"/>
        </w:rPr>
        <w:t xml:space="preserve">, </w:t>
      </w:r>
      <w:r w:rsidRPr="00601184">
        <w:rPr>
          <w:rFonts w:ascii="Roboto" w:eastAsiaTheme="minorHAnsi" w:hAnsi="Roboto" w:cs="Helvetica Neue"/>
          <w:color w:val="000000"/>
          <w:sz w:val="18"/>
          <w:szCs w:val="18"/>
          <w:u w:color="000000"/>
        </w:rPr>
        <w:t>but excluding the use of such CO2 waste streams for enhanced oil recovery.</w:t>
      </w:r>
    </w:p>
    <w:p w14:paraId="156F060A" w14:textId="77777777" w:rsidR="002D1B7C" w:rsidRPr="00601184" w:rsidRDefault="002D1B7C" w:rsidP="00B42DF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5F476634" w14:textId="33B3413F" w:rsidR="002D1B7C" w:rsidRPr="00601184" w:rsidRDefault="002D1B7C" w:rsidP="00B42DF2">
      <w:pPr>
        <w:autoSpaceDE w:val="0"/>
        <w:autoSpaceDN w:val="0"/>
        <w:adjustRightInd w:val="0"/>
        <w:spacing w:line="276" w:lineRule="auto"/>
        <w:contextualSpacing/>
        <w:jc w:val="both"/>
        <w:rPr>
          <w:rFonts w:ascii="Roboto" w:eastAsiaTheme="minorHAnsi" w:hAnsi="Roboto" w:cs="Times"/>
          <w:color w:val="000000"/>
          <w:sz w:val="18"/>
          <w:szCs w:val="18"/>
          <w:u w:color="000000"/>
        </w:rPr>
      </w:pPr>
      <w:r w:rsidRPr="00601184">
        <w:rPr>
          <w:rFonts w:ascii="Roboto" w:eastAsiaTheme="minorHAnsi" w:hAnsi="Roboto" w:cs="Helvetica Neue"/>
          <w:color w:val="000000"/>
          <w:sz w:val="18"/>
          <w:szCs w:val="18"/>
          <w:u w:color="000000"/>
        </w:rPr>
        <w:t xml:space="preserve">Amendments in 2013 allowed for permitting of marine geo-engineering activities, including ‘ocean fertilization’, for research purposes only. </w:t>
      </w:r>
      <w:r w:rsidR="00CF0471">
        <w:rPr>
          <w:rFonts w:ascii="Roboto" w:eastAsiaTheme="minorHAnsi" w:hAnsi="Roboto" w:cs="Helvetica Neue"/>
          <w:color w:val="000000"/>
          <w:sz w:val="18"/>
          <w:szCs w:val="18"/>
          <w:u w:color="000000"/>
        </w:rPr>
        <w:t>(N</w:t>
      </w:r>
      <w:r w:rsidRPr="00601184">
        <w:rPr>
          <w:rFonts w:ascii="Roboto" w:eastAsiaTheme="minorHAnsi" w:hAnsi="Roboto" w:cs="Helvetica Neue"/>
          <w:color w:val="000000"/>
          <w:sz w:val="18"/>
          <w:szCs w:val="18"/>
          <w:u w:color="000000"/>
        </w:rPr>
        <w:t xml:space="preserve">ot </w:t>
      </w:r>
      <w:r w:rsidR="00CF0471">
        <w:rPr>
          <w:rFonts w:ascii="Roboto" w:eastAsiaTheme="minorHAnsi" w:hAnsi="Roboto" w:cs="Helvetica Neue"/>
          <w:color w:val="000000"/>
          <w:sz w:val="18"/>
          <w:szCs w:val="18"/>
          <w:u w:color="000000"/>
        </w:rPr>
        <w:t xml:space="preserve">yet </w:t>
      </w:r>
      <w:r w:rsidRPr="00601184">
        <w:rPr>
          <w:rFonts w:ascii="Roboto" w:eastAsiaTheme="minorHAnsi" w:hAnsi="Roboto" w:cs="Helvetica Neue"/>
          <w:color w:val="000000"/>
          <w:sz w:val="18"/>
          <w:szCs w:val="18"/>
          <w:u w:color="000000"/>
        </w:rPr>
        <w:t>in force</w:t>
      </w:r>
      <w:r w:rsidR="00CF0471">
        <w:rPr>
          <w:rFonts w:ascii="Roboto" w:eastAsiaTheme="minorHAnsi" w:hAnsi="Roboto" w:cs="Helvetica Neue"/>
          <w:color w:val="000000"/>
          <w:sz w:val="18"/>
          <w:szCs w:val="18"/>
          <w:u w:color="000000"/>
        </w:rPr>
        <w:t>.)</w:t>
      </w:r>
    </w:p>
    <w:p w14:paraId="432277CA" w14:textId="4BE63815" w:rsidR="002D1B7C" w:rsidRPr="00601184" w:rsidRDefault="002D1B7C" w:rsidP="00B42DF2">
      <w:pPr>
        <w:spacing w:line="276" w:lineRule="auto"/>
        <w:contextualSpacing/>
        <w:jc w:val="both"/>
        <w:rPr>
          <w:rFonts w:ascii="Roboto" w:hAnsi="Roboto"/>
          <w:color w:val="000000" w:themeColor="text1"/>
          <w:sz w:val="18"/>
          <w:szCs w:val="18"/>
        </w:rPr>
      </w:pPr>
    </w:p>
    <w:p w14:paraId="5A024961" w14:textId="7791280B" w:rsidR="00BB7AEE" w:rsidRDefault="00BB7AEE" w:rsidP="007C21AE">
      <w:pPr>
        <w:spacing w:line="276" w:lineRule="auto"/>
        <w:contextualSpacing/>
        <w:jc w:val="both"/>
        <w:rPr>
          <w:rFonts w:ascii="Roboto" w:hAnsi="Roboto"/>
          <w:color w:val="2F5496" w:themeColor="accent1" w:themeShade="BF"/>
          <w:sz w:val="28"/>
          <w:szCs w:val="28"/>
        </w:rPr>
      </w:pPr>
      <w:r w:rsidRPr="00BB7AEE">
        <w:rPr>
          <w:rFonts w:ascii="Roboto" w:hAnsi="Roboto"/>
          <w:color w:val="2F5496" w:themeColor="accent1" w:themeShade="BF"/>
          <w:sz w:val="28"/>
          <w:szCs w:val="28"/>
        </w:rPr>
        <w:t>Trends</w:t>
      </w:r>
    </w:p>
    <w:p w14:paraId="5CF5468D" w14:textId="2E8A8C28" w:rsidR="0060497B" w:rsidRDefault="0060497B" w:rsidP="00A91288">
      <w:pPr>
        <w:spacing w:line="276" w:lineRule="auto"/>
        <w:contextualSpacing/>
        <w:jc w:val="both"/>
        <w:rPr>
          <w:rFonts w:ascii="Roboto" w:hAnsi="Roboto"/>
          <w:color w:val="000000" w:themeColor="text1"/>
          <w:sz w:val="18"/>
          <w:szCs w:val="18"/>
        </w:rPr>
      </w:pPr>
    </w:p>
    <w:p w14:paraId="043C94FE" w14:textId="77777777" w:rsidR="00AB5BEF" w:rsidRPr="00AB5BEF" w:rsidRDefault="00AB5BEF" w:rsidP="00A91288">
      <w:pPr>
        <w:spacing w:line="276" w:lineRule="auto"/>
        <w:contextualSpacing/>
        <w:jc w:val="both"/>
        <w:rPr>
          <w:rFonts w:ascii="Roboto" w:hAnsi="Roboto"/>
          <w:color w:val="000000" w:themeColor="text1"/>
          <w:sz w:val="18"/>
          <w:szCs w:val="18"/>
        </w:rPr>
      </w:pPr>
      <w:r w:rsidRPr="00AB5BEF">
        <w:rPr>
          <w:rFonts w:ascii="Roboto" w:hAnsi="Roboto"/>
          <w:color w:val="000000" w:themeColor="text1"/>
          <w:sz w:val="18"/>
          <w:szCs w:val="18"/>
        </w:rPr>
        <w:t>The focus of the Protocol is more on collaboration and promotion of compliance, as opposed to sanctions for noncompliance.</w:t>
      </w:r>
    </w:p>
    <w:p w14:paraId="232C8594" w14:textId="77777777" w:rsidR="00AB5BEF" w:rsidRPr="00AB5BEF" w:rsidRDefault="00AB5BEF" w:rsidP="00A91288">
      <w:pPr>
        <w:spacing w:line="276" w:lineRule="auto"/>
        <w:contextualSpacing/>
        <w:jc w:val="both"/>
        <w:rPr>
          <w:rFonts w:ascii="Roboto" w:hAnsi="Roboto"/>
          <w:color w:val="000000" w:themeColor="text1"/>
          <w:sz w:val="18"/>
          <w:szCs w:val="18"/>
        </w:rPr>
      </w:pPr>
    </w:p>
    <w:p w14:paraId="339DABA6" w14:textId="77777777" w:rsidR="0028785D" w:rsidRDefault="00AB5BEF" w:rsidP="00A91288">
      <w:pPr>
        <w:spacing w:line="276" w:lineRule="auto"/>
        <w:contextualSpacing/>
        <w:jc w:val="both"/>
        <w:rPr>
          <w:rFonts w:ascii="Roboto" w:hAnsi="Roboto"/>
          <w:color w:val="000000" w:themeColor="text1"/>
          <w:sz w:val="18"/>
          <w:szCs w:val="18"/>
        </w:rPr>
      </w:pPr>
      <w:r w:rsidRPr="00AB5BEF">
        <w:rPr>
          <w:rFonts w:ascii="Roboto" w:hAnsi="Roboto"/>
          <w:b/>
          <w:bCs/>
          <w:color w:val="000000" w:themeColor="text1"/>
          <w:sz w:val="18"/>
          <w:szCs w:val="18"/>
        </w:rPr>
        <w:t>Strategic Plan for the London Protocol and London Convention (2016)</w:t>
      </w:r>
    </w:p>
    <w:p w14:paraId="7E0D462B" w14:textId="78DC61E5" w:rsidR="00AB5BEF" w:rsidRDefault="0028785D" w:rsidP="00A91288">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 xml:space="preserve">The Plan </w:t>
      </w:r>
      <w:r w:rsidR="00AB5BEF" w:rsidRPr="00AB5BEF">
        <w:rPr>
          <w:rFonts w:ascii="Roboto" w:hAnsi="Roboto"/>
          <w:color w:val="000000" w:themeColor="text1"/>
          <w:sz w:val="18"/>
          <w:szCs w:val="18"/>
        </w:rPr>
        <w:t>provides 4 Strategic Directions (SD)</w:t>
      </w:r>
      <w:r w:rsidR="003F487B">
        <w:rPr>
          <w:rFonts w:ascii="Roboto" w:hAnsi="Roboto"/>
          <w:color w:val="000000" w:themeColor="text1"/>
          <w:sz w:val="18"/>
          <w:szCs w:val="18"/>
        </w:rPr>
        <w:t xml:space="preserve"> </w:t>
      </w:r>
      <w:r w:rsidR="0053600C">
        <w:rPr>
          <w:rFonts w:ascii="Roboto" w:hAnsi="Roboto"/>
          <w:color w:val="000000" w:themeColor="text1"/>
          <w:sz w:val="18"/>
          <w:szCs w:val="18"/>
        </w:rPr>
        <w:t xml:space="preserve">and their objectives and </w:t>
      </w:r>
      <w:r w:rsidR="003F487B">
        <w:rPr>
          <w:rFonts w:ascii="Roboto" w:hAnsi="Roboto"/>
          <w:color w:val="000000" w:themeColor="text1"/>
          <w:sz w:val="18"/>
          <w:szCs w:val="18"/>
        </w:rPr>
        <w:t>targets.</w:t>
      </w:r>
    </w:p>
    <w:p w14:paraId="4E32A0EF" w14:textId="77777777" w:rsidR="003F487B" w:rsidRPr="00AB5BEF" w:rsidRDefault="003F487B" w:rsidP="00A91288">
      <w:pPr>
        <w:spacing w:line="276" w:lineRule="auto"/>
        <w:contextualSpacing/>
        <w:jc w:val="both"/>
        <w:rPr>
          <w:rFonts w:ascii="Roboto" w:hAnsi="Roboto"/>
          <w:color w:val="000000" w:themeColor="text1"/>
          <w:sz w:val="18"/>
          <w:szCs w:val="18"/>
        </w:rPr>
      </w:pPr>
    </w:p>
    <w:p w14:paraId="5E49E3CB" w14:textId="439052A2" w:rsidR="00AB5BEF" w:rsidRPr="00AB5BEF" w:rsidRDefault="00AB5BEF" w:rsidP="00A91288">
      <w:pPr>
        <w:spacing w:line="276" w:lineRule="auto"/>
        <w:contextualSpacing/>
        <w:jc w:val="both"/>
        <w:rPr>
          <w:rFonts w:ascii="Roboto" w:hAnsi="Roboto"/>
          <w:color w:val="000000" w:themeColor="text1"/>
          <w:sz w:val="18"/>
          <w:szCs w:val="18"/>
          <w:u w:val="single"/>
        </w:rPr>
      </w:pPr>
      <w:r w:rsidRPr="00AB5BEF">
        <w:rPr>
          <w:rFonts w:ascii="Roboto" w:hAnsi="Roboto"/>
          <w:color w:val="000000" w:themeColor="text1"/>
          <w:sz w:val="18"/>
          <w:szCs w:val="18"/>
          <w:u w:val="single"/>
        </w:rPr>
        <w:t>SD 1 Promote ratification of or accession to the London Protocol</w:t>
      </w:r>
    </w:p>
    <w:p w14:paraId="690ED76D" w14:textId="322B5E6E" w:rsidR="003F487B" w:rsidRDefault="003F487B" w:rsidP="00A91288">
      <w:pPr>
        <w:spacing w:line="276" w:lineRule="auto"/>
        <w:ind w:left="360" w:hanging="360"/>
        <w:contextualSpacing/>
        <w:jc w:val="both"/>
        <w:rPr>
          <w:rFonts w:ascii="Roboto" w:hAnsi="Roboto"/>
          <w:color w:val="000000" w:themeColor="text1"/>
          <w:sz w:val="18"/>
          <w:szCs w:val="18"/>
        </w:rPr>
      </w:pPr>
      <w:r>
        <w:rPr>
          <w:rFonts w:ascii="Roboto" w:hAnsi="Roboto"/>
          <w:color w:val="000000" w:themeColor="text1"/>
          <w:sz w:val="18"/>
          <w:szCs w:val="18"/>
        </w:rPr>
        <w:t>1.1</w:t>
      </w:r>
      <w:r>
        <w:rPr>
          <w:rFonts w:ascii="Roboto" w:hAnsi="Roboto"/>
          <w:color w:val="000000" w:themeColor="text1"/>
          <w:sz w:val="18"/>
          <w:szCs w:val="18"/>
        </w:rPr>
        <w:tab/>
        <w:t xml:space="preserve">Provide </w:t>
      </w:r>
      <w:r w:rsidRPr="003F487B">
        <w:rPr>
          <w:rFonts w:ascii="Roboto" w:hAnsi="Roboto"/>
          <w:color w:val="000000" w:themeColor="text1"/>
          <w:sz w:val="18"/>
          <w:szCs w:val="18"/>
        </w:rPr>
        <w:t>specific technical and legal assistance and support to countries wishing to ratify or accede to the London Protocol</w:t>
      </w:r>
    </w:p>
    <w:p w14:paraId="796B5872" w14:textId="0DB2EBBB" w:rsidR="003F487B" w:rsidRPr="003F487B" w:rsidRDefault="003F487B" w:rsidP="00A91288">
      <w:pPr>
        <w:spacing w:line="276" w:lineRule="auto"/>
        <w:ind w:left="360" w:hanging="360"/>
        <w:contextualSpacing/>
        <w:jc w:val="both"/>
        <w:rPr>
          <w:rFonts w:ascii="Roboto" w:hAnsi="Roboto"/>
          <w:color w:val="000000" w:themeColor="text1"/>
          <w:sz w:val="18"/>
          <w:szCs w:val="18"/>
        </w:rPr>
      </w:pPr>
      <w:r w:rsidRPr="003F487B">
        <w:rPr>
          <w:rFonts w:ascii="Roboto" w:hAnsi="Roboto"/>
          <w:color w:val="000000" w:themeColor="text1"/>
          <w:sz w:val="18"/>
          <w:szCs w:val="18"/>
        </w:rPr>
        <w:t>1.2</w:t>
      </w:r>
      <w:r>
        <w:rPr>
          <w:rFonts w:ascii="Roboto" w:hAnsi="Roboto"/>
          <w:color w:val="000000" w:themeColor="text1"/>
          <w:sz w:val="18"/>
          <w:szCs w:val="18"/>
        </w:rPr>
        <w:tab/>
      </w:r>
      <w:r w:rsidRPr="003F487B">
        <w:rPr>
          <w:rFonts w:ascii="Roboto" w:hAnsi="Roboto"/>
          <w:color w:val="000000" w:themeColor="text1"/>
          <w:sz w:val="18"/>
          <w:szCs w:val="18"/>
        </w:rPr>
        <w:t>Conduct regular promotional events, disseminate information, and conduct regional outreach, etc.</w:t>
      </w:r>
    </w:p>
    <w:p w14:paraId="262D042D" w14:textId="40606973" w:rsidR="003F487B" w:rsidRPr="003F487B" w:rsidRDefault="003F487B" w:rsidP="00A91288">
      <w:pPr>
        <w:spacing w:line="276" w:lineRule="auto"/>
        <w:ind w:left="360" w:hanging="360"/>
        <w:contextualSpacing/>
        <w:jc w:val="both"/>
        <w:rPr>
          <w:rFonts w:ascii="Roboto" w:hAnsi="Roboto"/>
          <w:color w:val="000000" w:themeColor="text1"/>
          <w:sz w:val="18"/>
          <w:szCs w:val="18"/>
        </w:rPr>
      </w:pPr>
      <w:r w:rsidRPr="003F487B">
        <w:rPr>
          <w:rFonts w:ascii="Roboto" w:hAnsi="Roboto"/>
          <w:color w:val="000000" w:themeColor="text1"/>
          <w:sz w:val="18"/>
          <w:szCs w:val="18"/>
        </w:rPr>
        <w:t>1.3</w:t>
      </w:r>
      <w:r w:rsidRPr="003F487B">
        <w:rPr>
          <w:rFonts w:ascii="Roboto" w:hAnsi="Roboto"/>
          <w:color w:val="000000" w:themeColor="text1"/>
          <w:sz w:val="18"/>
          <w:szCs w:val="18"/>
        </w:rPr>
        <w:tab/>
        <w:t xml:space="preserve">Promote the objectives of the London Protocol and the benefits of ratification/accession </w:t>
      </w:r>
    </w:p>
    <w:p w14:paraId="28060871" w14:textId="7B481E00" w:rsidR="003F487B" w:rsidRPr="003F487B" w:rsidRDefault="003F487B" w:rsidP="00A91288">
      <w:pPr>
        <w:spacing w:line="276" w:lineRule="auto"/>
        <w:ind w:left="360" w:hanging="360"/>
        <w:contextualSpacing/>
        <w:jc w:val="both"/>
        <w:rPr>
          <w:rFonts w:ascii="Roboto" w:hAnsi="Roboto"/>
          <w:color w:val="000000" w:themeColor="text1"/>
          <w:sz w:val="18"/>
          <w:szCs w:val="18"/>
        </w:rPr>
      </w:pPr>
      <w:r w:rsidRPr="003F487B">
        <w:rPr>
          <w:rFonts w:ascii="Roboto" w:hAnsi="Roboto"/>
          <w:color w:val="000000" w:themeColor="text1"/>
          <w:sz w:val="18"/>
          <w:szCs w:val="18"/>
        </w:rPr>
        <w:t>1.4</w:t>
      </w:r>
      <w:r w:rsidRPr="003F487B">
        <w:rPr>
          <w:rFonts w:ascii="Roboto" w:hAnsi="Roboto"/>
          <w:color w:val="000000" w:themeColor="text1"/>
          <w:sz w:val="18"/>
          <w:szCs w:val="18"/>
        </w:rPr>
        <w:tab/>
        <w:t xml:space="preserve">Strongly encourage countries to transition from the London Convention to the London Protocol </w:t>
      </w:r>
    </w:p>
    <w:p w14:paraId="6D1E5642" w14:textId="0A7EA594" w:rsidR="003F487B" w:rsidRPr="003F487B" w:rsidRDefault="003F487B" w:rsidP="00A91288">
      <w:pPr>
        <w:spacing w:line="276" w:lineRule="auto"/>
        <w:contextualSpacing/>
        <w:jc w:val="both"/>
        <w:rPr>
          <w:rFonts w:ascii="Roboto" w:hAnsi="Roboto"/>
          <w:color w:val="000000" w:themeColor="text1"/>
          <w:sz w:val="18"/>
          <w:szCs w:val="18"/>
        </w:rPr>
      </w:pPr>
    </w:p>
    <w:p w14:paraId="53B4CC78" w14:textId="487D6866" w:rsidR="00AB5BEF" w:rsidRDefault="00AB5BEF" w:rsidP="00A91288">
      <w:pPr>
        <w:spacing w:line="276" w:lineRule="auto"/>
        <w:contextualSpacing/>
        <w:jc w:val="both"/>
        <w:rPr>
          <w:rFonts w:ascii="Roboto" w:hAnsi="Roboto"/>
          <w:color w:val="000000" w:themeColor="text1"/>
          <w:sz w:val="18"/>
          <w:szCs w:val="18"/>
          <w:u w:val="single"/>
        </w:rPr>
      </w:pPr>
      <w:r w:rsidRPr="00AB5BEF">
        <w:rPr>
          <w:rFonts w:ascii="Roboto" w:hAnsi="Roboto"/>
          <w:color w:val="000000" w:themeColor="text1"/>
          <w:sz w:val="18"/>
          <w:szCs w:val="18"/>
          <w:u w:val="single"/>
        </w:rPr>
        <w:t>SD 2 Enhance effective implementation of the London Protocol and London Convention</w:t>
      </w:r>
    </w:p>
    <w:p w14:paraId="6D0D1B3E" w14:textId="2449332F" w:rsidR="00BC3587" w:rsidRPr="00BC3587" w:rsidRDefault="00BC3587" w:rsidP="00A91288">
      <w:pPr>
        <w:spacing w:line="276" w:lineRule="auto"/>
        <w:ind w:left="360" w:hanging="360"/>
        <w:contextualSpacing/>
        <w:jc w:val="both"/>
        <w:rPr>
          <w:rFonts w:ascii="Roboto" w:hAnsi="Roboto"/>
          <w:color w:val="000000" w:themeColor="text1"/>
          <w:sz w:val="18"/>
          <w:szCs w:val="18"/>
        </w:rPr>
      </w:pPr>
      <w:r w:rsidRPr="00BC3587">
        <w:rPr>
          <w:rFonts w:ascii="Roboto" w:hAnsi="Roboto"/>
          <w:color w:val="000000" w:themeColor="text1"/>
          <w:sz w:val="18"/>
          <w:szCs w:val="18"/>
        </w:rPr>
        <w:t>2.1</w:t>
      </w:r>
      <w:r>
        <w:rPr>
          <w:rFonts w:ascii="Roboto" w:hAnsi="Roboto"/>
          <w:color w:val="000000" w:themeColor="text1"/>
          <w:sz w:val="18"/>
          <w:szCs w:val="18"/>
        </w:rPr>
        <w:tab/>
      </w:r>
      <w:r w:rsidRPr="00BC3587">
        <w:rPr>
          <w:rFonts w:ascii="Roboto" w:hAnsi="Roboto"/>
          <w:color w:val="000000" w:themeColor="text1"/>
          <w:sz w:val="18"/>
          <w:szCs w:val="18"/>
        </w:rPr>
        <w:t>Provide technical assistance and support to Contracting Parties, in particular developing countries</w:t>
      </w:r>
    </w:p>
    <w:p w14:paraId="2ADB0220" w14:textId="0E4F6B32" w:rsidR="00BC3587" w:rsidRPr="00BC3587" w:rsidRDefault="00BC3587" w:rsidP="00A91288">
      <w:pPr>
        <w:spacing w:line="276" w:lineRule="auto"/>
        <w:ind w:left="360" w:hanging="360"/>
        <w:contextualSpacing/>
        <w:jc w:val="both"/>
        <w:rPr>
          <w:rFonts w:ascii="Roboto" w:hAnsi="Roboto"/>
          <w:color w:val="000000" w:themeColor="text1"/>
          <w:sz w:val="18"/>
          <w:szCs w:val="18"/>
        </w:rPr>
      </w:pPr>
      <w:r w:rsidRPr="00BC3587">
        <w:rPr>
          <w:rFonts w:ascii="Roboto" w:hAnsi="Roboto"/>
          <w:color w:val="000000" w:themeColor="text1"/>
          <w:sz w:val="18"/>
          <w:szCs w:val="18"/>
        </w:rPr>
        <w:t>2.2</w:t>
      </w:r>
      <w:r w:rsidRPr="00BC3587">
        <w:rPr>
          <w:rFonts w:ascii="Roboto" w:hAnsi="Roboto"/>
          <w:color w:val="000000" w:themeColor="text1"/>
          <w:sz w:val="18"/>
          <w:szCs w:val="18"/>
        </w:rPr>
        <w:tab/>
        <w:t>Develop guidance and take measures to address regulatory, technical, and scientific barriers to support effective implementation</w:t>
      </w:r>
    </w:p>
    <w:p w14:paraId="2EED4EFB" w14:textId="52E8EC54" w:rsidR="00BC3587" w:rsidRPr="00BC3587" w:rsidRDefault="00BC3587" w:rsidP="00A91288">
      <w:pPr>
        <w:spacing w:line="276" w:lineRule="auto"/>
        <w:ind w:left="360" w:hanging="360"/>
        <w:contextualSpacing/>
        <w:jc w:val="both"/>
        <w:rPr>
          <w:rFonts w:ascii="Roboto" w:hAnsi="Roboto"/>
          <w:color w:val="000000" w:themeColor="text1"/>
          <w:sz w:val="18"/>
          <w:szCs w:val="18"/>
        </w:rPr>
      </w:pPr>
      <w:r w:rsidRPr="00BC3587">
        <w:rPr>
          <w:rFonts w:ascii="Roboto" w:hAnsi="Roboto"/>
          <w:color w:val="000000" w:themeColor="text1"/>
          <w:sz w:val="18"/>
          <w:szCs w:val="18"/>
        </w:rPr>
        <w:t>2.3</w:t>
      </w:r>
      <w:r>
        <w:rPr>
          <w:rFonts w:ascii="Roboto" w:hAnsi="Roboto"/>
          <w:color w:val="000000" w:themeColor="text1"/>
          <w:sz w:val="18"/>
          <w:szCs w:val="18"/>
        </w:rPr>
        <w:tab/>
      </w:r>
      <w:r w:rsidRPr="00BC3587">
        <w:rPr>
          <w:rFonts w:ascii="Roboto" w:hAnsi="Roboto"/>
          <w:color w:val="000000" w:themeColor="text1"/>
          <w:sz w:val="18"/>
          <w:szCs w:val="18"/>
        </w:rPr>
        <w:t xml:space="preserve">Encourage and facilitate improved compliance, including on reporting, by Contracting Parties </w:t>
      </w:r>
    </w:p>
    <w:p w14:paraId="60FBC65A" w14:textId="5FC471D2" w:rsidR="00BC3587" w:rsidRPr="00BC3587" w:rsidRDefault="00BC3587" w:rsidP="00A91288">
      <w:pPr>
        <w:spacing w:line="276" w:lineRule="auto"/>
        <w:ind w:left="360" w:hanging="360"/>
        <w:contextualSpacing/>
        <w:jc w:val="both"/>
        <w:rPr>
          <w:rFonts w:ascii="Roboto" w:hAnsi="Roboto"/>
          <w:color w:val="000000" w:themeColor="text1"/>
          <w:sz w:val="18"/>
          <w:szCs w:val="18"/>
        </w:rPr>
      </w:pPr>
      <w:r w:rsidRPr="00BC3587">
        <w:rPr>
          <w:rFonts w:ascii="Roboto" w:hAnsi="Roboto"/>
          <w:color w:val="000000" w:themeColor="text1"/>
          <w:sz w:val="18"/>
          <w:szCs w:val="18"/>
        </w:rPr>
        <w:t>2.4</w:t>
      </w:r>
      <w:r w:rsidRPr="00BC3587">
        <w:rPr>
          <w:rFonts w:ascii="Roboto" w:hAnsi="Roboto"/>
          <w:color w:val="000000" w:themeColor="text1"/>
          <w:sz w:val="18"/>
          <w:szCs w:val="18"/>
        </w:rPr>
        <w:tab/>
        <w:t xml:space="preserve">Encourage and facilitate participation by Contracting Parties in the work of the London </w:t>
      </w:r>
    </w:p>
    <w:p w14:paraId="35F55C5D" w14:textId="17D011D7" w:rsidR="00BC3587" w:rsidRPr="00BC3587" w:rsidRDefault="00BC3587" w:rsidP="00A91288">
      <w:pPr>
        <w:spacing w:line="276" w:lineRule="auto"/>
        <w:contextualSpacing/>
        <w:jc w:val="both"/>
        <w:rPr>
          <w:rFonts w:ascii="Roboto" w:hAnsi="Roboto"/>
          <w:color w:val="000000" w:themeColor="text1"/>
          <w:sz w:val="18"/>
          <w:szCs w:val="18"/>
        </w:rPr>
      </w:pPr>
      <w:r w:rsidRPr="00BC3587">
        <w:rPr>
          <w:rFonts w:ascii="Roboto" w:hAnsi="Roboto"/>
          <w:color w:val="000000" w:themeColor="text1"/>
          <w:sz w:val="18"/>
          <w:szCs w:val="18"/>
        </w:rPr>
        <w:t>Protocol and London Convention</w:t>
      </w:r>
    </w:p>
    <w:p w14:paraId="3D1E7A32" w14:textId="77777777" w:rsidR="00BC3587" w:rsidRPr="00AB5BEF" w:rsidRDefault="00BC3587" w:rsidP="00A91288">
      <w:pPr>
        <w:spacing w:line="276" w:lineRule="auto"/>
        <w:contextualSpacing/>
        <w:jc w:val="both"/>
        <w:rPr>
          <w:rFonts w:ascii="Roboto" w:hAnsi="Roboto"/>
          <w:color w:val="000000" w:themeColor="text1"/>
          <w:sz w:val="18"/>
          <w:szCs w:val="18"/>
          <w:u w:val="single"/>
        </w:rPr>
      </w:pPr>
    </w:p>
    <w:p w14:paraId="5A14FCBF" w14:textId="28270541" w:rsidR="00AB5BEF" w:rsidRPr="0053600C" w:rsidRDefault="00AB5BEF" w:rsidP="00A91288">
      <w:pPr>
        <w:spacing w:line="276" w:lineRule="auto"/>
        <w:contextualSpacing/>
        <w:jc w:val="both"/>
        <w:rPr>
          <w:rFonts w:ascii="Roboto" w:hAnsi="Roboto"/>
          <w:color w:val="000000" w:themeColor="text1"/>
          <w:sz w:val="18"/>
          <w:szCs w:val="18"/>
          <w:u w:val="single"/>
        </w:rPr>
      </w:pPr>
      <w:r w:rsidRPr="00AB5BEF">
        <w:rPr>
          <w:rFonts w:ascii="Roboto" w:hAnsi="Roboto"/>
          <w:color w:val="000000" w:themeColor="text1"/>
          <w:sz w:val="18"/>
          <w:szCs w:val="18"/>
          <w:u w:val="single"/>
        </w:rPr>
        <w:t>SD 3 Promote the work of the London Protocol and London Convention externally</w:t>
      </w:r>
    </w:p>
    <w:p w14:paraId="506AC28B" w14:textId="7D77A748" w:rsidR="0053600C" w:rsidRDefault="0053600C" w:rsidP="00A91288">
      <w:pPr>
        <w:spacing w:line="276" w:lineRule="auto"/>
        <w:ind w:left="360" w:hanging="360"/>
        <w:contextualSpacing/>
        <w:jc w:val="both"/>
        <w:rPr>
          <w:rFonts w:ascii="Roboto" w:hAnsi="Roboto"/>
          <w:sz w:val="18"/>
          <w:szCs w:val="18"/>
        </w:rPr>
      </w:pPr>
      <w:r w:rsidRPr="0053600C">
        <w:rPr>
          <w:rFonts w:ascii="Roboto" w:hAnsi="Roboto"/>
          <w:sz w:val="18"/>
          <w:szCs w:val="18"/>
        </w:rPr>
        <w:t>3.1</w:t>
      </w:r>
      <w:r>
        <w:rPr>
          <w:rFonts w:ascii="Roboto" w:hAnsi="Roboto"/>
          <w:sz w:val="18"/>
          <w:szCs w:val="18"/>
        </w:rPr>
        <w:tab/>
      </w:r>
      <w:r w:rsidRPr="0053600C">
        <w:rPr>
          <w:rFonts w:ascii="Roboto" w:hAnsi="Roboto"/>
          <w:sz w:val="18"/>
          <w:szCs w:val="18"/>
        </w:rPr>
        <w:t>Promote the objectives of the London Protocol and London Convention within relevant</w:t>
      </w:r>
      <w:r>
        <w:rPr>
          <w:rFonts w:ascii="Roboto" w:hAnsi="Roboto"/>
          <w:sz w:val="18"/>
          <w:szCs w:val="18"/>
        </w:rPr>
        <w:t xml:space="preserve"> </w:t>
      </w:r>
      <w:r w:rsidRPr="0053600C">
        <w:rPr>
          <w:rFonts w:ascii="Roboto" w:hAnsi="Roboto"/>
          <w:sz w:val="18"/>
          <w:szCs w:val="18"/>
        </w:rPr>
        <w:t>international, regional and national organizations</w:t>
      </w:r>
    </w:p>
    <w:p w14:paraId="640C89D6" w14:textId="72597881" w:rsidR="0053600C" w:rsidRPr="0053600C" w:rsidRDefault="0053600C" w:rsidP="00A91288">
      <w:pPr>
        <w:spacing w:line="276" w:lineRule="auto"/>
        <w:ind w:left="360" w:hanging="360"/>
        <w:contextualSpacing/>
        <w:jc w:val="both"/>
        <w:rPr>
          <w:rFonts w:ascii="Roboto" w:hAnsi="Roboto"/>
          <w:sz w:val="18"/>
          <w:szCs w:val="18"/>
        </w:rPr>
      </w:pPr>
      <w:r w:rsidRPr="0053600C">
        <w:rPr>
          <w:rFonts w:ascii="Roboto" w:hAnsi="Roboto"/>
          <w:sz w:val="18"/>
          <w:szCs w:val="18"/>
        </w:rPr>
        <w:t>3.2</w:t>
      </w:r>
      <w:r>
        <w:rPr>
          <w:rFonts w:ascii="Roboto" w:hAnsi="Roboto"/>
          <w:sz w:val="18"/>
          <w:szCs w:val="18"/>
        </w:rPr>
        <w:tab/>
      </w:r>
      <w:r w:rsidRPr="0053600C">
        <w:rPr>
          <w:rFonts w:ascii="Roboto" w:hAnsi="Roboto"/>
          <w:sz w:val="18"/>
          <w:szCs w:val="18"/>
        </w:rPr>
        <w:t>Strengthen cooperation with other relevant international bodies on issues of common interest</w:t>
      </w:r>
    </w:p>
    <w:p w14:paraId="7C015558" w14:textId="77777777" w:rsidR="0053600C" w:rsidRPr="00AB5BEF" w:rsidRDefault="0053600C" w:rsidP="00A91288">
      <w:pPr>
        <w:spacing w:line="276" w:lineRule="auto"/>
        <w:contextualSpacing/>
        <w:jc w:val="both"/>
        <w:rPr>
          <w:rFonts w:ascii="Roboto" w:hAnsi="Roboto"/>
          <w:color w:val="000000" w:themeColor="text1"/>
          <w:sz w:val="18"/>
          <w:szCs w:val="18"/>
        </w:rPr>
      </w:pPr>
    </w:p>
    <w:p w14:paraId="72310D77" w14:textId="793ED8BF" w:rsidR="00AB5BEF" w:rsidRPr="00AB5BEF" w:rsidRDefault="00AB5BEF" w:rsidP="00A91288">
      <w:pPr>
        <w:spacing w:line="276" w:lineRule="auto"/>
        <w:contextualSpacing/>
        <w:jc w:val="both"/>
        <w:rPr>
          <w:rFonts w:ascii="Roboto" w:hAnsi="Roboto"/>
          <w:color w:val="000000" w:themeColor="text1"/>
          <w:sz w:val="18"/>
          <w:szCs w:val="18"/>
          <w:u w:val="single"/>
        </w:rPr>
      </w:pPr>
      <w:r w:rsidRPr="00AB5BEF">
        <w:rPr>
          <w:rFonts w:ascii="Roboto" w:hAnsi="Roboto"/>
          <w:color w:val="000000" w:themeColor="text1"/>
          <w:sz w:val="18"/>
          <w:szCs w:val="18"/>
          <w:u w:val="single"/>
        </w:rPr>
        <w:t>SD 4 Identify and address emerging issues in the marine environment within the scope of the London Protocol and/or London Convention</w:t>
      </w:r>
    </w:p>
    <w:p w14:paraId="029FB3DF" w14:textId="7B396F31" w:rsidR="0053600C" w:rsidRPr="0053600C" w:rsidRDefault="0053600C" w:rsidP="00A91288">
      <w:pPr>
        <w:spacing w:line="276" w:lineRule="auto"/>
        <w:ind w:left="360" w:hanging="360"/>
        <w:contextualSpacing/>
        <w:jc w:val="both"/>
        <w:rPr>
          <w:rFonts w:ascii="Roboto" w:hAnsi="Roboto"/>
          <w:color w:val="000000" w:themeColor="text1"/>
          <w:sz w:val="18"/>
          <w:szCs w:val="18"/>
        </w:rPr>
      </w:pPr>
      <w:r w:rsidRPr="0053600C">
        <w:rPr>
          <w:rFonts w:ascii="Roboto" w:hAnsi="Roboto"/>
          <w:color w:val="000000" w:themeColor="text1"/>
          <w:sz w:val="18"/>
          <w:szCs w:val="18"/>
        </w:rPr>
        <w:t>4.1</w:t>
      </w:r>
      <w:r>
        <w:rPr>
          <w:rFonts w:ascii="Roboto" w:hAnsi="Roboto"/>
          <w:color w:val="000000" w:themeColor="text1"/>
          <w:sz w:val="18"/>
          <w:szCs w:val="18"/>
        </w:rPr>
        <w:tab/>
      </w:r>
      <w:r w:rsidRPr="0053600C">
        <w:rPr>
          <w:rFonts w:ascii="Roboto" w:hAnsi="Roboto"/>
          <w:color w:val="000000" w:themeColor="text1"/>
          <w:sz w:val="18"/>
          <w:szCs w:val="18"/>
        </w:rPr>
        <w:t>Identify and evaluate emerging trends and risks to the marine environment based on best available scientific evidence</w:t>
      </w:r>
    </w:p>
    <w:p w14:paraId="43C41BAC" w14:textId="656B9D24" w:rsidR="0053600C" w:rsidRPr="0053600C" w:rsidRDefault="0053600C" w:rsidP="00A91288">
      <w:pPr>
        <w:spacing w:line="276" w:lineRule="auto"/>
        <w:ind w:left="360" w:hanging="360"/>
        <w:contextualSpacing/>
        <w:jc w:val="both"/>
        <w:rPr>
          <w:rFonts w:ascii="Roboto" w:hAnsi="Roboto"/>
          <w:color w:val="000000" w:themeColor="text1"/>
          <w:sz w:val="18"/>
          <w:szCs w:val="18"/>
        </w:rPr>
      </w:pPr>
      <w:r w:rsidRPr="0053600C">
        <w:rPr>
          <w:rFonts w:ascii="Roboto" w:hAnsi="Roboto"/>
          <w:color w:val="000000" w:themeColor="text1"/>
          <w:sz w:val="18"/>
          <w:szCs w:val="18"/>
        </w:rPr>
        <w:t>4.2</w:t>
      </w:r>
      <w:r>
        <w:rPr>
          <w:rFonts w:ascii="Roboto" w:hAnsi="Roboto"/>
          <w:color w:val="000000" w:themeColor="text1"/>
          <w:sz w:val="18"/>
          <w:szCs w:val="18"/>
        </w:rPr>
        <w:tab/>
      </w:r>
      <w:r w:rsidRPr="0053600C">
        <w:rPr>
          <w:rFonts w:ascii="Roboto" w:hAnsi="Roboto"/>
          <w:color w:val="000000" w:themeColor="text1"/>
          <w:sz w:val="18"/>
          <w:szCs w:val="18"/>
        </w:rPr>
        <w:t>Respond as appropriate to newly identified risks to the marine environment taking into account recommendations from the London Protocol and London Convention Scientific Groups</w:t>
      </w:r>
    </w:p>
    <w:p w14:paraId="5EDE8584" w14:textId="6D70D6BC" w:rsidR="00AB5BEF" w:rsidRPr="0053600C" w:rsidRDefault="00AB5BEF" w:rsidP="00A91288">
      <w:pPr>
        <w:spacing w:line="276" w:lineRule="auto"/>
        <w:contextualSpacing/>
        <w:jc w:val="both"/>
        <w:rPr>
          <w:rFonts w:ascii="Roboto" w:hAnsi="Roboto"/>
          <w:color w:val="000000" w:themeColor="text1"/>
          <w:sz w:val="18"/>
          <w:szCs w:val="18"/>
        </w:rPr>
      </w:pPr>
    </w:p>
    <w:p w14:paraId="3C1A9875" w14:textId="77777777" w:rsidR="001C5ECD" w:rsidRPr="001C5ECD" w:rsidRDefault="001C5ECD" w:rsidP="00A91288">
      <w:pPr>
        <w:spacing w:line="276" w:lineRule="auto"/>
        <w:contextualSpacing/>
        <w:jc w:val="both"/>
        <w:rPr>
          <w:rFonts w:ascii="Roboto" w:hAnsi="Roboto"/>
          <w:b/>
          <w:bCs/>
          <w:color w:val="000000" w:themeColor="text1"/>
          <w:sz w:val="18"/>
          <w:szCs w:val="18"/>
        </w:rPr>
      </w:pPr>
      <w:r w:rsidRPr="001C5ECD">
        <w:rPr>
          <w:rFonts w:ascii="Roboto" w:hAnsi="Roboto"/>
          <w:b/>
          <w:bCs/>
          <w:color w:val="000000" w:themeColor="text1"/>
          <w:sz w:val="18"/>
          <w:szCs w:val="18"/>
        </w:rPr>
        <w:t>Current focus areas</w:t>
      </w:r>
    </w:p>
    <w:p w14:paraId="14FB0FAF" w14:textId="23D84D4F" w:rsidR="00243A6D" w:rsidRPr="001C5ECD" w:rsidRDefault="00AB5BEF" w:rsidP="00A91288">
      <w:pPr>
        <w:spacing w:line="276" w:lineRule="auto"/>
        <w:contextualSpacing/>
        <w:jc w:val="both"/>
        <w:rPr>
          <w:rFonts w:ascii="Roboto" w:hAnsi="Roboto"/>
          <w:color w:val="000000" w:themeColor="text1"/>
          <w:sz w:val="18"/>
          <w:szCs w:val="18"/>
        </w:rPr>
      </w:pPr>
      <w:r w:rsidRPr="00AB5BEF">
        <w:rPr>
          <w:rFonts w:ascii="Roboto" w:hAnsi="Roboto"/>
          <w:color w:val="000000" w:themeColor="text1"/>
          <w:sz w:val="18"/>
          <w:szCs w:val="18"/>
        </w:rPr>
        <w:t>As a dynamic treaty observing the latest in technology, current focus areas are:</w:t>
      </w:r>
    </w:p>
    <w:p w14:paraId="6497690C" w14:textId="77777777" w:rsidR="00243A6D" w:rsidRDefault="00AB5BEF" w:rsidP="00A91288">
      <w:pPr>
        <w:pStyle w:val="ListParagraph"/>
        <w:numPr>
          <w:ilvl w:val="0"/>
          <w:numId w:val="35"/>
        </w:numPr>
        <w:spacing w:line="276" w:lineRule="auto"/>
        <w:ind w:left="360"/>
        <w:jc w:val="both"/>
        <w:rPr>
          <w:rFonts w:ascii="Roboto" w:hAnsi="Roboto"/>
          <w:color w:val="000000" w:themeColor="text1"/>
          <w:sz w:val="18"/>
          <w:szCs w:val="18"/>
        </w:rPr>
      </w:pPr>
      <w:r w:rsidRPr="00243A6D">
        <w:rPr>
          <w:rFonts w:ascii="Roboto" w:hAnsi="Roboto"/>
          <w:color w:val="000000" w:themeColor="text1"/>
          <w:sz w:val="18"/>
          <w:szCs w:val="18"/>
        </w:rPr>
        <w:t>the disposal of wastes from land based mining operations in the marine environment, including deep sea mining</w:t>
      </w:r>
      <w:r w:rsidR="00243A6D">
        <w:rPr>
          <w:rFonts w:ascii="Roboto" w:hAnsi="Roboto"/>
          <w:color w:val="000000" w:themeColor="text1"/>
          <w:sz w:val="18"/>
          <w:szCs w:val="18"/>
        </w:rPr>
        <w:t>;</w:t>
      </w:r>
    </w:p>
    <w:p w14:paraId="19B4F963" w14:textId="4BA000EC" w:rsidR="00AB5BEF" w:rsidRDefault="00AB5BEF" w:rsidP="00A91288">
      <w:pPr>
        <w:pStyle w:val="ListParagraph"/>
        <w:numPr>
          <w:ilvl w:val="0"/>
          <w:numId w:val="35"/>
        </w:numPr>
        <w:spacing w:line="276" w:lineRule="auto"/>
        <w:ind w:left="360"/>
        <w:jc w:val="both"/>
        <w:rPr>
          <w:rFonts w:ascii="Roboto" w:hAnsi="Roboto"/>
          <w:color w:val="000000" w:themeColor="text1"/>
          <w:sz w:val="18"/>
          <w:szCs w:val="18"/>
        </w:rPr>
      </w:pPr>
      <w:r w:rsidRPr="00243A6D">
        <w:rPr>
          <w:rFonts w:ascii="Roboto" w:hAnsi="Roboto"/>
          <w:color w:val="000000" w:themeColor="text1"/>
          <w:sz w:val="18"/>
          <w:szCs w:val="18"/>
        </w:rPr>
        <w:t>implementation of the marine geoengineering regulations, and building experience in this new field.</w:t>
      </w:r>
    </w:p>
    <w:p w14:paraId="54504E0D" w14:textId="27CF2D47" w:rsidR="001C5ECD" w:rsidRDefault="001C5ECD" w:rsidP="00A91288">
      <w:pPr>
        <w:pStyle w:val="ListParagraph"/>
        <w:spacing w:line="276" w:lineRule="auto"/>
        <w:ind w:left="360"/>
        <w:jc w:val="both"/>
        <w:rPr>
          <w:rFonts w:ascii="Roboto" w:hAnsi="Roboto"/>
          <w:color w:val="000000" w:themeColor="text1"/>
          <w:sz w:val="18"/>
          <w:szCs w:val="18"/>
        </w:rPr>
      </w:pPr>
    </w:p>
    <w:p w14:paraId="36C0264D" w14:textId="325EF933" w:rsidR="001C5ECD" w:rsidRDefault="003A07B8" w:rsidP="00A91288">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lastRenderedPageBreak/>
        <w:t xml:space="preserve">At </w:t>
      </w:r>
      <w:r w:rsidRPr="003A07B8">
        <w:rPr>
          <w:rFonts w:ascii="Roboto" w:hAnsi="Roboto"/>
          <w:color w:val="000000" w:themeColor="text1"/>
          <w:sz w:val="18"/>
          <w:szCs w:val="18"/>
        </w:rPr>
        <w:t xml:space="preserve">the </w:t>
      </w:r>
      <w:r>
        <w:rPr>
          <w:rFonts w:ascii="Roboto" w:hAnsi="Roboto"/>
          <w:color w:val="000000" w:themeColor="text1"/>
          <w:sz w:val="18"/>
          <w:szCs w:val="18"/>
        </w:rPr>
        <w:t xml:space="preserve">upcoming </w:t>
      </w:r>
      <w:r w:rsidRPr="003A07B8">
        <w:rPr>
          <w:rFonts w:ascii="Roboto" w:hAnsi="Roboto"/>
          <w:sz w:val="18"/>
          <w:szCs w:val="18"/>
        </w:rPr>
        <w:t>Forty-fourth Consultative Meeting of Contracting Parties to the London Convention and Seventeenth Meeting of Contracting Parties to the London Protocol</w:t>
      </w:r>
      <w:r>
        <w:rPr>
          <w:rFonts w:ascii="Roboto" w:hAnsi="Roboto"/>
          <w:sz w:val="18"/>
          <w:szCs w:val="18"/>
        </w:rPr>
        <w:t>,</w:t>
      </w:r>
      <w:r w:rsidRPr="003A07B8">
        <w:rPr>
          <w:rFonts w:ascii="Roboto" w:hAnsi="Roboto"/>
          <w:color w:val="000000" w:themeColor="text1"/>
          <w:sz w:val="18"/>
          <w:szCs w:val="18"/>
        </w:rPr>
        <w:t xml:space="preserve"> </w:t>
      </w:r>
      <w:r w:rsidR="001C5ECD" w:rsidRPr="003A07B8">
        <w:rPr>
          <w:rFonts w:ascii="Roboto" w:hAnsi="Roboto"/>
          <w:color w:val="000000" w:themeColor="text1"/>
          <w:sz w:val="18"/>
          <w:szCs w:val="18"/>
        </w:rPr>
        <w:t>under</w:t>
      </w:r>
      <w:r w:rsidR="001C5ECD">
        <w:rPr>
          <w:rFonts w:ascii="Roboto" w:hAnsi="Roboto"/>
          <w:color w:val="000000" w:themeColor="text1"/>
          <w:sz w:val="18"/>
          <w:szCs w:val="18"/>
        </w:rPr>
        <w:t xml:space="preserve"> </w:t>
      </w:r>
      <w:r w:rsidR="001C5ECD" w:rsidRPr="00BB7AEE">
        <w:rPr>
          <w:rFonts w:ascii="Roboto" w:hAnsi="Roboto"/>
          <w:color w:val="000000" w:themeColor="text1"/>
          <w:sz w:val="18"/>
          <w:szCs w:val="18"/>
        </w:rPr>
        <w:t>agenda item 10</w:t>
      </w:r>
      <w:r w:rsidR="001C5ECD">
        <w:rPr>
          <w:rFonts w:ascii="Roboto" w:hAnsi="Roboto"/>
          <w:color w:val="000000" w:themeColor="text1"/>
          <w:sz w:val="18"/>
          <w:szCs w:val="18"/>
        </w:rPr>
        <w:t xml:space="preserve">, a proposal will be discussed </w:t>
      </w:r>
      <w:r w:rsidR="001C5ECD" w:rsidRPr="00893EFC">
        <w:rPr>
          <w:rFonts w:ascii="Roboto" w:hAnsi="Roboto"/>
          <w:color w:val="000000" w:themeColor="text1"/>
          <w:sz w:val="18"/>
          <w:szCs w:val="18"/>
        </w:rPr>
        <w:t xml:space="preserve">to remove </w:t>
      </w:r>
      <w:r w:rsidR="001C5ECD" w:rsidRPr="00243A6D">
        <w:rPr>
          <w:rFonts w:ascii="Roboto" w:hAnsi="Roboto"/>
          <w:color w:val="000000" w:themeColor="text1"/>
          <w:sz w:val="18"/>
          <w:szCs w:val="18"/>
          <w:u w:val="single"/>
        </w:rPr>
        <w:t>sewage sludge</w:t>
      </w:r>
      <w:r w:rsidR="001C5ECD" w:rsidRPr="00893EFC">
        <w:rPr>
          <w:rFonts w:ascii="Roboto" w:hAnsi="Roboto"/>
          <w:color w:val="000000" w:themeColor="text1"/>
          <w:sz w:val="18"/>
          <w:szCs w:val="18"/>
        </w:rPr>
        <w:t xml:space="preserve"> from the list of wastes or other matter that may be considered for dumping</w:t>
      </w:r>
      <w:r w:rsidR="001C5ECD">
        <w:rPr>
          <w:rFonts w:ascii="Roboto" w:hAnsi="Roboto"/>
          <w:color w:val="000000" w:themeColor="text1"/>
          <w:sz w:val="18"/>
          <w:szCs w:val="18"/>
        </w:rPr>
        <w:t>. (Korea and Mexico).</w:t>
      </w:r>
    </w:p>
    <w:p w14:paraId="5208CD7D" w14:textId="77777777" w:rsidR="001C5ECD" w:rsidRDefault="001C5ECD" w:rsidP="00A91288">
      <w:pPr>
        <w:pStyle w:val="ListParagraph"/>
        <w:spacing w:line="276" w:lineRule="auto"/>
        <w:ind w:left="0"/>
        <w:jc w:val="both"/>
        <w:rPr>
          <w:rFonts w:ascii="Roboto" w:hAnsi="Roboto"/>
          <w:color w:val="000000" w:themeColor="text1"/>
          <w:sz w:val="18"/>
          <w:szCs w:val="18"/>
        </w:rPr>
      </w:pPr>
    </w:p>
    <w:p w14:paraId="142FA769" w14:textId="03362890" w:rsidR="00AB5BEF" w:rsidRDefault="00AB5BEF" w:rsidP="00A91288">
      <w:pPr>
        <w:spacing w:line="276" w:lineRule="auto"/>
        <w:contextualSpacing/>
        <w:jc w:val="both"/>
        <w:rPr>
          <w:rFonts w:ascii="Roboto" w:hAnsi="Roboto"/>
          <w:color w:val="000000" w:themeColor="text1"/>
          <w:sz w:val="18"/>
          <w:szCs w:val="18"/>
        </w:rPr>
      </w:pPr>
    </w:p>
    <w:p w14:paraId="5D9377CF" w14:textId="77777777" w:rsidR="001C5ECD" w:rsidRPr="003140CE" w:rsidRDefault="001C5ECD" w:rsidP="00A91288">
      <w:pPr>
        <w:spacing w:line="276" w:lineRule="auto"/>
        <w:contextualSpacing/>
        <w:jc w:val="both"/>
        <w:rPr>
          <w:rFonts w:ascii="Roboto" w:hAnsi="Roboto" w:cstheme="majorHAnsi"/>
          <w:color w:val="2F5496" w:themeColor="accent1" w:themeShade="BF"/>
          <w:sz w:val="28"/>
          <w:szCs w:val="28"/>
        </w:rPr>
      </w:pPr>
      <w:r w:rsidRPr="003140CE">
        <w:rPr>
          <w:rFonts w:ascii="Roboto" w:hAnsi="Roboto" w:cstheme="majorHAnsi"/>
          <w:color w:val="2F5496" w:themeColor="accent1" w:themeShade="BF"/>
          <w:sz w:val="28"/>
          <w:szCs w:val="28"/>
        </w:rPr>
        <w:t>Upcoming Meetings</w:t>
      </w:r>
    </w:p>
    <w:p w14:paraId="20D23FBE" w14:textId="77777777" w:rsidR="001C5ECD" w:rsidRDefault="001C5ECD" w:rsidP="00A91288">
      <w:pPr>
        <w:spacing w:line="276" w:lineRule="auto"/>
        <w:contextualSpacing/>
        <w:jc w:val="both"/>
        <w:rPr>
          <w:rFonts w:ascii="Roboto" w:hAnsi="Roboto"/>
          <w:color w:val="000000" w:themeColor="text1"/>
          <w:sz w:val="18"/>
          <w:szCs w:val="18"/>
        </w:rPr>
      </w:pPr>
    </w:p>
    <w:p w14:paraId="2AEF965E" w14:textId="4B58E076" w:rsidR="001C5ECD" w:rsidRPr="00763748" w:rsidRDefault="001C5ECD" w:rsidP="001C5ECD">
      <w:pPr>
        <w:spacing w:line="276" w:lineRule="auto"/>
        <w:ind w:left="1440" w:hanging="1440"/>
        <w:contextualSpacing/>
        <w:jc w:val="both"/>
        <w:rPr>
          <w:rFonts w:ascii="Roboto" w:hAnsi="Roboto"/>
          <w:b/>
          <w:bCs/>
          <w:sz w:val="18"/>
          <w:szCs w:val="18"/>
        </w:rPr>
      </w:pPr>
      <w:r w:rsidRPr="00763748">
        <w:rPr>
          <w:rFonts w:ascii="Roboto" w:hAnsi="Roboto"/>
          <w:sz w:val="18"/>
          <w:szCs w:val="18"/>
        </w:rPr>
        <w:t>Name:</w:t>
      </w:r>
      <w:r>
        <w:rPr>
          <w:rFonts w:ascii="Roboto" w:hAnsi="Roboto"/>
          <w:sz w:val="18"/>
          <w:szCs w:val="18"/>
        </w:rPr>
        <w:tab/>
      </w:r>
      <w:r w:rsidRPr="001C5ECD">
        <w:rPr>
          <w:rFonts w:ascii="Roboto" w:hAnsi="Roboto"/>
          <w:b/>
          <w:bCs/>
          <w:sz w:val="18"/>
          <w:szCs w:val="18"/>
        </w:rPr>
        <w:t>Forty-fourth Consultative Meeting of Contracting Parties to the London Convention and Seventeenth Meeting of Contracting Parties to the London Protocol</w:t>
      </w:r>
    </w:p>
    <w:p w14:paraId="44684C6B" w14:textId="36463367" w:rsidR="001C5ECD" w:rsidRPr="005D4596" w:rsidRDefault="001C5ECD" w:rsidP="001C5ECD">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Date:</w:t>
      </w:r>
      <w:r w:rsidRPr="005D4596">
        <w:rPr>
          <w:rFonts w:ascii="Roboto" w:hAnsi="Roboto" w:cs="Helvetica Neue"/>
          <w:color w:val="000000"/>
          <w:sz w:val="18"/>
          <w:szCs w:val="18"/>
        </w:rPr>
        <w:tab/>
      </w:r>
      <w:r w:rsidRPr="005D4596">
        <w:rPr>
          <w:rFonts w:ascii="Roboto" w:hAnsi="Roboto" w:cs="Helvetica Neue"/>
          <w:color w:val="000000"/>
          <w:sz w:val="18"/>
          <w:szCs w:val="18"/>
        </w:rPr>
        <w:tab/>
      </w:r>
      <w:r w:rsidRPr="00BB7AEE">
        <w:rPr>
          <w:rFonts w:ascii="Roboto" w:hAnsi="Roboto"/>
          <w:color w:val="000000" w:themeColor="text1"/>
          <w:sz w:val="18"/>
          <w:szCs w:val="18"/>
        </w:rPr>
        <w:t xml:space="preserve">3 – 7 </w:t>
      </w:r>
      <w:r>
        <w:rPr>
          <w:rFonts w:ascii="Roboto" w:hAnsi="Roboto"/>
          <w:color w:val="000000" w:themeColor="text1"/>
          <w:sz w:val="18"/>
          <w:szCs w:val="18"/>
        </w:rPr>
        <w:t>O</w:t>
      </w:r>
      <w:r w:rsidRPr="00BB7AEE">
        <w:rPr>
          <w:rFonts w:ascii="Roboto" w:hAnsi="Roboto"/>
          <w:color w:val="000000" w:themeColor="text1"/>
          <w:sz w:val="18"/>
          <w:szCs w:val="18"/>
        </w:rPr>
        <w:t>ctober 2022</w:t>
      </w:r>
    </w:p>
    <w:p w14:paraId="70488E84" w14:textId="10AE1F0C" w:rsidR="001C5ECD" w:rsidRPr="005D4596" w:rsidRDefault="001C5ECD" w:rsidP="001C5ECD">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Format:</w:t>
      </w:r>
      <w:r w:rsidRPr="005D4596">
        <w:rPr>
          <w:rFonts w:ascii="Roboto" w:hAnsi="Roboto" w:cs="Helvetica Neue"/>
          <w:color w:val="000000"/>
          <w:sz w:val="18"/>
          <w:szCs w:val="18"/>
        </w:rPr>
        <w:tab/>
      </w:r>
      <w:r w:rsidRPr="005D4596">
        <w:rPr>
          <w:rFonts w:ascii="Roboto" w:hAnsi="Roboto" w:cs="Helvetica Neue"/>
          <w:color w:val="000000"/>
          <w:sz w:val="18"/>
          <w:szCs w:val="18"/>
        </w:rPr>
        <w:tab/>
      </w:r>
      <w:r w:rsidR="00A754EB">
        <w:rPr>
          <w:rFonts w:ascii="Roboto" w:hAnsi="Roboto" w:cs="Helvetica Neue"/>
          <w:color w:val="000000"/>
          <w:sz w:val="18"/>
          <w:szCs w:val="18"/>
        </w:rPr>
        <w:t>Remote</w:t>
      </w:r>
    </w:p>
    <w:p w14:paraId="5A80DFCF" w14:textId="539D03DC" w:rsidR="001C5ECD" w:rsidRDefault="001C5ECD" w:rsidP="001C5ECD">
      <w:pPr>
        <w:spacing w:line="276" w:lineRule="auto"/>
        <w:contextualSpacing/>
        <w:jc w:val="both"/>
        <w:rPr>
          <w:rFonts w:ascii="Roboto" w:hAnsi="Roboto" w:cs="Helvetica Neue"/>
          <w:color w:val="000000"/>
          <w:sz w:val="18"/>
          <w:szCs w:val="18"/>
        </w:rPr>
      </w:pPr>
    </w:p>
    <w:p w14:paraId="49A9FEB7" w14:textId="199D8C9F" w:rsidR="003F5B7F" w:rsidRDefault="003F5B7F" w:rsidP="001C5ECD">
      <w:pPr>
        <w:spacing w:line="276" w:lineRule="auto"/>
        <w:contextualSpacing/>
        <w:jc w:val="both"/>
        <w:rPr>
          <w:rFonts w:ascii="Roboto" w:hAnsi="Roboto" w:cs="Helvetica Neue"/>
          <w:color w:val="000000"/>
          <w:sz w:val="18"/>
          <w:szCs w:val="18"/>
        </w:rPr>
      </w:pPr>
    </w:p>
    <w:p w14:paraId="4C2876F1" w14:textId="77777777" w:rsidR="003F5B7F" w:rsidRPr="00017890" w:rsidRDefault="003F5B7F" w:rsidP="001C5ECD">
      <w:pPr>
        <w:spacing w:line="276" w:lineRule="auto"/>
        <w:contextualSpacing/>
        <w:jc w:val="both"/>
        <w:rPr>
          <w:rFonts w:ascii="Roboto" w:hAnsi="Roboto" w:cs="Helvetica Neue"/>
          <w:color w:val="000000"/>
          <w:sz w:val="18"/>
          <w:szCs w:val="18"/>
        </w:rPr>
      </w:pPr>
    </w:p>
    <w:p w14:paraId="78604C3F" w14:textId="77777777" w:rsidR="00DB77CC" w:rsidRDefault="00DB77CC" w:rsidP="00BB7AEE">
      <w:pPr>
        <w:spacing w:line="276" w:lineRule="auto"/>
        <w:contextualSpacing/>
        <w:jc w:val="both"/>
        <w:rPr>
          <w:rFonts w:ascii="Roboto" w:hAnsi="Roboto"/>
          <w:color w:val="000000" w:themeColor="text1"/>
          <w:sz w:val="18"/>
          <w:szCs w:val="18"/>
        </w:rPr>
        <w:sectPr w:rsidR="00DB77CC" w:rsidSect="00DB77CC">
          <w:footerReference w:type="default" r:id="rId39"/>
          <w:pgSz w:w="12240" w:h="15840"/>
          <w:pgMar w:top="1440" w:right="1440" w:bottom="1440" w:left="1440" w:header="720" w:footer="720" w:gutter="0"/>
          <w:cols w:space="720"/>
          <w:docGrid w:linePitch="360"/>
        </w:sectPr>
      </w:pPr>
    </w:p>
    <w:p w14:paraId="4EC229CD" w14:textId="586FB8CB" w:rsidR="00C528CB" w:rsidRPr="00DB77CC" w:rsidRDefault="00DB77CC" w:rsidP="00DB77CC">
      <w:pPr>
        <w:pStyle w:val="Heading2"/>
        <w:rPr>
          <w:rFonts w:ascii="Roboto" w:hAnsi="Roboto"/>
          <w:sz w:val="32"/>
          <w:szCs w:val="32"/>
        </w:rPr>
      </w:pPr>
      <w:bookmarkStart w:id="10" w:name="_Toc114001616"/>
      <w:r w:rsidRPr="00DB77CC">
        <w:rPr>
          <w:rFonts w:ascii="Roboto" w:hAnsi="Roboto"/>
          <w:sz w:val="32"/>
          <w:szCs w:val="32"/>
        </w:rPr>
        <w:lastRenderedPageBreak/>
        <w:t>STCW 78</w:t>
      </w:r>
      <w:bookmarkEnd w:id="10"/>
    </w:p>
    <w:p w14:paraId="7AB4E2D0" w14:textId="77777777" w:rsidR="00DB77CC" w:rsidRDefault="00DB77CC" w:rsidP="00BB7AEE">
      <w:pPr>
        <w:spacing w:line="276" w:lineRule="auto"/>
        <w:contextualSpacing/>
        <w:jc w:val="both"/>
        <w:rPr>
          <w:rFonts w:ascii="Roboto" w:hAnsi="Roboto"/>
          <w:color w:val="000000" w:themeColor="text1"/>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C528CB" w:rsidRPr="00C528CB" w14:paraId="41D4F072" w14:textId="77777777" w:rsidTr="00F402EE">
        <w:tc>
          <w:tcPr>
            <w:tcW w:w="3055" w:type="dxa"/>
          </w:tcPr>
          <w:p w14:paraId="5EF80BF5" w14:textId="77777777" w:rsidR="00C528CB" w:rsidRPr="00C528CB" w:rsidRDefault="00C528CB" w:rsidP="00C528CB">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Short name</w:t>
            </w:r>
          </w:p>
        </w:tc>
        <w:tc>
          <w:tcPr>
            <w:tcW w:w="6480" w:type="dxa"/>
          </w:tcPr>
          <w:p w14:paraId="6CEFAD36" w14:textId="23B3031B" w:rsidR="00C528CB" w:rsidRPr="00C528CB" w:rsidRDefault="00E47BA5" w:rsidP="00C528CB">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STCW 78</w:t>
            </w:r>
          </w:p>
        </w:tc>
      </w:tr>
      <w:tr w:rsidR="00C528CB" w:rsidRPr="00C528CB" w14:paraId="54577FA0" w14:textId="77777777" w:rsidTr="00F402EE">
        <w:tc>
          <w:tcPr>
            <w:tcW w:w="3055" w:type="dxa"/>
          </w:tcPr>
          <w:p w14:paraId="21191AC2" w14:textId="77777777" w:rsidR="00C528CB" w:rsidRPr="00C528CB" w:rsidRDefault="00C528CB" w:rsidP="00C528CB">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Full name</w:t>
            </w:r>
          </w:p>
        </w:tc>
        <w:tc>
          <w:tcPr>
            <w:tcW w:w="6480" w:type="dxa"/>
          </w:tcPr>
          <w:p w14:paraId="5B245A0B" w14:textId="639D094E" w:rsidR="00C528CB" w:rsidRPr="00C528CB" w:rsidRDefault="00C528CB" w:rsidP="00C528CB">
            <w:pPr>
              <w:pStyle w:val="ListParagraph"/>
              <w:autoSpaceDE w:val="0"/>
              <w:autoSpaceDN w:val="0"/>
              <w:adjustRightInd w:val="0"/>
              <w:spacing w:line="276" w:lineRule="auto"/>
              <w:ind w:left="0"/>
              <w:rPr>
                <w:rFonts w:ascii="Roboto" w:eastAsiaTheme="minorHAnsi" w:hAnsi="Roboto" w:cs="Helvetica Neue"/>
                <w:b/>
                <w:bCs/>
                <w:color w:val="000000"/>
                <w:sz w:val="18"/>
                <w:szCs w:val="18"/>
              </w:rPr>
            </w:pPr>
            <w:r w:rsidRPr="00031DCA">
              <w:rPr>
                <w:rFonts w:ascii="Roboto" w:eastAsiaTheme="minorHAnsi" w:hAnsi="Roboto" w:cs="Helvetica Neue"/>
                <w:b/>
                <w:bCs/>
                <w:color w:val="000000" w:themeColor="text1"/>
                <w:sz w:val="18"/>
                <w:szCs w:val="18"/>
              </w:rPr>
              <w:t>International Convention on Standards of Training, Certification and Watchkeeping for Seafarers, 1978</w:t>
            </w:r>
          </w:p>
          <w:p w14:paraId="1C9F4279" w14:textId="77777777" w:rsidR="00C528CB" w:rsidRPr="00C528CB" w:rsidRDefault="00C528CB" w:rsidP="00C528CB">
            <w:pPr>
              <w:spacing w:line="276" w:lineRule="auto"/>
              <w:contextualSpacing/>
              <w:jc w:val="both"/>
              <w:rPr>
                <w:rFonts w:ascii="Roboto" w:hAnsi="Roboto"/>
                <w:color w:val="000000" w:themeColor="text1"/>
                <w:sz w:val="18"/>
                <w:szCs w:val="18"/>
              </w:rPr>
            </w:pPr>
          </w:p>
          <w:p w14:paraId="24C5D3B5" w14:textId="16752825" w:rsidR="00C528CB" w:rsidRPr="00C528CB" w:rsidRDefault="00031DCA" w:rsidP="00031DCA">
            <w:pPr>
              <w:spacing w:line="276" w:lineRule="auto"/>
              <w:contextualSpacing/>
              <w:rPr>
                <w:rFonts w:ascii="Roboto" w:hAnsi="Roboto"/>
                <w:color w:val="000000" w:themeColor="text1"/>
                <w:sz w:val="18"/>
                <w:szCs w:val="18"/>
              </w:rPr>
            </w:pPr>
            <w:r w:rsidRPr="00031DCA">
              <w:rPr>
                <w:rFonts w:ascii="Roboto" w:hAnsi="Roboto"/>
                <w:color w:val="000000" w:themeColor="text1"/>
                <w:sz w:val="18"/>
                <w:szCs w:val="18"/>
              </w:rPr>
              <w:t>As amended in 1991, 1994, 1995, 1997, 1998, 2004, 2006, 2010 (Manilla), 2014, 2015, 2016 and 2018</w:t>
            </w:r>
          </w:p>
        </w:tc>
      </w:tr>
      <w:tr w:rsidR="00C528CB" w:rsidRPr="00C528CB" w14:paraId="7809686E" w14:textId="77777777" w:rsidTr="00F402EE">
        <w:tc>
          <w:tcPr>
            <w:tcW w:w="3055" w:type="dxa"/>
          </w:tcPr>
          <w:p w14:paraId="3BC7F1CB" w14:textId="77777777" w:rsidR="00C528CB" w:rsidRPr="00C528CB" w:rsidRDefault="00C528CB" w:rsidP="00C528CB">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Adopted</w:t>
            </w:r>
          </w:p>
        </w:tc>
        <w:tc>
          <w:tcPr>
            <w:tcW w:w="6480" w:type="dxa"/>
          </w:tcPr>
          <w:p w14:paraId="4378455A" w14:textId="7E203C3A" w:rsidR="00C528CB" w:rsidRPr="00C528CB" w:rsidRDefault="00D561DE" w:rsidP="00C528CB">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7 July 1978</w:t>
            </w:r>
          </w:p>
        </w:tc>
      </w:tr>
      <w:tr w:rsidR="00C528CB" w:rsidRPr="00C528CB" w14:paraId="2CB665E4" w14:textId="77777777" w:rsidTr="00F402EE">
        <w:tc>
          <w:tcPr>
            <w:tcW w:w="3055" w:type="dxa"/>
          </w:tcPr>
          <w:p w14:paraId="1BF84E5B" w14:textId="77777777" w:rsidR="00C528CB" w:rsidRPr="00C528CB" w:rsidRDefault="00C528CB" w:rsidP="00C528CB">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Entry into force</w:t>
            </w:r>
          </w:p>
        </w:tc>
        <w:tc>
          <w:tcPr>
            <w:tcW w:w="6480" w:type="dxa"/>
          </w:tcPr>
          <w:p w14:paraId="58D634DA" w14:textId="54FDFBD7" w:rsidR="00C528CB" w:rsidRPr="00C528CB" w:rsidRDefault="00D561DE" w:rsidP="00C528CB">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28 April 1984</w:t>
            </w:r>
          </w:p>
        </w:tc>
      </w:tr>
      <w:tr w:rsidR="00C528CB" w:rsidRPr="00C528CB" w14:paraId="2BB22856" w14:textId="77777777" w:rsidTr="00F402EE">
        <w:tc>
          <w:tcPr>
            <w:tcW w:w="3055" w:type="dxa"/>
          </w:tcPr>
          <w:p w14:paraId="6C6F955F" w14:textId="77777777" w:rsidR="00C528CB" w:rsidRPr="00C528CB" w:rsidRDefault="00C528CB" w:rsidP="00C528CB">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Depositary</w:t>
            </w:r>
          </w:p>
        </w:tc>
        <w:tc>
          <w:tcPr>
            <w:tcW w:w="6480" w:type="dxa"/>
          </w:tcPr>
          <w:p w14:paraId="0FC24A89" w14:textId="77777777" w:rsidR="00C528CB" w:rsidRPr="00C528CB" w:rsidRDefault="00C528CB" w:rsidP="00C528CB">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IMO Secretary-General</w:t>
            </w:r>
          </w:p>
        </w:tc>
      </w:tr>
      <w:tr w:rsidR="00C528CB" w:rsidRPr="00C528CB" w14:paraId="4E8C63EA" w14:textId="77777777" w:rsidTr="00F402EE">
        <w:tc>
          <w:tcPr>
            <w:tcW w:w="3055" w:type="dxa"/>
          </w:tcPr>
          <w:p w14:paraId="6CC2386A" w14:textId="77777777" w:rsidR="00C528CB" w:rsidRPr="00C528CB" w:rsidRDefault="00C528CB" w:rsidP="00C528CB">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Topic</w:t>
            </w:r>
          </w:p>
        </w:tc>
        <w:tc>
          <w:tcPr>
            <w:tcW w:w="6480" w:type="dxa"/>
          </w:tcPr>
          <w:p w14:paraId="71FB3E27" w14:textId="77777777" w:rsidR="00C528CB" w:rsidRPr="00C528CB" w:rsidRDefault="00C528CB" w:rsidP="00C528CB">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 xml:space="preserve">Oceans and seas, international shipping, </w:t>
            </w:r>
          </w:p>
        </w:tc>
      </w:tr>
    </w:tbl>
    <w:p w14:paraId="7AE1EAAF" w14:textId="77777777" w:rsidR="00C528CB" w:rsidRPr="00C528CB" w:rsidRDefault="00C528CB" w:rsidP="00C528CB">
      <w:pPr>
        <w:spacing w:line="276" w:lineRule="auto"/>
        <w:contextualSpacing/>
        <w:jc w:val="both"/>
        <w:rPr>
          <w:rFonts w:ascii="Roboto" w:hAnsi="Roboto"/>
          <w:color w:val="000000" w:themeColor="text1"/>
          <w:sz w:val="18"/>
          <w:szCs w:val="18"/>
        </w:rPr>
      </w:pPr>
    </w:p>
    <w:p w14:paraId="47F5443E" w14:textId="77777777" w:rsidR="00C528CB" w:rsidRPr="00C528CB" w:rsidRDefault="00C528CB" w:rsidP="00C528CB">
      <w:pPr>
        <w:spacing w:line="276" w:lineRule="auto"/>
        <w:contextualSpacing/>
        <w:jc w:val="both"/>
        <w:rPr>
          <w:rFonts w:ascii="Roboto" w:hAnsi="Roboto"/>
          <w:color w:val="000000" w:themeColor="text1"/>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C528CB" w:rsidRPr="00C528CB" w14:paraId="625F4566" w14:textId="77777777" w:rsidTr="00F402EE">
        <w:tc>
          <w:tcPr>
            <w:tcW w:w="3055" w:type="dxa"/>
          </w:tcPr>
          <w:p w14:paraId="2747E45A" w14:textId="7D7CE5B0" w:rsidR="00C528CB" w:rsidRPr="00C528CB" w:rsidRDefault="00C528CB" w:rsidP="00C528CB">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Acc</w:t>
            </w:r>
            <w:r w:rsidR="00D561DE">
              <w:rPr>
                <w:rFonts w:ascii="Roboto" w:hAnsi="Roboto"/>
                <w:color w:val="000000" w:themeColor="text1"/>
                <w:sz w:val="18"/>
                <w:szCs w:val="18"/>
              </w:rPr>
              <w:t>eptance</w:t>
            </w:r>
            <w:r w:rsidRPr="00C528CB">
              <w:rPr>
                <w:rFonts w:ascii="Roboto" w:hAnsi="Roboto"/>
                <w:color w:val="000000" w:themeColor="text1"/>
                <w:sz w:val="18"/>
                <w:szCs w:val="18"/>
              </w:rPr>
              <w:t xml:space="preserve"> by Suriname</w:t>
            </w:r>
          </w:p>
        </w:tc>
        <w:tc>
          <w:tcPr>
            <w:tcW w:w="6480" w:type="dxa"/>
          </w:tcPr>
          <w:p w14:paraId="0C1024C5" w14:textId="2C75A8BE" w:rsidR="00C528CB" w:rsidRPr="00C528CB" w:rsidRDefault="00D561DE" w:rsidP="00C528CB">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10 December 2013</w:t>
            </w:r>
          </w:p>
        </w:tc>
      </w:tr>
      <w:tr w:rsidR="00C528CB" w:rsidRPr="00C528CB" w14:paraId="69E36035" w14:textId="77777777" w:rsidTr="00F402EE">
        <w:tc>
          <w:tcPr>
            <w:tcW w:w="3055" w:type="dxa"/>
          </w:tcPr>
          <w:p w14:paraId="7BF63DDB" w14:textId="77777777" w:rsidR="00C528CB" w:rsidRPr="00C528CB" w:rsidRDefault="00C528CB" w:rsidP="00C528CB">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Entry into force for Suriname</w:t>
            </w:r>
          </w:p>
        </w:tc>
        <w:tc>
          <w:tcPr>
            <w:tcW w:w="6480" w:type="dxa"/>
          </w:tcPr>
          <w:p w14:paraId="30AFF8AA" w14:textId="697E09EC" w:rsidR="00C528CB" w:rsidRPr="00C528CB" w:rsidRDefault="00D561DE" w:rsidP="00C528CB">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10 March 2014</w:t>
            </w:r>
          </w:p>
        </w:tc>
      </w:tr>
      <w:tr w:rsidR="00C528CB" w:rsidRPr="00C528CB" w14:paraId="79793EC4" w14:textId="77777777" w:rsidTr="00F402EE">
        <w:tc>
          <w:tcPr>
            <w:tcW w:w="3055" w:type="dxa"/>
          </w:tcPr>
          <w:p w14:paraId="52EEB1E9" w14:textId="77777777" w:rsidR="00C528CB" w:rsidRPr="00C528CB" w:rsidRDefault="00C528CB" w:rsidP="00C528CB">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Implementing Suriname entities</w:t>
            </w:r>
          </w:p>
        </w:tc>
        <w:tc>
          <w:tcPr>
            <w:tcW w:w="6480" w:type="dxa"/>
          </w:tcPr>
          <w:p w14:paraId="2A2C1DA0" w14:textId="57763C51" w:rsidR="00C528CB" w:rsidRPr="00C528CB" w:rsidRDefault="003B3D1C" w:rsidP="00C4361B">
            <w:pPr>
              <w:numPr>
                <w:ilvl w:val="0"/>
                <w:numId w:val="2"/>
              </w:numPr>
              <w:spacing w:line="276" w:lineRule="auto"/>
              <w:ind w:left="348"/>
              <w:contextualSpacing/>
              <w:jc w:val="both"/>
              <w:rPr>
                <w:rFonts w:ascii="Roboto" w:hAnsi="Roboto"/>
                <w:color w:val="000000" w:themeColor="text1"/>
                <w:sz w:val="18"/>
                <w:szCs w:val="18"/>
              </w:rPr>
            </w:pPr>
            <w:r w:rsidRPr="003B3D1C">
              <w:rPr>
                <w:rFonts w:ascii="Roboto" w:hAnsi="Roboto"/>
                <w:color w:val="000000" w:themeColor="text1"/>
                <w:sz w:val="18"/>
                <w:szCs w:val="18"/>
              </w:rPr>
              <w:t>Maritime Authority Suriname (MAS)</w:t>
            </w:r>
          </w:p>
        </w:tc>
      </w:tr>
      <w:tr w:rsidR="00C528CB" w:rsidRPr="00C528CB" w14:paraId="08A2A295" w14:textId="77777777" w:rsidTr="00F402EE">
        <w:tc>
          <w:tcPr>
            <w:tcW w:w="3055" w:type="dxa"/>
          </w:tcPr>
          <w:p w14:paraId="3B69D585" w14:textId="77777777" w:rsidR="00C528CB" w:rsidRPr="00C528CB" w:rsidRDefault="00C528CB" w:rsidP="00C528CB">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Focal Point</w:t>
            </w:r>
          </w:p>
        </w:tc>
        <w:tc>
          <w:tcPr>
            <w:tcW w:w="6480" w:type="dxa"/>
          </w:tcPr>
          <w:p w14:paraId="663133F1" w14:textId="1FF56EB0" w:rsidR="00C528CB" w:rsidRPr="00C528CB" w:rsidRDefault="003B3D1C" w:rsidP="00C528CB">
            <w:pPr>
              <w:spacing w:line="276" w:lineRule="auto"/>
              <w:contextualSpacing/>
              <w:jc w:val="both"/>
              <w:rPr>
                <w:rFonts w:ascii="Roboto" w:hAnsi="Roboto"/>
                <w:color w:val="000000" w:themeColor="text1"/>
                <w:sz w:val="18"/>
                <w:szCs w:val="18"/>
              </w:rPr>
            </w:pPr>
            <w:r w:rsidRPr="003B3D1C">
              <w:rPr>
                <w:rFonts w:ascii="Roboto" w:hAnsi="Roboto"/>
                <w:color w:val="000000" w:themeColor="text1"/>
                <w:sz w:val="18"/>
                <w:szCs w:val="18"/>
              </w:rPr>
              <w:t>Maritime Authority Suriname (MAS)</w:t>
            </w:r>
          </w:p>
        </w:tc>
      </w:tr>
    </w:tbl>
    <w:p w14:paraId="6243F589" w14:textId="77777777" w:rsidR="00C528CB" w:rsidRPr="00C528CB" w:rsidRDefault="00C528CB" w:rsidP="00C528CB">
      <w:pPr>
        <w:spacing w:line="276" w:lineRule="auto"/>
        <w:contextualSpacing/>
        <w:jc w:val="both"/>
        <w:rPr>
          <w:rFonts w:ascii="Roboto" w:hAnsi="Roboto"/>
          <w:color w:val="000000" w:themeColor="text1"/>
          <w:sz w:val="18"/>
          <w:szCs w:val="18"/>
        </w:rPr>
      </w:pPr>
    </w:p>
    <w:p w14:paraId="642F6694" w14:textId="77777777" w:rsidR="00C528CB" w:rsidRPr="00C528CB" w:rsidRDefault="00C528CB" w:rsidP="00C528CB">
      <w:pPr>
        <w:spacing w:line="276" w:lineRule="auto"/>
        <w:contextualSpacing/>
        <w:jc w:val="both"/>
        <w:rPr>
          <w:rFonts w:ascii="Roboto" w:hAnsi="Roboto"/>
          <w:color w:val="000000" w:themeColor="text1"/>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C528CB" w:rsidRPr="00C528CB" w14:paraId="08DB8958" w14:textId="77777777" w:rsidTr="00F402EE">
        <w:tc>
          <w:tcPr>
            <w:tcW w:w="3055" w:type="dxa"/>
          </w:tcPr>
          <w:p w14:paraId="097F257E" w14:textId="77777777" w:rsidR="00C528CB" w:rsidRPr="00C528CB" w:rsidRDefault="00C528CB" w:rsidP="007A0E20">
            <w:pPr>
              <w:spacing w:line="276" w:lineRule="auto"/>
              <w:contextualSpacing/>
              <w:rPr>
                <w:rFonts w:ascii="Roboto" w:hAnsi="Roboto"/>
                <w:color w:val="000000" w:themeColor="text1"/>
                <w:sz w:val="18"/>
                <w:szCs w:val="18"/>
              </w:rPr>
            </w:pPr>
            <w:r w:rsidRPr="00C528CB">
              <w:rPr>
                <w:rFonts w:ascii="Roboto" w:hAnsi="Roboto"/>
                <w:color w:val="000000" w:themeColor="text1"/>
                <w:sz w:val="18"/>
                <w:szCs w:val="18"/>
              </w:rPr>
              <w:t>Associated organization and organs</w:t>
            </w:r>
          </w:p>
        </w:tc>
        <w:tc>
          <w:tcPr>
            <w:tcW w:w="6480" w:type="dxa"/>
          </w:tcPr>
          <w:p w14:paraId="6DCE1190" w14:textId="77777777" w:rsidR="00C528CB" w:rsidRPr="00C528CB" w:rsidRDefault="00C528CB" w:rsidP="00C528CB">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IMO (See IMO structure)</w:t>
            </w:r>
          </w:p>
          <w:p w14:paraId="45B656F5" w14:textId="77777777" w:rsidR="00E464A3" w:rsidRDefault="00F4576C" w:rsidP="000E3B30">
            <w:pPr>
              <w:pStyle w:val="ListParagraph"/>
              <w:numPr>
                <w:ilvl w:val="0"/>
                <w:numId w:val="46"/>
              </w:numPr>
              <w:spacing w:line="276" w:lineRule="auto"/>
              <w:ind w:left="342"/>
              <w:jc w:val="both"/>
              <w:rPr>
                <w:rFonts w:ascii="Roboto" w:hAnsi="Roboto"/>
                <w:color w:val="000000" w:themeColor="text1"/>
                <w:sz w:val="18"/>
                <w:szCs w:val="18"/>
              </w:rPr>
            </w:pPr>
            <w:r w:rsidRPr="00E464A3">
              <w:rPr>
                <w:rFonts w:ascii="Roboto" w:hAnsi="Roboto"/>
                <w:color w:val="000000" w:themeColor="text1"/>
                <w:sz w:val="18"/>
                <w:szCs w:val="18"/>
              </w:rPr>
              <w:t>Maritime Safety Committee</w:t>
            </w:r>
          </w:p>
          <w:p w14:paraId="1C7D2AB1" w14:textId="34C6B263" w:rsidR="00F4576C" w:rsidRPr="00E464A3" w:rsidRDefault="00F4576C" w:rsidP="000E3B30">
            <w:pPr>
              <w:pStyle w:val="ListParagraph"/>
              <w:numPr>
                <w:ilvl w:val="0"/>
                <w:numId w:val="46"/>
              </w:numPr>
              <w:spacing w:line="276" w:lineRule="auto"/>
              <w:ind w:left="342"/>
              <w:jc w:val="both"/>
              <w:rPr>
                <w:rFonts w:ascii="Roboto" w:hAnsi="Roboto"/>
                <w:color w:val="000000" w:themeColor="text1"/>
                <w:sz w:val="18"/>
                <w:szCs w:val="18"/>
              </w:rPr>
            </w:pPr>
            <w:r w:rsidRPr="00E464A3">
              <w:rPr>
                <w:rFonts w:ascii="Roboto" w:hAnsi="Roboto"/>
                <w:color w:val="000000" w:themeColor="text1"/>
                <w:sz w:val="18"/>
                <w:szCs w:val="18"/>
              </w:rPr>
              <w:t>Sub-Committee on Human Element, Training and Watchkeeping (HTW)</w:t>
            </w:r>
          </w:p>
        </w:tc>
      </w:tr>
      <w:tr w:rsidR="00C528CB" w:rsidRPr="00C528CB" w14:paraId="4EC97DFA" w14:textId="77777777" w:rsidTr="00F402EE">
        <w:tc>
          <w:tcPr>
            <w:tcW w:w="3055" w:type="dxa"/>
          </w:tcPr>
          <w:p w14:paraId="662CF016" w14:textId="77777777" w:rsidR="00C528CB" w:rsidRPr="00C528CB" w:rsidRDefault="00C528CB" w:rsidP="00C528CB">
            <w:pPr>
              <w:spacing w:line="276" w:lineRule="auto"/>
              <w:contextualSpacing/>
              <w:jc w:val="both"/>
              <w:rPr>
                <w:rFonts w:ascii="Roboto" w:hAnsi="Roboto"/>
                <w:color w:val="000000" w:themeColor="text1"/>
                <w:sz w:val="18"/>
                <w:szCs w:val="18"/>
              </w:rPr>
            </w:pPr>
            <w:r w:rsidRPr="00C528CB">
              <w:rPr>
                <w:rFonts w:ascii="Roboto" w:hAnsi="Roboto"/>
                <w:color w:val="000000" w:themeColor="text1"/>
                <w:sz w:val="18"/>
                <w:szCs w:val="18"/>
              </w:rPr>
              <w:t>URLs</w:t>
            </w:r>
          </w:p>
        </w:tc>
        <w:tc>
          <w:tcPr>
            <w:tcW w:w="6480" w:type="dxa"/>
          </w:tcPr>
          <w:p w14:paraId="65036869" w14:textId="7169A448" w:rsidR="00C528CB" w:rsidRPr="00C528CB" w:rsidRDefault="007A0E20" w:rsidP="00C528CB">
            <w:pPr>
              <w:spacing w:line="276" w:lineRule="auto"/>
              <w:contextualSpacing/>
              <w:jc w:val="both"/>
              <w:rPr>
                <w:rFonts w:ascii="Roboto" w:hAnsi="Roboto"/>
                <w:color w:val="000000" w:themeColor="text1"/>
                <w:sz w:val="18"/>
                <w:szCs w:val="18"/>
              </w:rPr>
            </w:pPr>
            <w:r w:rsidRPr="007A0E20">
              <w:rPr>
                <w:rFonts w:ascii="Roboto" w:hAnsi="Roboto"/>
                <w:color w:val="000000" w:themeColor="text1"/>
                <w:sz w:val="18"/>
                <w:szCs w:val="18"/>
              </w:rPr>
              <w:t>https://www.imo.org/en/About/Conventions/Pages/International-Convention-on-Standards-of-Training,-Certification-and-Watchkeeping-for-Seafarers-(STCW).aspx</w:t>
            </w:r>
          </w:p>
        </w:tc>
      </w:tr>
    </w:tbl>
    <w:p w14:paraId="22F2C700" w14:textId="77777777" w:rsidR="00C528CB" w:rsidRPr="00C528CB" w:rsidRDefault="00C528CB" w:rsidP="00C528CB">
      <w:pPr>
        <w:spacing w:line="276" w:lineRule="auto"/>
        <w:contextualSpacing/>
        <w:jc w:val="both"/>
        <w:rPr>
          <w:rFonts w:ascii="Roboto" w:hAnsi="Roboto"/>
          <w:color w:val="000000" w:themeColor="text1"/>
          <w:sz w:val="18"/>
          <w:szCs w:val="18"/>
        </w:rPr>
      </w:pPr>
    </w:p>
    <w:p w14:paraId="56C9030C" w14:textId="77777777" w:rsidR="00C528CB" w:rsidRPr="00C528CB" w:rsidRDefault="00C528CB" w:rsidP="00C528CB">
      <w:pPr>
        <w:spacing w:line="276" w:lineRule="auto"/>
        <w:contextualSpacing/>
        <w:jc w:val="both"/>
        <w:rPr>
          <w:rFonts w:ascii="Roboto" w:hAnsi="Roboto"/>
          <w:color w:val="000000" w:themeColor="text1"/>
          <w:sz w:val="18"/>
          <w:szCs w:val="18"/>
        </w:rPr>
      </w:pPr>
    </w:p>
    <w:p w14:paraId="7886B81A" w14:textId="77777777" w:rsidR="00C528CB" w:rsidRPr="00C528CB" w:rsidRDefault="00C528CB" w:rsidP="00C528CB">
      <w:pPr>
        <w:spacing w:line="276" w:lineRule="auto"/>
        <w:contextualSpacing/>
        <w:jc w:val="both"/>
        <w:rPr>
          <w:rFonts w:ascii="Roboto" w:hAnsi="Roboto"/>
          <w:color w:val="2F5496" w:themeColor="accent1" w:themeShade="BF"/>
          <w:sz w:val="28"/>
          <w:szCs w:val="28"/>
        </w:rPr>
      </w:pPr>
      <w:r w:rsidRPr="00C528CB">
        <w:rPr>
          <w:rFonts w:ascii="Roboto" w:hAnsi="Roboto"/>
          <w:color w:val="2F5496" w:themeColor="accent1" w:themeShade="BF"/>
          <w:sz w:val="28"/>
          <w:szCs w:val="28"/>
        </w:rPr>
        <w:t>Goals</w:t>
      </w:r>
    </w:p>
    <w:p w14:paraId="6AA1C17E" w14:textId="12AAFAF0" w:rsidR="000D2E3E" w:rsidRPr="000D2E3E" w:rsidRDefault="000D2E3E" w:rsidP="000D2E3E">
      <w:pPr>
        <w:spacing w:line="276" w:lineRule="auto"/>
        <w:contextualSpacing/>
        <w:jc w:val="both"/>
        <w:rPr>
          <w:rFonts w:ascii="Roboto" w:hAnsi="Roboto"/>
          <w:color w:val="000000" w:themeColor="text1"/>
          <w:sz w:val="18"/>
          <w:szCs w:val="18"/>
        </w:rPr>
      </w:pPr>
      <w:r w:rsidRPr="000D2E3E">
        <w:rPr>
          <w:rFonts w:ascii="Roboto" w:hAnsi="Roboto"/>
          <w:color w:val="000000" w:themeColor="text1"/>
          <w:sz w:val="18"/>
          <w:szCs w:val="18"/>
        </w:rPr>
        <w:t>STCW prescribes minimum standards relating to training, certification and watchkeeping for seafarers serving on board seagoing ships. The Standards greatly improve seafarer standards and give IMO itself powers to check Government actions, with Parties required to submit information to IMO regarding their compliance with the Convention.</w:t>
      </w:r>
    </w:p>
    <w:p w14:paraId="5A88EECA" w14:textId="331658BD" w:rsidR="000D2E3E" w:rsidRDefault="000D2E3E" w:rsidP="000D2E3E">
      <w:pPr>
        <w:spacing w:line="276" w:lineRule="auto"/>
        <w:contextualSpacing/>
        <w:jc w:val="both"/>
        <w:rPr>
          <w:rFonts w:ascii="Roboto" w:hAnsi="Roboto"/>
          <w:b/>
          <w:bCs/>
          <w:color w:val="000000" w:themeColor="text1"/>
          <w:sz w:val="18"/>
          <w:szCs w:val="18"/>
        </w:rPr>
      </w:pPr>
    </w:p>
    <w:p w14:paraId="7B5720D3" w14:textId="77777777" w:rsidR="00B30B9D" w:rsidRPr="000D2E3E" w:rsidRDefault="00B30B9D" w:rsidP="000D2E3E">
      <w:pPr>
        <w:spacing w:line="276" w:lineRule="auto"/>
        <w:contextualSpacing/>
        <w:jc w:val="both"/>
        <w:rPr>
          <w:rFonts w:ascii="Roboto" w:hAnsi="Roboto"/>
          <w:b/>
          <w:bCs/>
          <w:color w:val="000000" w:themeColor="text1"/>
          <w:sz w:val="18"/>
          <w:szCs w:val="18"/>
        </w:rPr>
      </w:pPr>
    </w:p>
    <w:p w14:paraId="523DAA6D" w14:textId="77777777" w:rsidR="000D2E3E" w:rsidRPr="000D2E3E" w:rsidRDefault="000D2E3E" w:rsidP="000D2E3E">
      <w:pPr>
        <w:spacing w:line="276" w:lineRule="auto"/>
        <w:contextualSpacing/>
        <w:jc w:val="both"/>
        <w:rPr>
          <w:rFonts w:ascii="Roboto" w:hAnsi="Roboto"/>
          <w:color w:val="2F5496" w:themeColor="accent1" w:themeShade="BF"/>
          <w:sz w:val="28"/>
          <w:szCs w:val="28"/>
        </w:rPr>
      </w:pPr>
      <w:r w:rsidRPr="000D2E3E">
        <w:rPr>
          <w:rFonts w:ascii="Roboto" w:hAnsi="Roboto"/>
          <w:color w:val="2F5496" w:themeColor="accent1" w:themeShade="BF"/>
          <w:sz w:val="28"/>
          <w:szCs w:val="28"/>
        </w:rPr>
        <w:t>Mechanisms</w:t>
      </w:r>
    </w:p>
    <w:p w14:paraId="2565BE26" w14:textId="77777777" w:rsidR="00FF41B7" w:rsidRDefault="00FF41B7" w:rsidP="000D2E3E">
      <w:pPr>
        <w:spacing w:line="276" w:lineRule="auto"/>
        <w:contextualSpacing/>
        <w:jc w:val="both"/>
        <w:rPr>
          <w:rFonts w:ascii="Roboto" w:hAnsi="Roboto"/>
          <w:color w:val="000000" w:themeColor="text1"/>
          <w:sz w:val="18"/>
          <w:szCs w:val="18"/>
        </w:rPr>
      </w:pPr>
    </w:p>
    <w:p w14:paraId="39B7DAB0" w14:textId="514A2B23" w:rsidR="000D2E3E" w:rsidRPr="000D2E3E" w:rsidRDefault="000D2E3E" w:rsidP="000D2E3E">
      <w:pPr>
        <w:spacing w:line="276" w:lineRule="auto"/>
        <w:contextualSpacing/>
        <w:jc w:val="both"/>
        <w:rPr>
          <w:rFonts w:ascii="Roboto" w:hAnsi="Roboto"/>
          <w:color w:val="000000" w:themeColor="text1"/>
          <w:sz w:val="18"/>
          <w:szCs w:val="18"/>
        </w:rPr>
      </w:pPr>
      <w:r w:rsidRPr="000D2E3E">
        <w:rPr>
          <w:rFonts w:ascii="Roboto" w:hAnsi="Roboto"/>
          <w:color w:val="000000" w:themeColor="text1"/>
          <w:sz w:val="18"/>
          <w:szCs w:val="18"/>
        </w:rPr>
        <w:t>The Convention contain</w:t>
      </w:r>
      <w:r w:rsidR="005C280A">
        <w:rPr>
          <w:rFonts w:ascii="Roboto" w:hAnsi="Roboto"/>
          <w:color w:val="000000" w:themeColor="text1"/>
          <w:sz w:val="18"/>
          <w:szCs w:val="18"/>
        </w:rPr>
        <w:t>s</w:t>
      </w:r>
      <w:r w:rsidRPr="000D2E3E">
        <w:rPr>
          <w:rFonts w:ascii="Roboto" w:hAnsi="Roboto"/>
          <w:color w:val="000000" w:themeColor="text1"/>
          <w:sz w:val="18"/>
          <w:szCs w:val="18"/>
        </w:rPr>
        <w:t xml:space="preserve"> basic requirements</w:t>
      </w:r>
      <w:r w:rsidR="005C280A">
        <w:rPr>
          <w:rFonts w:ascii="Roboto" w:hAnsi="Roboto"/>
          <w:color w:val="000000" w:themeColor="text1"/>
          <w:sz w:val="18"/>
          <w:szCs w:val="18"/>
        </w:rPr>
        <w:t xml:space="preserve"> </w:t>
      </w:r>
      <w:r w:rsidRPr="000D2E3E">
        <w:rPr>
          <w:rFonts w:ascii="Roboto" w:hAnsi="Roboto"/>
          <w:color w:val="000000" w:themeColor="text1"/>
          <w:sz w:val="18"/>
          <w:szCs w:val="18"/>
        </w:rPr>
        <w:t xml:space="preserve">which are then enlarged upon and explained in the </w:t>
      </w:r>
      <w:r w:rsidRPr="000D2E3E">
        <w:rPr>
          <w:rFonts w:ascii="Roboto" w:hAnsi="Roboto"/>
          <w:color w:val="000000" w:themeColor="text1"/>
          <w:sz w:val="18"/>
          <w:szCs w:val="18"/>
          <w:u w:val="single"/>
        </w:rPr>
        <w:t>STWC Code</w:t>
      </w:r>
      <w:r w:rsidRPr="000D2E3E">
        <w:rPr>
          <w:rFonts w:ascii="Roboto" w:hAnsi="Roboto"/>
          <w:color w:val="000000" w:themeColor="text1"/>
          <w:sz w:val="18"/>
          <w:szCs w:val="18"/>
        </w:rPr>
        <w:t>. Part A of the Code is mandatory. The minimum standards of competence required for seagoing personnel are given in detail in a series of tables.</w:t>
      </w:r>
      <w:r w:rsidR="00360419">
        <w:rPr>
          <w:rFonts w:ascii="Roboto" w:hAnsi="Roboto"/>
          <w:color w:val="000000" w:themeColor="text1"/>
          <w:sz w:val="18"/>
          <w:szCs w:val="18"/>
        </w:rPr>
        <w:t xml:space="preserve"> </w:t>
      </w:r>
      <w:r w:rsidRPr="000D2E3E">
        <w:rPr>
          <w:rFonts w:ascii="Roboto" w:hAnsi="Roboto"/>
          <w:color w:val="000000" w:themeColor="text1"/>
          <w:sz w:val="18"/>
          <w:szCs w:val="18"/>
        </w:rPr>
        <w:t>Part B of the Code contains recommended guidance intended to help Parties implement the Convention.</w:t>
      </w:r>
    </w:p>
    <w:p w14:paraId="5D4D5718" w14:textId="77777777" w:rsidR="000D2E3E" w:rsidRPr="000D2E3E" w:rsidRDefault="000D2E3E" w:rsidP="000D2E3E">
      <w:pPr>
        <w:spacing w:line="276" w:lineRule="auto"/>
        <w:contextualSpacing/>
        <w:jc w:val="both"/>
        <w:rPr>
          <w:rFonts w:ascii="Roboto" w:hAnsi="Roboto"/>
          <w:b/>
          <w:bCs/>
          <w:color w:val="000000" w:themeColor="text1"/>
          <w:sz w:val="18"/>
          <w:szCs w:val="18"/>
        </w:rPr>
      </w:pPr>
    </w:p>
    <w:p w14:paraId="7B1326A8" w14:textId="244A8E67" w:rsidR="000D2E3E" w:rsidRPr="000D2E3E" w:rsidRDefault="000D2E3E" w:rsidP="000D2E3E">
      <w:pPr>
        <w:spacing w:line="276" w:lineRule="auto"/>
        <w:contextualSpacing/>
        <w:jc w:val="both"/>
        <w:rPr>
          <w:rFonts w:ascii="Roboto" w:hAnsi="Roboto"/>
          <w:color w:val="000000" w:themeColor="text1"/>
          <w:sz w:val="18"/>
          <w:szCs w:val="18"/>
        </w:rPr>
      </w:pPr>
      <w:r w:rsidRPr="000D2E3E">
        <w:rPr>
          <w:rFonts w:ascii="Roboto" w:hAnsi="Roboto"/>
          <w:color w:val="000000" w:themeColor="text1"/>
          <w:sz w:val="18"/>
          <w:szCs w:val="18"/>
        </w:rPr>
        <w:t>The regulations apply to ships entitled to fly the flag of a State Party,</w:t>
      </w:r>
      <w:r w:rsidR="00553E3B">
        <w:rPr>
          <w:rFonts w:ascii="Roboto" w:hAnsi="Roboto"/>
          <w:color w:val="000000" w:themeColor="text1"/>
          <w:sz w:val="18"/>
          <w:szCs w:val="18"/>
        </w:rPr>
        <w:t xml:space="preserve"> </w:t>
      </w:r>
      <w:r w:rsidRPr="000D2E3E">
        <w:rPr>
          <w:rFonts w:ascii="Roboto" w:hAnsi="Roboto"/>
          <w:color w:val="000000" w:themeColor="text1"/>
          <w:sz w:val="18"/>
          <w:szCs w:val="18"/>
        </w:rPr>
        <w:t>which the latter are obliged to meet or exceed. Common exceptions apply, including for war ships, fishing vessels and pleasure yachts.</w:t>
      </w:r>
    </w:p>
    <w:p w14:paraId="28BEED4C" w14:textId="43DD585D" w:rsidR="000D2E3E" w:rsidRDefault="000D2E3E" w:rsidP="000D2E3E">
      <w:pPr>
        <w:spacing w:line="276" w:lineRule="auto"/>
        <w:contextualSpacing/>
        <w:jc w:val="both"/>
        <w:rPr>
          <w:rFonts w:ascii="Roboto" w:hAnsi="Roboto"/>
          <w:color w:val="000000" w:themeColor="text1"/>
          <w:sz w:val="18"/>
          <w:szCs w:val="18"/>
        </w:rPr>
      </w:pPr>
    </w:p>
    <w:p w14:paraId="1D93CF0A" w14:textId="7EEFD1A2" w:rsidR="00FF41B7" w:rsidRPr="00FF41B7" w:rsidRDefault="00FF41B7" w:rsidP="000D2E3E">
      <w:pPr>
        <w:spacing w:line="276" w:lineRule="auto"/>
        <w:contextualSpacing/>
        <w:jc w:val="both"/>
        <w:rPr>
          <w:rFonts w:ascii="Roboto" w:hAnsi="Roboto"/>
          <w:b/>
          <w:bCs/>
          <w:color w:val="000000" w:themeColor="text1"/>
          <w:sz w:val="22"/>
          <w:szCs w:val="22"/>
        </w:rPr>
      </w:pPr>
      <w:r w:rsidRPr="00FF41B7">
        <w:rPr>
          <w:rFonts w:ascii="Roboto" w:hAnsi="Roboto"/>
          <w:b/>
          <w:bCs/>
          <w:color w:val="000000" w:themeColor="text1"/>
          <w:sz w:val="22"/>
          <w:szCs w:val="22"/>
        </w:rPr>
        <w:t>Amendments</w:t>
      </w:r>
    </w:p>
    <w:p w14:paraId="6EA38204" w14:textId="613CB2C5" w:rsidR="00360419" w:rsidRPr="00360419" w:rsidRDefault="00360419" w:rsidP="00360419">
      <w:pPr>
        <w:spacing w:line="276" w:lineRule="auto"/>
        <w:contextualSpacing/>
        <w:jc w:val="both"/>
        <w:rPr>
          <w:rFonts w:ascii="Roboto" w:hAnsi="Roboto"/>
          <w:color w:val="000000" w:themeColor="text1"/>
          <w:sz w:val="18"/>
          <w:szCs w:val="18"/>
        </w:rPr>
      </w:pPr>
      <w:r w:rsidRPr="00360419">
        <w:rPr>
          <w:rFonts w:ascii="Roboto" w:hAnsi="Roboto"/>
          <w:color w:val="000000" w:themeColor="text1"/>
          <w:sz w:val="18"/>
          <w:szCs w:val="18"/>
        </w:rPr>
        <w:t>The 1991 amendments</w:t>
      </w:r>
      <w:r>
        <w:rPr>
          <w:rFonts w:ascii="Roboto" w:hAnsi="Roboto"/>
          <w:color w:val="000000" w:themeColor="text1"/>
          <w:sz w:val="18"/>
          <w:szCs w:val="18"/>
        </w:rPr>
        <w:t xml:space="preserve"> are</w:t>
      </w:r>
      <w:r w:rsidRPr="00360419">
        <w:rPr>
          <w:rFonts w:ascii="Roboto" w:hAnsi="Roboto"/>
          <w:color w:val="000000" w:themeColor="text1"/>
          <w:sz w:val="18"/>
          <w:szCs w:val="18"/>
        </w:rPr>
        <w:t xml:space="preserve"> relat</w:t>
      </w:r>
      <w:r>
        <w:rPr>
          <w:rFonts w:ascii="Roboto" w:hAnsi="Roboto"/>
          <w:color w:val="000000" w:themeColor="text1"/>
          <w:sz w:val="18"/>
          <w:szCs w:val="18"/>
        </w:rPr>
        <w:t>ed</w:t>
      </w:r>
      <w:r w:rsidRPr="00360419">
        <w:rPr>
          <w:rFonts w:ascii="Roboto" w:hAnsi="Roboto"/>
          <w:color w:val="000000" w:themeColor="text1"/>
          <w:sz w:val="18"/>
          <w:szCs w:val="18"/>
        </w:rPr>
        <w:t xml:space="preserve"> to the global maritime distress and safety system (GMDSS) and conduct of trials</w:t>
      </w:r>
      <w:r>
        <w:rPr>
          <w:rFonts w:ascii="Roboto" w:hAnsi="Roboto"/>
          <w:color w:val="000000" w:themeColor="text1"/>
          <w:sz w:val="18"/>
          <w:szCs w:val="18"/>
        </w:rPr>
        <w:t xml:space="preserve">. (EIF on </w:t>
      </w:r>
      <w:r w:rsidRPr="00360419">
        <w:rPr>
          <w:rFonts w:ascii="Roboto" w:hAnsi="Roboto"/>
          <w:color w:val="000000" w:themeColor="text1"/>
          <w:sz w:val="18"/>
          <w:szCs w:val="18"/>
        </w:rPr>
        <w:t>1 December 1992</w:t>
      </w:r>
      <w:r>
        <w:rPr>
          <w:rFonts w:ascii="Roboto" w:hAnsi="Roboto"/>
          <w:color w:val="000000" w:themeColor="text1"/>
          <w:sz w:val="18"/>
          <w:szCs w:val="18"/>
        </w:rPr>
        <w:t>)</w:t>
      </w:r>
    </w:p>
    <w:p w14:paraId="6C5BE7BE" w14:textId="77777777" w:rsidR="00FF41B7" w:rsidRDefault="00FF41B7" w:rsidP="00360419">
      <w:pPr>
        <w:spacing w:line="276" w:lineRule="auto"/>
        <w:contextualSpacing/>
        <w:jc w:val="both"/>
        <w:rPr>
          <w:rFonts w:ascii="Roboto" w:hAnsi="Roboto"/>
          <w:color w:val="000000" w:themeColor="text1"/>
          <w:sz w:val="18"/>
          <w:szCs w:val="18"/>
        </w:rPr>
      </w:pPr>
    </w:p>
    <w:p w14:paraId="11BFB58A" w14:textId="4B3C88E0" w:rsidR="00360419" w:rsidRPr="00360419" w:rsidRDefault="00360419" w:rsidP="00360419">
      <w:pPr>
        <w:spacing w:line="276" w:lineRule="auto"/>
        <w:contextualSpacing/>
        <w:jc w:val="both"/>
        <w:rPr>
          <w:rFonts w:ascii="Roboto" w:hAnsi="Roboto"/>
          <w:color w:val="000000" w:themeColor="text1"/>
          <w:sz w:val="18"/>
          <w:szCs w:val="18"/>
        </w:rPr>
      </w:pPr>
      <w:r w:rsidRPr="00360419">
        <w:rPr>
          <w:rFonts w:ascii="Roboto" w:hAnsi="Roboto"/>
          <w:color w:val="000000" w:themeColor="text1"/>
          <w:sz w:val="18"/>
          <w:szCs w:val="18"/>
        </w:rPr>
        <w:t xml:space="preserve">The 1994 amendments </w:t>
      </w:r>
      <w:r>
        <w:rPr>
          <w:rFonts w:ascii="Roboto" w:hAnsi="Roboto"/>
          <w:color w:val="000000" w:themeColor="text1"/>
          <w:sz w:val="18"/>
          <w:szCs w:val="18"/>
        </w:rPr>
        <w:t>created</w:t>
      </w:r>
      <w:r w:rsidRPr="00360419">
        <w:rPr>
          <w:rFonts w:ascii="Roboto" w:hAnsi="Roboto"/>
          <w:color w:val="000000" w:themeColor="text1"/>
          <w:sz w:val="18"/>
          <w:szCs w:val="18"/>
        </w:rPr>
        <w:t xml:space="preserve"> special training requirements for personnel on tankers</w:t>
      </w:r>
      <w:r>
        <w:rPr>
          <w:rFonts w:ascii="Roboto" w:hAnsi="Roboto"/>
          <w:color w:val="000000" w:themeColor="text1"/>
          <w:sz w:val="18"/>
          <w:szCs w:val="18"/>
        </w:rPr>
        <w:t>.</w:t>
      </w:r>
      <w:r w:rsidRPr="00360419">
        <w:rPr>
          <w:rFonts w:ascii="Roboto" w:hAnsi="Roboto"/>
          <w:color w:val="000000" w:themeColor="text1"/>
          <w:sz w:val="18"/>
          <w:szCs w:val="18"/>
        </w:rPr>
        <w:t xml:space="preserve"> </w:t>
      </w:r>
      <w:r>
        <w:rPr>
          <w:rFonts w:ascii="Roboto" w:hAnsi="Roboto"/>
          <w:color w:val="000000" w:themeColor="text1"/>
          <w:sz w:val="18"/>
          <w:szCs w:val="18"/>
        </w:rPr>
        <w:t xml:space="preserve">(EIF on </w:t>
      </w:r>
      <w:r w:rsidRPr="00360419">
        <w:rPr>
          <w:rFonts w:ascii="Roboto" w:hAnsi="Roboto"/>
          <w:color w:val="000000" w:themeColor="text1"/>
          <w:sz w:val="18"/>
          <w:szCs w:val="18"/>
        </w:rPr>
        <w:t>1 January 1996</w:t>
      </w:r>
      <w:r>
        <w:rPr>
          <w:rFonts w:ascii="Roboto" w:hAnsi="Roboto"/>
          <w:color w:val="000000" w:themeColor="text1"/>
          <w:sz w:val="18"/>
          <w:szCs w:val="18"/>
        </w:rPr>
        <w:t>)</w:t>
      </w:r>
    </w:p>
    <w:p w14:paraId="65435419" w14:textId="77777777" w:rsidR="00FF41B7" w:rsidRDefault="00FF41B7" w:rsidP="00360419">
      <w:pPr>
        <w:spacing w:line="276" w:lineRule="auto"/>
        <w:contextualSpacing/>
        <w:jc w:val="both"/>
        <w:rPr>
          <w:rFonts w:ascii="Roboto" w:hAnsi="Roboto"/>
          <w:color w:val="000000" w:themeColor="text1"/>
          <w:sz w:val="18"/>
          <w:szCs w:val="18"/>
        </w:rPr>
      </w:pPr>
    </w:p>
    <w:p w14:paraId="02A419C5" w14:textId="1CD65338" w:rsidR="00360419" w:rsidRDefault="00360419" w:rsidP="00360419">
      <w:pPr>
        <w:spacing w:line="276" w:lineRule="auto"/>
        <w:contextualSpacing/>
        <w:jc w:val="both"/>
        <w:rPr>
          <w:rFonts w:ascii="Roboto" w:hAnsi="Roboto"/>
          <w:color w:val="000000" w:themeColor="text1"/>
          <w:sz w:val="18"/>
          <w:szCs w:val="18"/>
        </w:rPr>
      </w:pPr>
      <w:r w:rsidRPr="00360419">
        <w:rPr>
          <w:rFonts w:ascii="Roboto" w:hAnsi="Roboto"/>
          <w:color w:val="000000" w:themeColor="text1"/>
          <w:sz w:val="18"/>
          <w:szCs w:val="18"/>
        </w:rPr>
        <w:t xml:space="preserve">The 1995 amendments </w:t>
      </w:r>
      <w:r>
        <w:rPr>
          <w:rFonts w:ascii="Roboto" w:hAnsi="Roboto"/>
          <w:color w:val="000000" w:themeColor="text1"/>
          <w:sz w:val="18"/>
          <w:szCs w:val="18"/>
        </w:rPr>
        <w:t xml:space="preserve">concerned the adoption of the </w:t>
      </w:r>
      <w:r w:rsidRPr="00360419">
        <w:rPr>
          <w:rFonts w:ascii="Roboto" w:hAnsi="Roboto"/>
          <w:color w:val="000000" w:themeColor="text1"/>
          <w:sz w:val="18"/>
          <w:szCs w:val="18"/>
        </w:rPr>
        <w:t>Seafarers’ Training, Certification and Watchkeeping (STCW) Code</w:t>
      </w:r>
      <w:r>
        <w:rPr>
          <w:rFonts w:ascii="Roboto" w:hAnsi="Roboto"/>
          <w:color w:val="000000" w:themeColor="text1"/>
          <w:sz w:val="18"/>
          <w:szCs w:val="18"/>
        </w:rPr>
        <w:t>, by t</w:t>
      </w:r>
      <w:r w:rsidRPr="00360419">
        <w:rPr>
          <w:rFonts w:ascii="Roboto" w:hAnsi="Roboto"/>
          <w:color w:val="000000" w:themeColor="text1"/>
          <w:sz w:val="18"/>
          <w:szCs w:val="18"/>
        </w:rPr>
        <w:t>he 1995 STCW Conference</w:t>
      </w:r>
      <w:r>
        <w:rPr>
          <w:rFonts w:ascii="Roboto" w:hAnsi="Roboto"/>
          <w:color w:val="000000" w:themeColor="text1"/>
          <w:sz w:val="18"/>
          <w:szCs w:val="18"/>
        </w:rPr>
        <w:t>.</w:t>
      </w:r>
    </w:p>
    <w:p w14:paraId="4BCD62B4" w14:textId="77777777" w:rsidR="00FF41B7" w:rsidRDefault="00FF41B7" w:rsidP="00F50D79">
      <w:pPr>
        <w:spacing w:line="276" w:lineRule="auto"/>
        <w:contextualSpacing/>
        <w:jc w:val="both"/>
        <w:rPr>
          <w:rFonts w:ascii="Roboto" w:hAnsi="Roboto"/>
          <w:color w:val="000000" w:themeColor="text1"/>
          <w:sz w:val="18"/>
          <w:szCs w:val="18"/>
        </w:rPr>
      </w:pPr>
    </w:p>
    <w:p w14:paraId="48213232" w14:textId="62FE2B3B" w:rsidR="00F50D79" w:rsidRPr="00F50D79" w:rsidRDefault="00F50D79" w:rsidP="00F50D79">
      <w:pPr>
        <w:spacing w:line="276" w:lineRule="auto"/>
        <w:contextualSpacing/>
        <w:jc w:val="both"/>
        <w:rPr>
          <w:rFonts w:ascii="Roboto" w:hAnsi="Roboto"/>
          <w:color w:val="000000" w:themeColor="text1"/>
          <w:sz w:val="18"/>
          <w:szCs w:val="18"/>
        </w:rPr>
      </w:pPr>
      <w:r w:rsidRPr="00F50D79">
        <w:rPr>
          <w:rFonts w:ascii="Roboto" w:hAnsi="Roboto"/>
          <w:color w:val="000000" w:themeColor="text1"/>
          <w:sz w:val="18"/>
          <w:szCs w:val="18"/>
        </w:rPr>
        <w:t>The 1997 amendments, to the Convention and to part A of the Code, relat</w:t>
      </w:r>
      <w:r>
        <w:rPr>
          <w:rFonts w:ascii="Roboto" w:hAnsi="Roboto"/>
          <w:color w:val="000000" w:themeColor="text1"/>
          <w:sz w:val="18"/>
          <w:szCs w:val="18"/>
        </w:rPr>
        <w:t>e</w:t>
      </w:r>
      <w:r w:rsidRPr="00F50D79">
        <w:rPr>
          <w:rFonts w:ascii="Roboto" w:hAnsi="Roboto"/>
          <w:color w:val="000000" w:themeColor="text1"/>
          <w:sz w:val="18"/>
          <w:szCs w:val="18"/>
        </w:rPr>
        <w:t xml:space="preserve"> to training of personnel on passenger and ro-ro passenger ships</w:t>
      </w:r>
      <w:r>
        <w:rPr>
          <w:rFonts w:ascii="Roboto" w:hAnsi="Roboto"/>
          <w:color w:val="000000" w:themeColor="text1"/>
          <w:sz w:val="18"/>
          <w:szCs w:val="18"/>
        </w:rPr>
        <w:t xml:space="preserve">. (EIF on </w:t>
      </w:r>
      <w:r w:rsidRPr="00F50D79">
        <w:rPr>
          <w:rFonts w:ascii="Roboto" w:hAnsi="Roboto"/>
          <w:color w:val="000000" w:themeColor="text1"/>
          <w:sz w:val="18"/>
          <w:szCs w:val="18"/>
        </w:rPr>
        <w:t>1 January 2003</w:t>
      </w:r>
      <w:r>
        <w:rPr>
          <w:rFonts w:ascii="Roboto" w:hAnsi="Roboto"/>
          <w:color w:val="000000" w:themeColor="text1"/>
          <w:sz w:val="18"/>
          <w:szCs w:val="18"/>
        </w:rPr>
        <w:t>)</w:t>
      </w:r>
    </w:p>
    <w:p w14:paraId="283002F1" w14:textId="77777777" w:rsidR="00FF41B7" w:rsidRDefault="00FF41B7" w:rsidP="00F50D79">
      <w:pPr>
        <w:spacing w:line="276" w:lineRule="auto"/>
        <w:contextualSpacing/>
        <w:jc w:val="both"/>
        <w:rPr>
          <w:rFonts w:ascii="Roboto" w:hAnsi="Roboto"/>
          <w:color w:val="000000" w:themeColor="text1"/>
          <w:sz w:val="18"/>
          <w:szCs w:val="18"/>
        </w:rPr>
      </w:pPr>
    </w:p>
    <w:p w14:paraId="3C8F8B85" w14:textId="21507F4A" w:rsidR="00F50D79" w:rsidRPr="00F50D79" w:rsidRDefault="00F50D79" w:rsidP="00F50D79">
      <w:pPr>
        <w:spacing w:line="276" w:lineRule="auto"/>
        <w:contextualSpacing/>
        <w:jc w:val="both"/>
        <w:rPr>
          <w:rFonts w:ascii="Roboto" w:hAnsi="Roboto"/>
          <w:color w:val="000000" w:themeColor="text1"/>
          <w:sz w:val="18"/>
          <w:szCs w:val="18"/>
        </w:rPr>
      </w:pPr>
      <w:r w:rsidRPr="00F50D79">
        <w:rPr>
          <w:rFonts w:ascii="Roboto" w:hAnsi="Roboto"/>
          <w:color w:val="000000" w:themeColor="text1"/>
          <w:sz w:val="18"/>
          <w:szCs w:val="18"/>
        </w:rPr>
        <w:t>The 1998 amendments, to part A of the Code, relat</w:t>
      </w:r>
      <w:r>
        <w:rPr>
          <w:rFonts w:ascii="Roboto" w:hAnsi="Roboto"/>
          <w:color w:val="000000" w:themeColor="text1"/>
          <w:sz w:val="18"/>
          <w:szCs w:val="18"/>
        </w:rPr>
        <w:t>e</w:t>
      </w:r>
      <w:r w:rsidRPr="00F50D79">
        <w:rPr>
          <w:rFonts w:ascii="Roboto" w:hAnsi="Roboto"/>
          <w:color w:val="000000" w:themeColor="text1"/>
          <w:sz w:val="18"/>
          <w:szCs w:val="18"/>
        </w:rPr>
        <w:t xml:space="preserve"> to enhanced competence in cargo handling and stowage, particularly in respect of bulk cargoes</w:t>
      </w:r>
      <w:r>
        <w:rPr>
          <w:rFonts w:ascii="Roboto" w:hAnsi="Roboto"/>
          <w:color w:val="000000" w:themeColor="text1"/>
          <w:sz w:val="18"/>
          <w:szCs w:val="18"/>
        </w:rPr>
        <w:t>.</w:t>
      </w:r>
      <w:r w:rsidRPr="00F50D79">
        <w:rPr>
          <w:rFonts w:ascii="Roboto" w:hAnsi="Roboto"/>
          <w:color w:val="000000" w:themeColor="text1"/>
          <w:sz w:val="18"/>
          <w:szCs w:val="18"/>
        </w:rPr>
        <w:t xml:space="preserve"> </w:t>
      </w:r>
      <w:r>
        <w:rPr>
          <w:rFonts w:ascii="Roboto" w:hAnsi="Roboto"/>
          <w:color w:val="000000" w:themeColor="text1"/>
          <w:sz w:val="18"/>
          <w:szCs w:val="18"/>
        </w:rPr>
        <w:t>(EIF on</w:t>
      </w:r>
      <w:r w:rsidRPr="00F50D79">
        <w:rPr>
          <w:rFonts w:ascii="Roboto" w:hAnsi="Roboto"/>
          <w:color w:val="000000" w:themeColor="text1"/>
          <w:sz w:val="18"/>
          <w:szCs w:val="18"/>
        </w:rPr>
        <w:t xml:space="preserve"> 1 January 2003</w:t>
      </w:r>
      <w:r>
        <w:rPr>
          <w:rFonts w:ascii="Roboto" w:hAnsi="Roboto"/>
          <w:color w:val="000000" w:themeColor="text1"/>
          <w:sz w:val="18"/>
          <w:szCs w:val="18"/>
        </w:rPr>
        <w:t>)</w:t>
      </w:r>
    </w:p>
    <w:p w14:paraId="388DF69F" w14:textId="77777777" w:rsidR="00FF41B7" w:rsidRDefault="00FF41B7" w:rsidP="00F50D79">
      <w:pPr>
        <w:spacing w:line="276" w:lineRule="auto"/>
        <w:contextualSpacing/>
        <w:jc w:val="both"/>
        <w:rPr>
          <w:rFonts w:ascii="Roboto" w:hAnsi="Roboto"/>
          <w:color w:val="000000" w:themeColor="text1"/>
          <w:sz w:val="18"/>
          <w:szCs w:val="18"/>
        </w:rPr>
      </w:pPr>
    </w:p>
    <w:p w14:paraId="69E8419C" w14:textId="54ED8ED9" w:rsidR="00F50D79" w:rsidRPr="00F50D79" w:rsidRDefault="00F50D79" w:rsidP="00F50D79">
      <w:pPr>
        <w:spacing w:line="276" w:lineRule="auto"/>
        <w:contextualSpacing/>
        <w:jc w:val="both"/>
        <w:rPr>
          <w:rFonts w:ascii="Roboto" w:hAnsi="Roboto"/>
          <w:color w:val="000000" w:themeColor="text1"/>
          <w:sz w:val="18"/>
          <w:szCs w:val="18"/>
        </w:rPr>
      </w:pPr>
      <w:r w:rsidRPr="00F50D79">
        <w:rPr>
          <w:rFonts w:ascii="Roboto" w:hAnsi="Roboto"/>
          <w:color w:val="000000" w:themeColor="text1"/>
          <w:sz w:val="18"/>
          <w:szCs w:val="18"/>
        </w:rPr>
        <w:t xml:space="preserve">The May 2004 amendments, to part A of the Code, </w:t>
      </w:r>
      <w:r>
        <w:rPr>
          <w:rFonts w:ascii="Roboto" w:hAnsi="Roboto"/>
          <w:color w:val="000000" w:themeColor="text1"/>
          <w:sz w:val="18"/>
          <w:szCs w:val="18"/>
        </w:rPr>
        <w:t xml:space="preserve">make </w:t>
      </w:r>
      <w:r w:rsidRPr="00F50D79">
        <w:rPr>
          <w:rFonts w:ascii="Roboto" w:hAnsi="Roboto"/>
          <w:color w:val="000000" w:themeColor="text1"/>
          <w:sz w:val="18"/>
          <w:szCs w:val="18"/>
        </w:rPr>
        <w:t>adjust</w:t>
      </w:r>
      <w:r>
        <w:rPr>
          <w:rFonts w:ascii="Roboto" w:hAnsi="Roboto"/>
          <w:color w:val="000000" w:themeColor="text1"/>
          <w:sz w:val="18"/>
          <w:szCs w:val="18"/>
        </w:rPr>
        <w:t>ments to</w:t>
      </w:r>
      <w:r w:rsidRPr="00F50D79">
        <w:rPr>
          <w:rFonts w:ascii="Roboto" w:hAnsi="Roboto"/>
          <w:color w:val="000000" w:themeColor="text1"/>
          <w:sz w:val="18"/>
          <w:szCs w:val="18"/>
        </w:rPr>
        <w:t xml:space="preserve"> certificates and endorsements</w:t>
      </w:r>
      <w:r>
        <w:rPr>
          <w:rFonts w:ascii="Roboto" w:hAnsi="Roboto"/>
          <w:color w:val="000000" w:themeColor="text1"/>
          <w:sz w:val="18"/>
          <w:szCs w:val="18"/>
        </w:rPr>
        <w:t>.</w:t>
      </w:r>
      <w:r w:rsidRPr="00F50D79">
        <w:rPr>
          <w:rFonts w:ascii="Roboto" w:hAnsi="Roboto"/>
          <w:color w:val="000000" w:themeColor="text1"/>
          <w:sz w:val="18"/>
          <w:szCs w:val="18"/>
        </w:rPr>
        <w:t xml:space="preserve"> The December 2004 amendments, to part A of the Code, tak</w:t>
      </w:r>
      <w:r>
        <w:rPr>
          <w:rFonts w:ascii="Roboto" w:hAnsi="Roboto"/>
          <w:color w:val="000000" w:themeColor="text1"/>
          <w:sz w:val="18"/>
          <w:szCs w:val="18"/>
        </w:rPr>
        <w:t>e</w:t>
      </w:r>
      <w:r w:rsidRPr="00F50D79">
        <w:rPr>
          <w:rFonts w:ascii="Roboto" w:hAnsi="Roboto"/>
          <w:color w:val="000000" w:themeColor="text1"/>
          <w:sz w:val="18"/>
          <w:szCs w:val="18"/>
        </w:rPr>
        <w:t xml:space="preserve"> into account on-load and off-load devices in the competence relating to survival craft and rescue boats other than fast rescue boats</w:t>
      </w:r>
      <w:r>
        <w:rPr>
          <w:rFonts w:ascii="Roboto" w:hAnsi="Roboto"/>
          <w:color w:val="000000" w:themeColor="text1"/>
          <w:sz w:val="18"/>
          <w:szCs w:val="18"/>
        </w:rPr>
        <w:t>.</w:t>
      </w:r>
      <w:r w:rsidRPr="00F50D79">
        <w:rPr>
          <w:rFonts w:ascii="Roboto" w:hAnsi="Roboto"/>
          <w:color w:val="000000" w:themeColor="text1"/>
          <w:sz w:val="18"/>
          <w:szCs w:val="18"/>
        </w:rPr>
        <w:t xml:space="preserve"> Both amendments entered into force on 1 July 2006.</w:t>
      </w:r>
    </w:p>
    <w:p w14:paraId="26676514" w14:textId="77777777" w:rsidR="00FF41B7" w:rsidRDefault="00FF41B7" w:rsidP="00F50D79">
      <w:pPr>
        <w:spacing w:line="276" w:lineRule="auto"/>
        <w:contextualSpacing/>
        <w:jc w:val="both"/>
        <w:rPr>
          <w:rFonts w:ascii="Roboto" w:hAnsi="Roboto"/>
          <w:color w:val="000000" w:themeColor="text1"/>
          <w:sz w:val="18"/>
          <w:szCs w:val="18"/>
        </w:rPr>
      </w:pPr>
    </w:p>
    <w:p w14:paraId="0E29E4C7" w14:textId="393AF8CB" w:rsidR="00F50D79" w:rsidRPr="00F50D79" w:rsidRDefault="00F50D79" w:rsidP="00F50D79">
      <w:pPr>
        <w:spacing w:line="276" w:lineRule="auto"/>
        <w:contextualSpacing/>
        <w:jc w:val="both"/>
        <w:rPr>
          <w:rFonts w:ascii="Roboto" w:hAnsi="Roboto"/>
          <w:color w:val="000000" w:themeColor="text1"/>
          <w:sz w:val="18"/>
          <w:szCs w:val="18"/>
        </w:rPr>
      </w:pPr>
      <w:r w:rsidRPr="00F50D79">
        <w:rPr>
          <w:rFonts w:ascii="Roboto" w:hAnsi="Roboto"/>
          <w:color w:val="000000" w:themeColor="text1"/>
          <w:sz w:val="18"/>
          <w:szCs w:val="18"/>
        </w:rPr>
        <w:t>The 2006 amendments, to part A of the Code, introduc</w:t>
      </w:r>
      <w:r>
        <w:rPr>
          <w:rFonts w:ascii="Roboto" w:hAnsi="Roboto"/>
          <w:color w:val="000000" w:themeColor="text1"/>
          <w:sz w:val="18"/>
          <w:szCs w:val="18"/>
        </w:rPr>
        <w:t>e</w:t>
      </w:r>
      <w:r w:rsidRPr="00F50D79">
        <w:rPr>
          <w:rFonts w:ascii="Roboto" w:hAnsi="Roboto"/>
          <w:color w:val="000000" w:themeColor="text1"/>
          <w:sz w:val="18"/>
          <w:szCs w:val="18"/>
        </w:rPr>
        <w:t xml:space="preserve">, inter alia, new measures pertaining to ship security officers, </w:t>
      </w:r>
      <w:r>
        <w:rPr>
          <w:rFonts w:ascii="Roboto" w:hAnsi="Roboto"/>
          <w:color w:val="000000" w:themeColor="text1"/>
          <w:sz w:val="18"/>
          <w:szCs w:val="18"/>
        </w:rPr>
        <w:t>(EIF on</w:t>
      </w:r>
      <w:r w:rsidRPr="00F50D79">
        <w:rPr>
          <w:rFonts w:ascii="Roboto" w:hAnsi="Roboto"/>
          <w:color w:val="000000" w:themeColor="text1"/>
          <w:sz w:val="18"/>
          <w:szCs w:val="18"/>
        </w:rPr>
        <w:t xml:space="preserve"> 1 January 2008</w:t>
      </w:r>
      <w:r>
        <w:rPr>
          <w:rFonts w:ascii="Roboto" w:hAnsi="Roboto"/>
          <w:color w:val="000000" w:themeColor="text1"/>
          <w:sz w:val="18"/>
          <w:szCs w:val="18"/>
        </w:rPr>
        <w:t>)</w:t>
      </w:r>
    </w:p>
    <w:p w14:paraId="11666EEE" w14:textId="77777777" w:rsidR="00360419" w:rsidRPr="000D2E3E" w:rsidRDefault="00360419" w:rsidP="000D2E3E">
      <w:pPr>
        <w:spacing w:line="276" w:lineRule="auto"/>
        <w:contextualSpacing/>
        <w:jc w:val="both"/>
        <w:rPr>
          <w:rFonts w:ascii="Roboto" w:hAnsi="Roboto"/>
          <w:color w:val="000000" w:themeColor="text1"/>
          <w:sz w:val="18"/>
          <w:szCs w:val="18"/>
        </w:rPr>
      </w:pPr>
    </w:p>
    <w:p w14:paraId="13446441" w14:textId="0F7F1C1C" w:rsidR="000D2E3E" w:rsidRDefault="000D2E3E" w:rsidP="000D2E3E">
      <w:pPr>
        <w:spacing w:line="276" w:lineRule="auto"/>
        <w:contextualSpacing/>
        <w:jc w:val="both"/>
        <w:rPr>
          <w:rFonts w:ascii="Roboto" w:hAnsi="Roboto"/>
          <w:color w:val="000000" w:themeColor="text1"/>
          <w:sz w:val="18"/>
          <w:szCs w:val="18"/>
        </w:rPr>
      </w:pPr>
      <w:r w:rsidRPr="000D2E3E">
        <w:rPr>
          <w:rFonts w:ascii="Roboto" w:hAnsi="Roboto"/>
          <w:color w:val="000000" w:themeColor="text1"/>
          <w:sz w:val="18"/>
          <w:szCs w:val="18"/>
        </w:rPr>
        <w:t>The</w:t>
      </w:r>
      <w:r w:rsidR="00553E3B">
        <w:rPr>
          <w:rFonts w:ascii="Roboto" w:hAnsi="Roboto"/>
          <w:color w:val="000000" w:themeColor="text1"/>
          <w:sz w:val="18"/>
          <w:szCs w:val="18"/>
        </w:rPr>
        <w:t xml:space="preserve"> </w:t>
      </w:r>
      <w:r w:rsidRPr="00D77EC3">
        <w:rPr>
          <w:rFonts w:ascii="Roboto" w:hAnsi="Roboto"/>
          <w:b/>
          <w:bCs/>
          <w:color w:val="000000" w:themeColor="text1"/>
          <w:sz w:val="18"/>
          <w:szCs w:val="18"/>
        </w:rPr>
        <w:t>Manila Amendments of 2010</w:t>
      </w:r>
      <w:r w:rsidRPr="000D2E3E">
        <w:rPr>
          <w:rFonts w:ascii="Roboto" w:hAnsi="Roboto"/>
          <w:color w:val="000000" w:themeColor="text1"/>
          <w:sz w:val="18"/>
          <w:szCs w:val="18"/>
        </w:rPr>
        <w:t xml:space="preserve"> </w:t>
      </w:r>
      <w:r w:rsidR="00D8184E">
        <w:rPr>
          <w:rFonts w:ascii="Roboto" w:hAnsi="Roboto"/>
          <w:color w:val="000000" w:themeColor="text1"/>
          <w:sz w:val="18"/>
          <w:szCs w:val="18"/>
        </w:rPr>
        <w:t>(</w:t>
      </w:r>
      <w:r w:rsidRPr="000D2E3E">
        <w:rPr>
          <w:rFonts w:ascii="Roboto" w:hAnsi="Roboto"/>
          <w:color w:val="000000" w:themeColor="text1"/>
          <w:sz w:val="18"/>
          <w:szCs w:val="18"/>
        </w:rPr>
        <w:t xml:space="preserve">EIF </w:t>
      </w:r>
      <w:r w:rsidR="00B5434F">
        <w:rPr>
          <w:rFonts w:ascii="Roboto" w:hAnsi="Roboto"/>
          <w:color w:val="000000" w:themeColor="text1"/>
          <w:sz w:val="18"/>
          <w:szCs w:val="18"/>
        </w:rPr>
        <w:t xml:space="preserve">on </w:t>
      </w:r>
      <w:r w:rsidRPr="000D2E3E">
        <w:rPr>
          <w:rFonts w:ascii="Roboto" w:hAnsi="Roboto"/>
          <w:color w:val="000000" w:themeColor="text1"/>
          <w:sz w:val="18"/>
          <w:szCs w:val="18"/>
        </w:rPr>
        <w:t>1 January 2012</w:t>
      </w:r>
      <w:r w:rsidR="00D8184E">
        <w:rPr>
          <w:rFonts w:ascii="Roboto" w:hAnsi="Roboto"/>
          <w:color w:val="000000" w:themeColor="text1"/>
          <w:sz w:val="18"/>
          <w:szCs w:val="18"/>
        </w:rPr>
        <w:t xml:space="preserve"> under </w:t>
      </w:r>
      <w:r w:rsidR="00D8184E" w:rsidRPr="00D8184E">
        <w:rPr>
          <w:rFonts w:ascii="Roboto" w:hAnsi="Roboto"/>
          <w:color w:val="000000" w:themeColor="text1"/>
          <w:sz w:val="18"/>
          <w:szCs w:val="18"/>
        </w:rPr>
        <w:t>the tacit acceptance procedure</w:t>
      </w:r>
      <w:r w:rsidRPr="000D2E3E">
        <w:rPr>
          <w:rFonts w:ascii="Roboto" w:hAnsi="Roboto"/>
          <w:color w:val="000000" w:themeColor="text1"/>
          <w:sz w:val="18"/>
          <w:szCs w:val="18"/>
        </w:rPr>
        <w:t xml:space="preserve">), </w:t>
      </w:r>
      <w:r w:rsidR="00677770">
        <w:rPr>
          <w:rFonts w:ascii="Roboto" w:hAnsi="Roboto"/>
          <w:color w:val="000000" w:themeColor="text1"/>
          <w:sz w:val="18"/>
          <w:szCs w:val="18"/>
        </w:rPr>
        <w:t>introduced</w:t>
      </w:r>
      <w:r w:rsidRPr="000D2E3E">
        <w:rPr>
          <w:rFonts w:ascii="Roboto" w:hAnsi="Roboto"/>
          <w:color w:val="000000" w:themeColor="text1"/>
          <w:sz w:val="18"/>
          <w:szCs w:val="18"/>
        </w:rPr>
        <w:t xml:space="preserve"> a major revision of the STCW Convention and Code</w:t>
      </w:r>
      <w:r w:rsidR="00B5434F">
        <w:rPr>
          <w:rFonts w:ascii="Roboto" w:hAnsi="Roboto"/>
          <w:color w:val="000000" w:themeColor="text1"/>
          <w:sz w:val="18"/>
          <w:szCs w:val="18"/>
        </w:rPr>
        <w:t>,</w:t>
      </w:r>
      <w:r w:rsidRPr="000D2E3E">
        <w:rPr>
          <w:rFonts w:ascii="Roboto" w:hAnsi="Roboto"/>
          <w:color w:val="000000" w:themeColor="text1"/>
          <w:sz w:val="18"/>
          <w:szCs w:val="18"/>
        </w:rPr>
        <w:t xml:space="preserve"> aimed at bringing the Convention and Code up to date with developments and to enable </w:t>
      </w:r>
      <w:r w:rsidR="00B5434F">
        <w:rPr>
          <w:rFonts w:ascii="Roboto" w:hAnsi="Roboto"/>
          <w:color w:val="000000" w:themeColor="text1"/>
          <w:sz w:val="18"/>
          <w:szCs w:val="18"/>
        </w:rPr>
        <w:t>Parties</w:t>
      </w:r>
      <w:r w:rsidRPr="000D2E3E">
        <w:rPr>
          <w:rFonts w:ascii="Roboto" w:hAnsi="Roboto"/>
          <w:color w:val="000000" w:themeColor="text1"/>
          <w:sz w:val="18"/>
          <w:szCs w:val="18"/>
        </w:rPr>
        <w:t xml:space="preserve"> to address issues that are anticipated to emerge in the foreseeable future. Among others:</w:t>
      </w:r>
    </w:p>
    <w:p w14:paraId="1A662A74" w14:textId="77777777" w:rsidR="00A44E67" w:rsidRPr="000D2E3E" w:rsidRDefault="00A44E67" w:rsidP="000D2E3E">
      <w:pPr>
        <w:spacing w:line="276" w:lineRule="auto"/>
        <w:contextualSpacing/>
        <w:jc w:val="both"/>
        <w:rPr>
          <w:rFonts w:ascii="Roboto" w:hAnsi="Roboto"/>
          <w:color w:val="000000" w:themeColor="text1"/>
          <w:sz w:val="18"/>
          <w:szCs w:val="18"/>
        </w:rPr>
      </w:pPr>
    </w:p>
    <w:p w14:paraId="7CEF358A" w14:textId="109289E4" w:rsidR="00DE26DB" w:rsidRPr="00DE26DB" w:rsidRDefault="00DE26DB" w:rsidP="00BF6F6F">
      <w:pPr>
        <w:numPr>
          <w:ilvl w:val="0"/>
          <w:numId w:val="36"/>
        </w:numPr>
        <w:tabs>
          <w:tab w:val="num" w:pos="720"/>
        </w:tabs>
        <w:spacing w:line="276" w:lineRule="auto"/>
        <w:ind w:left="360"/>
        <w:contextualSpacing/>
        <w:jc w:val="both"/>
        <w:rPr>
          <w:rFonts w:ascii="Roboto" w:hAnsi="Roboto"/>
          <w:color w:val="000000" w:themeColor="text1"/>
          <w:sz w:val="18"/>
          <w:szCs w:val="18"/>
        </w:rPr>
      </w:pPr>
      <w:r w:rsidRPr="00DE26DB">
        <w:rPr>
          <w:rFonts w:ascii="Roboto" w:hAnsi="Roboto"/>
          <w:color w:val="000000" w:themeColor="text1"/>
          <w:sz w:val="18"/>
          <w:szCs w:val="18"/>
        </w:rPr>
        <w:t>Improved measures to prevent fraudulent practices associated with certificates of competency and strengthen</w:t>
      </w:r>
      <w:r>
        <w:rPr>
          <w:rFonts w:ascii="Roboto" w:hAnsi="Roboto"/>
          <w:color w:val="000000" w:themeColor="text1"/>
          <w:sz w:val="18"/>
          <w:szCs w:val="18"/>
        </w:rPr>
        <w:t>ing of</w:t>
      </w:r>
      <w:r w:rsidRPr="00DE26DB">
        <w:rPr>
          <w:rFonts w:ascii="Roboto" w:hAnsi="Roboto"/>
          <w:color w:val="000000" w:themeColor="text1"/>
          <w:sz w:val="18"/>
          <w:szCs w:val="18"/>
        </w:rPr>
        <w:t xml:space="preserve"> the evaluation process</w:t>
      </w:r>
      <w:r>
        <w:rPr>
          <w:rFonts w:ascii="Roboto" w:hAnsi="Roboto"/>
          <w:color w:val="000000" w:themeColor="text1"/>
          <w:sz w:val="18"/>
          <w:szCs w:val="18"/>
        </w:rPr>
        <w:t>.</w:t>
      </w:r>
    </w:p>
    <w:p w14:paraId="24704B7E" w14:textId="77777777" w:rsidR="002C54F2" w:rsidRDefault="00DE26DB" w:rsidP="00BF6F6F">
      <w:pPr>
        <w:numPr>
          <w:ilvl w:val="0"/>
          <w:numId w:val="36"/>
        </w:numPr>
        <w:tabs>
          <w:tab w:val="num" w:pos="720"/>
        </w:tabs>
        <w:spacing w:line="276" w:lineRule="auto"/>
        <w:ind w:left="360"/>
        <w:contextualSpacing/>
        <w:jc w:val="both"/>
        <w:rPr>
          <w:rFonts w:ascii="Roboto" w:hAnsi="Roboto"/>
          <w:color w:val="000000" w:themeColor="text1"/>
          <w:sz w:val="18"/>
          <w:szCs w:val="18"/>
        </w:rPr>
      </w:pPr>
      <w:r w:rsidRPr="00DE26DB">
        <w:rPr>
          <w:rFonts w:ascii="Roboto" w:hAnsi="Roboto"/>
          <w:color w:val="000000" w:themeColor="text1"/>
          <w:sz w:val="18"/>
          <w:szCs w:val="18"/>
        </w:rPr>
        <w:t>Revised requirements on hours of work and rest</w:t>
      </w:r>
    </w:p>
    <w:p w14:paraId="298CC29A" w14:textId="77777777" w:rsidR="002C54F2" w:rsidRDefault="002C54F2" w:rsidP="00BF6F6F">
      <w:pPr>
        <w:numPr>
          <w:ilvl w:val="0"/>
          <w:numId w:val="36"/>
        </w:numPr>
        <w:tabs>
          <w:tab w:val="num" w:pos="720"/>
        </w:tabs>
        <w:spacing w:line="276" w:lineRule="auto"/>
        <w:ind w:left="360"/>
        <w:contextualSpacing/>
        <w:jc w:val="both"/>
        <w:rPr>
          <w:rFonts w:ascii="Roboto" w:hAnsi="Roboto"/>
          <w:color w:val="000000" w:themeColor="text1"/>
          <w:sz w:val="18"/>
          <w:szCs w:val="18"/>
        </w:rPr>
      </w:pPr>
      <w:r>
        <w:rPr>
          <w:rFonts w:ascii="Roboto" w:hAnsi="Roboto"/>
          <w:color w:val="000000" w:themeColor="text1"/>
          <w:sz w:val="18"/>
          <w:szCs w:val="18"/>
        </w:rPr>
        <w:t>N</w:t>
      </w:r>
      <w:r w:rsidR="00DE26DB" w:rsidRPr="00DE26DB">
        <w:rPr>
          <w:rFonts w:ascii="Roboto" w:hAnsi="Roboto"/>
          <w:color w:val="000000" w:themeColor="text1"/>
          <w:sz w:val="18"/>
          <w:szCs w:val="18"/>
        </w:rPr>
        <w:t>ew requirements for the prevention of drug and alcohol abus</w:t>
      </w:r>
      <w:r>
        <w:rPr>
          <w:rFonts w:ascii="Roboto" w:hAnsi="Roboto"/>
          <w:color w:val="000000" w:themeColor="text1"/>
          <w:sz w:val="18"/>
          <w:szCs w:val="18"/>
        </w:rPr>
        <w:t>e</w:t>
      </w:r>
    </w:p>
    <w:p w14:paraId="7FE5E4FE" w14:textId="782B3625" w:rsidR="00DE26DB" w:rsidRPr="00DE26DB" w:rsidRDefault="002C54F2" w:rsidP="00BF6F6F">
      <w:pPr>
        <w:numPr>
          <w:ilvl w:val="0"/>
          <w:numId w:val="36"/>
        </w:numPr>
        <w:tabs>
          <w:tab w:val="num" w:pos="720"/>
        </w:tabs>
        <w:spacing w:line="276" w:lineRule="auto"/>
        <w:ind w:left="360"/>
        <w:contextualSpacing/>
        <w:jc w:val="both"/>
        <w:rPr>
          <w:rFonts w:ascii="Roboto" w:hAnsi="Roboto"/>
          <w:color w:val="000000" w:themeColor="text1"/>
          <w:sz w:val="18"/>
          <w:szCs w:val="18"/>
        </w:rPr>
      </w:pPr>
      <w:r>
        <w:rPr>
          <w:rFonts w:ascii="Roboto" w:hAnsi="Roboto"/>
          <w:color w:val="000000" w:themeColor="text1"/>
          <w:sz w:val="18"/>
          <w:szCs w:val="18"/>
        </w:rPr>
        <w:t>U</w:t>
      </w:r>
      <w:r w:rsidR="00DE26DB" w:rsidRPr="00DE26DB">
        <w:rPr>
          <w:rFonts w:ascii="Roboto" w:hAnsi="Roboto"/>
          <w:color w:val="000000" w:themeColor="text1"/>
          <w:sz w:val="18"/>
          <w:szCs w:val="18"/>
        </w:rPr>
        <w:t>pdated standards relating to medical fitness standards for seafarers</w:t>
      </w:r>
    </w:p>
    <w:p w14:paraId="318ED9D6" w14:textId="561119E7" w:rsidR="00DE26DB" w:rsidRPr="00DE26DB" w:rsidRDefault="00DE26DB" w:rsidP="00BF6F6F">
      <w:pPr>
        <w:numPr>
          <w:ilvl w:val="0"/>
          <w:numId w:val="36"/>
        </w:numPr>
        <w:spacing w:line="276" w:lineRule="auto"/>
        <w:ind w:left="360"/>
        <w:contextualSpacing/>
        <w:jc w:val="both"/>
        <w:rPr>
          <w:rFonts w:ascii="Roboto" w:hAnsi="Roboto"/>
          <w:color w:val="000000" w:themeColor="text1"/>
          <w:sz w:val="18"/>
          <w:szCs w:val="18"/>
        </w:rPr>
      </w:pPr>
      <w:r w:rsidRPr="00DE26DB">
        <w:rPr>
          <w:rFonts w:ascii="Roboto" w:hAnsi="Roboto"/>
          <w:color w:val="000000" w:themeColor="text1"/>
          <w:sz w:val="18"/>
          <w:szCs w:val="18"/>
        </w:rPr>
        <w:t>New certification requirements for able seafarers</w:t>
      </w:r>
      <w:r>
        <w:rPr>
          <w:rFonts w:ascii="Roboto" w:hAnsi="Roboto"/>
          <w:color w:val="000000" w:themeColor="text1"/>
          <w:sz w:val="18"/>
          <w:szCs w:val="18"/>
        </w:rPr>
        <w:t>.</w:t>
      </w:r>
    </w:p>
    <w:p w14:paraId="5047C06E" w14:textId="7D66FE40" w:rsidR="00DE26DB" w:rsidRPr="00DE26DB" w:rsidRDefault="00DE26DB" w:rsidP="00BF6F6F">
      <w:pPr>
        <w:numPr>
          <w:ilvl w:val="0"/>
          <w:numId w:val="36"/>
        </w:numPr>
        <w:tabs>
          <w:tab w:val="num" w:pos="720"/>
        </w:tabs>
        <w:spacing w:line="276" w:lineRule="auto"/>
        <w:ind w:left="360"/>
        <w:contextualSpacing/>
        <w:jc w:val="both"/>
        <w:rPr>
          <w:rFonts w:ascii="Roboto" w:hAnsi="Roboto"/>
          <w:color w:val="000000" w:themeColor="text1"/>
          <w:sz w:val="18"/>
          <w:szCs w:val="18"/>
        </w:rPr>
      </w:pPr>
      <w:r w:rsidRPr="00DE26DB">
        <w:rPr>
          <w:rFonts w:ascii="Roboto" w:hAnsi="Roboto"/>
          <w:color w:val="000000" w:themeColor="text1"/>
          <w:sz w:val="18"/>
          <w:szCs w:val="18"/>
        </w:rPr>
        <w:t>New requirements relating to training in modern technology</w:t>
      </w:r>
      <w:r w:rsidR="002C54F2">
        <w:rPr>
          <w:rFonts w:ascii="Roboto" w:hAnsi="Roboto"/>
          <w:color w:val="000000" w:themeColor="text1"/>
          <w:sz w:val="18"/>
          <w:szCs w:val="18"/>
        </w:rPr>
        <w:t>,</w:t>
      </w:r>
      <w:r w:rsidRPr="00DE26DB">
        <w:rPr>
          <w:rFonts w:ascii="Roboto" w:hAnsi="Roboto"/>
          <w:color w:val="000000" w:themeColor="text1"/>
          <w:sz w:val="18"/>
          <w:szCs w:val="18"/>
        </w:rPr>
        <w:t xml:space="preserve"> such as electronic charts and information systems</w:t>
      </w:r>
    </w:p>
    <w:p w14:paraId="6BAE260F" w14:textId="7334EB89" w:rsidR="00DE26DB" w:rsidRPr="00DE26DB" w:rsidRDefault="00DE26DB" w:rsidP="00BF6F6F">
      <w:pPr>
        <w:numPr>
          <w:ilvl w:val="0"/>
          <w:numId w:val="36"/>
        </w:numPr>
        <w:tabs>
          <w:tab w:val="num" w:pos="720"/>
        </w:tabs>
        <w:spacing w:line="276" w:lineRule="auto"/>
        <w:ind w:left="360"/>
        <w:contextualSpacing/>
        <w:jc w:val="both"/>
        <w:rPr>
          <w:rFonts w:ascii="Roboto" w:hAnsi="Roboto"/>
          <w:color w:val="000000" w:themeColor="text1"/>
          <w:sz w:val="18"/>
          <w:szCs w:val="18"/>
        </w:rPr>
      </w:pPr>
      <w:r w:rsidRPr="00DE26DB">
        <w:rPr>
          <w:rFonts w:ascii="Roboto" w:hAnsi="Roboto"/>
          <w:color w:val="000000" w:themeColor="text1"/>
          <w:sz w:val="18"/>
          <w:szCs w:val="18"/>
        </w:rPr>
        <w:t>New requirements for marine environment awareness training and training in leadership and teamwork</w:t>
      </w:r>
    </w:p>
    <w:p w14:paraId="12F6EF15" w14:textId="503CE493" w:rsidR="00DE26DB" w:rsidRPr="00DE26DB" w:rsidRDefault="00DE26DB" w:rsidP="00BF6F6F">
      <w:pPr>
        <w:numPr>
          <w:ilvl w:val="0"/>
          <w:numId w:val="36"/>
        </w:numPr>
        <w:tabs>
          <w:tab w:val="num" w:pos="720"/>
        </w:tabs>
        <w:spacing w:line="276" w:lineRule="auto"/>
        <w:ind w:left="360"/>
        <w:contextualSpacing/>
        <w:jc w:val="both"/>
        <w:rPr>
          <w:rFonts w:ascii="Roboto" w:hAnsi="Roboto"/>
          <w:color w:val="000000" w:themeColor="text1"/>
          <w:sz w:val="18"/>
          <w:szCs w:val="18"/>
        </w:rPr>
      </w:pPr>
      <w:r w:rsidRPr="00DE26DB">
        <w:rPr>
          <w:rFonts w:ascii="Roboto" w:hAnsi="Roboto"/>
          <w:color w:val="000000" w:themeColor="text1"/>
          <w:sz w:val="18"/>
          <w:szCs w:val="18"/>
        </w:rPr>
        <w:t>New training and certification requirements for electro-technical officers</w:t>
      </w:r>
    </w:p>
    <w:p w14:paraId="263EC62E" w14:textId="4B19B458" w:rsidR="00DE26DB" w:rsidRPr="00DE26DB" w:rsidRDefault="00DE26DB" w:rsidP="00BF6F6F">
      <w:pPr>
        <w:numPr>
          <w:ilvl w:val="0"/>
          <w:numId w:val="36"/>
        </w:numPr>
        <w:tabs>
          <w:tab w:val="num" w:pos="720"/>
        </w:tabs>
        <w:spacing w:line="276" w:lineRule="auto"/>
        <w:ind w:left="360"/>
        <w:contextualSpacing/>
        <w:jc w:val="both"/>
        <w:rPr>
          <w:rFonts w:ascii="Roboto" w:hAnsi="Roboto"/>
          <w:color w:val="000000" w:themeColor="text1"/>
          <w:sz w:val="18"/>
          <w:szCs w:val="18"/>
        </w:rPr>
      </w:pPr>
      <w:r w:rsidRPr="00DE26DB">
        <w:rPr>
          <w:rFonts w:ascii="Roboto" w:hAnsi="Roboto"/>
          <w:color w:val="000000" w:themeColor="text1"/>
          <w:sz w:val="18"/>
          <w:szCs w:val="18"/>
        </w:rPr>
        <w:t>Updating of competence requirements for personnel serving on board all types of tankers, including new requirements for personnel serving on liquefied gas tankers</w:t>
      </w:r>
    </w:p>
    <w:p w14:paraId="5145AC79" w14:textId="34285EC0" w:rsidR="00DE26DB" w:rsidRPr="00DE26DB" w:rsidRDefault="00DE26DB" w:rsidP="00BF6F6F">
      <w:pPr>
        <w:numPr>
          <w:ilvl w:val="0"/>
          <w:numId w:val="36"/>
        </w:numPr>
        <w:tabs>
          <w:tab w:val="num" w:pos="720"/>
        </w:tabs>
        <w:spacing w:line="276" w:lineRule="auto"/>
        <w:ind w:left="360"/>
        <w:contextualSpacing/>
        <w:jc w:val="both"/>
        <w:rPr>
          <w:rFonts w:ascii="Roboto" w:hAnsi="Roboto"/>
          <w:color w:val="000000" w:themeColor="text1"/>
          <w:sz w:val="18"/>
          <w:szCs w:val="18"/>
        </w:rPr>
      </w:pPr>
      <w:r w:rsidRPr="00DE26DB">
        <w:rPr>
          <w:rFonts w:ascii="Roboto" w:hAnsi="Roboto"/>
          <w:color w:val="000000" w:themeColor="text1"/>
          <w:sz w:val="18"/>
          <w:szCs w:val="18"/>
        </w:rPr>
        <w:t>New requirements for security training, as well as provisions to ensure that seafarers are properly trained to cope if their ship comes under attack by pirates</w:t>
      </w:r>
    </w:p>
    <w:p w14:paraId="78F68F05" w14:textId="05CC7362" w:rsidR="00DE26DB" w:rsidRPr="00DE26DB" w:rsidRDefault="00DE26DB" w:rsidP="00BF6F6F">
      <w:pPr>
        <w:numPr>
          <w:ilvl w:val="0"/>
          <w:numId w:val="36"/>
        </w:numPr>
        <w:tabs>
          <w:tab w:val="num" w:pos="720"/>
        </w:tabs>
        <w:spacing w:line="276" w:lineRule="auto"/>
        <w:ind w:left="360"/>
        <w:contextualSpacing/>
        <w:jc w:val="both"/>
        <w:rPr>
          <w:rFonts w:ascii="Roboto" w:hAnsi="Roboto"/>
          <w:color w:val="000000" w:themeColor="text1"/>
          <w:sz w:val="18"/>
          <w:szCs w:val="18"/>
        </w:rPr>
      </w:pPr>
      <w:r w:rsidRPr="00DE26DB">
        <w:rPr>
          <w:rFonts w:ascii="Roboto" w:hAnsi="Roboto"/>
          <w:color w:val="000000" w:themeColor="text1"/>
          <w:sz w:val="18"/>
          <w:szCs w:val="18"/>
        </w:rPr>
        <w:t>Introduction of modern training methodology</w:t>
      </w:r>
      <w:r w:rsidR="002C54F2">
        <w:rPr>
          <w:rFonts w:ascii="Roboto" w:hAnsi="Roboto"/>
          <w:color w:val="000000" w:themeColor="text1"/>
          <w:sz w:val="18"/>
          <w:szCs w:val="18"/>
        </w:rPr>
        <w:t>,</w:t>
      </w:r>
      <w:r w:rsidRPr="00DE26DB">
        <w:rPr>
          <w:rFonts w:ascii="Roboto" w:hAnsi="Roboto"/>
          <w:color w:val="000000" w:themeColor="text1"/>
          <w:sz w:val="18"/>
          <w:szCs w:val="18"/>
        </w:rPr>
        <w:t xml:space="preserve"> including distance learning and web-based learning</w:t>
      </w:r>
    </w:p>
    <w:p w14:paraId="25D9B6B1" w14:textId="3A554AD8" w:rsidR="00DE26DB" w:rsidRPr="00DE26DB" w:rsidRDefault="00DE26DB" w:rsidP="00BF6F6F">
      <w:pPr>
        <w:numPr>
          <w:ilvl w:val="0"/>
          <w:numId w:val="36"/>
        </w:numPr>
        <w:tabs>
          <w:tab w:val="num" w:pos="720"/>
        </w:tabs>
        <w:spacing w:line="276" w:lineRule="auto"/>
        <w:ind w:left="360"/>
        <w:contextualSpacing/>
        <w:jc w:val="both"/>
        <w:rPr>
          <w:rFonts w:ascii="Roboto" w:hAnsi="Roboto"/>
          <w:color w:val="000000" w:themeColor="text1"/>
          <w:sz w:val="18"/>
          <w:szCs w:val="18"/>
        </w:rPr>
      </w:pPr>
      <w:r w:rsidRPr="00DE26DB">
        <w:rPr>
          <w:rFonts w:ascii="Roboto" w:hAnsi="Roboto"/>
          <w:color w:val="000000" w:themeColor="text1"/>
          <w:sz w:val="18"/>
          <w:szCs w:val="18"/>
        </w:rPr>
        <w:t>New training guidance for personnel serving on board ships operating in polar waters</w:t>
      </w:r>
    </w:p>
    <w:p w14:paraId="2C427227" w14:textId="77777777" w:rsidR="00DE26DB" w:rsidRPr="00DE26DB" w:rsidRDefault="00DE26DB" w:rsidP="00BF6F6F">
      <w:pPr>
        <w:numPr>
          <w:ilvl w:val="0"/>
          <w:numId w:val="36"/>
        </w:numPr>
        <w:tabs>
          <w:tab w:val="num" w:pos="720"/>
        </w:tabs>
        <w:spacing w:line="276" w:lineRule="auto"/>
        <w:ind w:left="360"/>
        <w:contextualSpacing/>
        <w:jc w:val="both"/>
        <w:rPr>
          <w:rFonts w:ascii="Roboto" w:hAnsi="Roboto"/>
          <w:color w:val="000000" w:themeColor="text1"/>
          <w:sz w:val="18"/>
          <w:szCs w:val="18"/>
        </w:rPr>
      </w:pPr>
      <w:r w:rsidRPr="00DE26DB">
        <w:rPr>
          <w:rFonts w:ascii="Roboto" w:hAnsi="Roboto"/>
          <w:color w:val="000000" w:themeColor="text1"/>
          <w:sz w:val="18"/>
          <w:szCs w:val="18"/>
        </w:rPr>
        <w:t>New training guidance for personnel operating Dynamic Positioning Systems.</w:t>
      </w:r>
    </w:p>
    <w:p w14:paraId="0550595A" w14:textId="2BF4A9DD" w:rsidR="00C528CB" w:rsidRDefault="00C528CB" w:rsidP="00B5434F">
      <w:pPr>
        <w:spacing w:line="276" w:lineRule="auto"/>
        <w:ind w:left="360"/>
        <w:contextualSpacing/>
        <w:jc w:val="both"/>
        <w:rPr>
          <w:rFonts w:ascii="Roboto" w:hAnsi="Roboto"/>
          <w:color w:val="000000" w:themeColor="text1"/>
          <w:sz w:val="18"/>
          <w:szCs w:val="18"/>
        </w:rPr>
      </w:pPr>
    </w:p>
    <w:p w14:paraId="7006FA79" w14:textId="7B9E364D" w:rsidR="00D102E5" w:rsidRDefault="00D102E5" w:rsidP="00D102E5">
      <w:pPr>
        <w:spacing w:line="276" w:lineRule="auto"/>
        <w:contextualSpacing/>
        <w:jc w:val="both"/>
        <w:rPr>
          <w:rFonts w:ascii="Roboto" w:hAnsi="Roboto"/>
          <w:color w:val="000000" w:themeColor="text1"/>
          <w:sz w:val="18"/>
          <w:szCs w:val="18"/>
        </w:rPr>
      </w:pPr>
    </w:p>
    <w:p w14:paraId="5BD54C02" w14:textId="77777777" w:rsidR="0049145E" w:rsidRDefault="0049145E" w:rsidP="00D102E5">
      <w:pPr>
        <w:spacing w:line="276" w:lineRule="auto"/>
        <w:contextualSpacing/>
        <w:jc w:val="both"/>
        <w:rPr>
          <w:rFonts w:ascii="Roboto" w:hAnsi="Roboto"/>
          <w:color w:val="000000" w:themeColor="text1"/>
          <w:sz w:val="18"/>
          <w:szCs w:val="18"/>
        </w:rPr>
        <w:sectPr w:rsidR="0049145E" w:rsidSect="00613D80">
          <w:footerReference w:type="default" r:id="rId40"/>
          <w:pgSz w:w="12240" w:h="15840"/>
          <w:pgMar w:top="1440" w:right="1440" w:bottom="1440" w:left="1440" w:header="720" w:footer="720" w:gutter="0"/>
          <w:cols w:space="720"/>
          <w:docGrid w:linePitch="360"/>
        </w:sectPr>
      </w:pPr>
    </w:p>
    <w:p w14:paraId="6AF92D44" w14:textId="74FD1C9C" w:rsidR="003E329C" w:rsidRPr="00F37374" w:rsidRDefault="00F37374" w:rsidP="00F37374">
      <w:pPr>
        <w:pStyle w:val="Heading2"/>
        <w:rPr>
          <w:rFonts w:ascii="Roboto" w:hAnsi="Roboto"/>
          <w:sz w:val="32"/>
          <w:szCs w:val="32"/>
        </w:rPr>
      </w:pPr>
      <w:bookmarkStart w:id="11" w:name="_Toc114001617"/>
      <w:r w:rsidRPr="00F37374">
        <w:rPr>
          <w:rFonts w:ascii="Roboto" w:hAnsi="Roboto"/>
          <w:sz w:val="32"/>
          <w:szCs w:val="32"/>
        </w:rPr>
        <w:lastRenderedPageBreak/>
        <w:t>UNCLOS</w:t>
      </w:r>
      <w:bookmarkEnd w:id="11"/>
    </w:p>
    <w:p w14:paraId="2D3F8AB4" w14:textId="77777777" w:rsidR="00F37374" w:rsidRDefault="00F37374" w:rsidP="00D102E5">
      <w:pPr>
        <w:spacing w:line="276" w:lineRule="auto"/>
        <w:contextualSpacing/>
        <w:jc w:val="both"/>
        <w:rPr>
          <w:rFonts w:ascii="Roboto" w:hAnsi="Roboto"/>
          <w:color w:val="000000" w:themeColor="text1"/>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F37374" w:rsidRPr="00260EF7" w14:paraId="1A4881A7" w14:textId="77777777" w:rsidTr="00BF6703">
        <w:tc>
          <w:tcPr>
            <w:tcW w:w="3055" w:type="dxa"/>
          </w:tcPr>
          <w:p w14:paraId="6CCADBA3" w14:textId="77777777" w:rsidR="00F37374" w:rsidRPr="00260EF7" w:rsidRDefault="00F37374" w:rsidP="00260EF7">
            <w:pPr>
              <w:spacing w:line="276" w:lineRule="auto"/>
              <w:contextualSpacing/>
              <w:rPr>
                <w:rFonts w:ascii="Roboto" w:hAnsi="Roboto"/>
                <w:color w:val="000000" w:themeColor="text1"/>
                <w:sz w:val="18"/>
                <w:szCs w:val="18"/>
              </w:rPr>
            </w:pPr>
            <w:r w:rsidRPr="00260EF7">
              <w:rPr>
                <w:rFonts w:ascii="Roboto" w:hAnsi="Roboto"/>
                <w:color w:val="000000" w:themeColor="text1"/>
                <w:sz w:val="18"/>
                <w:szCs w:val="18"/>
              </w:rPr>
              <w:t>Short name</w:t>
            </w:r>
          </w:p>
        </w:tc>
        <w:tc>
          <w:tcPr>
            <w:tcW w:w="6480" w:type="dxa"/>
          </w:tcPr>
          <w:p w14:paraId="3D58FF57" w14:textId="059DD895" w:rsidR="00F37374" w:rsidRPr="00260EF7" w:rsidRDefault="005C7F40" w:rsidP="00260EF7">
            <w:pPr>
              <w:spacing w:line="276" w:lineRule="auto"/>
              <w:contextualSpacing/>
              <w:rPr>
                <w:rFonts w:ascii="Roboto" w:hAnsi="Roboto" w:cs="Helvetica Neue"/>
                <w:color w:val="000000" w:themeColor="text1"/>
                <w:sz w:val="18"/>
                <w:szCs w:val="18"/>
              </w:rPr>
            </w:pPr>
            <w:r w:rsidRPr="00260EF7">
              <w:rPr>
                <w:rFonts w:ascii="Roboto" w:hAnsi="Roboto" w:cs="Helvetica Neue"/>
                <w:color w:val="000000" w:themeColor="text1"/>
                <w:sz w:val="18"/>
                <w:szCs w:val="18"/>
              </w:rPr>
              <w:t>UNCLOS</w:t>
            </w:r>
          </w:p>
        </w:tc>
      </w:tr>
      <w:tr w:rsidR="00F37374" w:rsidRPr="00260EF7" w14:paraId="5782DED9" w14:textId="77777777" w:rsidTr="00BF6703">
        <w:tc>
          <w:tcPr>
            <w:tcW w:w="3055" w:type="dxa"/>
          </w:tcPr>
          <w:p w14:paraId="6AA29D5C" w14:textId="77777777" w:rsidR="00F37374" w:rsidRPr="00260EF7" w:rsidRDefault="00F37374" w:rsidP="00260EF7">
            <w:pPr>
              <w:spacing w:line="276" w:lineRule="auto"/>
              <w:contextualSpacing/>
              <w:rPr>
                <w:rFonts w:ascii="Roboto" w:hAnsi="Roboto" w:cs="Helvetica Neue"/>
                <w:color w:val="000000" w:themeColor="text1"/>
                <w:sz w:val="18"/>
                <w:szCs w:val="18"/>
              </w:rPr>
            </w:pPr>
            <w:r w:rsidRPr="00260EF7">
              <w:rPr>
                <w:rFonts w:ascii="Roboto" w:hAnsi="Roboto" w:cs="Helvetica Neue"/>
                <w:color w:val="000000" w:themeColor="text1"/>
                <w:sz w:val="18"/>
                <w:szCs w:val="18"/>
              </w:rPr>
              <w:t>Full name</w:t>
            </w:r>
          </w:p>
        </w:tc>
        <w:tc>
          <w:tcPr>
            <w:tcW w:w="6480" w:type="dxa"/>
          </w:tcPr>
          <w:p w14:paraId="66785205" w14:textId="597463B0" w:rsidR="00F37374" w:rsidRPr="00260EF7" w:rsidRDefault="005C7F40" w:rsidP="00260EF7">
            <w:pPr>
              <w:autoSpaceDE w:val="0"/>
              <w:autoSpaceDN w:val="0"/>
              <w:adjustRightInd w:val="0"/>
              <w:spacing w:line="276" w:lineRule="auto"/>
              <w:contextualSpacing/>
              <w:rPr>
                <w:rFonts w:ascii="Roboto" w:eastAsiaTheme="minorHAnsi" w:hAnsi="Roboto" w:cs="Helvetica Neue"/>
                <w:b/>
                <w:bCs/>
                <w:color w:val="000000"/>
                <w:sz w:val="18"/>
                <w:szCs w:val="18"/>
              </w:rPr>
            </w:pPr>
            <w:r w:rsidRPr="00260EF7">
              <w:rPr>
                <w:rFonts w:ascii="Roboto" w:eastAsiaTheme="minorHAnsi" w:hAnsi="Roboto" w:cs="Helvetica Neue"/>
                <w:b/>
                <w:bCs/>
                <w:color w:val="000000"/>
                <w:sz w:val="18"/>
                <w:szCs w:val="18"/>
              </w:rPr>
              <w:t>United Nations Convention on the Law of the Sea of 10 December 1982</w:t>
            </w:r>
          </w:p>
          <w:p w14:paraId="6659E6A8" w14:textId="77777777" w:rsidR="005C7F40" w:rsidRPr="00260EF7" w:rsidRDefault="005C7F40" w:rsidP="00260EF7">
            <w:pPr>
              <w:autoSpaceDE w:val="0"/>
              <w:autoSpaceDN w:val="0"/>
              <w:adjustRightInd w:val="0"/>
              <w:spacing w:line="276" w:lineRule="auto"/>
              <w:contextualSpacing/>
              <w:rPr>
                <w:rFonts w:ascii="Roboto" w:eastAsiaTheme="minorHAnsi" w:hAnsi="Roboto" w:cs="Helvetica Neue"/>
                <w:color w:val="000000"/>
                <w:sz w:val="18"/>
                <w:szCs w:val="18"/>
              </w:rPr>
            </w:pPr>
          </w:p>
          <w:p w14:paraId="185E94E3" w14:textId="50EBD8E1" w:rsidR="005C7F40" w:rsidRPr="00260EF7" w:rsidRDefault="005C7F40" w:rsidP="00260EF7">
            <w:pPr>
              <w:autoSpaceDE w:val="0"/>
              <w:autoSpaceDN w:val="0"/>
              <w:adjustRightInd w:val="0"/>
              <w:spacing w:line="276" w:lineRule="auto"/>
              <w:contextualSpacing/>
              <w:rPr>
                <w:rFonts w:ascii="Roboto" w:eastAsiaTheme="minorHAnsi" w:hAnsi="Roboto" w:cs="Helvetica Neue"/>
                <w:color w:val="000000"/>
                <w:sz w:val="18"/>
                <w:szCs w:val="18"/>
              </w:rPr>
            </w:pPr>
            <w:r w:rsidRPr="00260EF7">
              <w:rPr>
                <w:rFonts w:ascii="Roboto" w:eastAsiaTheme="minorHAnsi" w:hAnsi="Roboto" w:cs="Helvetica Neue"/>
                <w:color w:val="000000"/>
                <w:sz w:val="18"/>
                <w:szCs w:val="18"/>
              </w:rPr>
              <w:t>Agreement relating to the implementation of Part XI of the United Nations Convention on the Law of the Sea of 10 December 1982 (1994)</w:t>
            </w:r>
          </w:p>
          <w:p w14:paraId="7F827FD5" w14:textId="77777777" w:rsidR="005C7F40" w:rsidRPr="00260EF7" w:rsidRDefault="005C7F40" w:rsidP="00260EF7">
            <w:pPr>
              <w:autoSpaceDE w:val="0"/>
              <w:autoSpaceDN w:val="0"/>
              <w:adjustRightInd w:val="0"/>
              <w:spacing w:line="276" w:lineRule="auto"/>
              <w:contextualSpacing/>
              <w:rPr>
                <w:rFonts w:ascii="Roboto" w:eastAsiaTheme="minorHAnsi" w:hAnsi="Roboto" w:cs="Helvetica Neue"/>
                <w:color w:val="000000"/>
                <w:sz w:val="18"/>
                <w:szCs w:val="18"/>
              </w:rPr>
            </w:pPr>
          </w:p>
          <w:p w14:paraId="7B7BCD60" w14:textId="4C6F177F" w:rsidR="005C7F40" w:rsidRPr="00260EF7" w:rsidRDefault="005C7F40" w:rsidP="00260EF7">
            <w:pPr>
              <w:autoSpaceDE w:val="0"/>
              <w:autoSpaceDN w:val="0"/>
              <w:adjustRightInd w:val="0"/>
              <w:spacing w:line="276" w:lineRule="auto"/>
              <w:contextualSpacing/>
              <w:rPr>
                <w:rFonts w:ascii="Roboto" w:eastAsiaTheme="minorHAnsi" w:hAnsi="Roboto" w:cs="Helvetica Neue"/>
                <w:color w:val="000000"/>
                <w:sz w:val="18"/>
                <w:szCs w:val="18"/>
              </w:rPr>
            </w:pPr>
            <w:r w:rsidRPr="00260EF7">
              <w:rPr>
                <w:rFonts w:ascii="Roboto" w:eastAsiaTheme="minorHAnsi" w:hAnsi="Roboto" w:cs="Helvetica Neue"/>
                <w:color w:val="000000"/>
                <w:sz w:val="18"/>
                <w:szCs w:val="18"/>
              </w:rPr>
              <w:t>United Nations Agreement for the Implementation of the Provisions of the United Nations Convention on the Law of the Sea of 10 December 1982 relating to the Conservation and Management of Straddling Fish Stocks and Highly Migratory Fish Stocks (1995)</w:t>
            </w:r>
          </w:p>
        </w:tc>
      </w:tr>
      <w:tr w:rsidR="00F37374" w:rsidRPr="00260EF7" w14:paraId="162EBF7F" w14:textId="77777777" w:rsidTr="00BF6703">
        <w:tc>
          <w:tcPr>
            <w:tcW w:w="3055" w:type="dxa"/>
          </w:tcPr>
          <w:p w14:paraId="52AC1827" w14:textId="77777777" w:rsidR="00F37374" w:rsidRPr="00260EF7" w:rsidRDefault="00F37374" w:rsidP="00260EF7">
            <w:pPr>
              <w:spacing w:line="276" w:lineRule="auto"/>
              <w:contextualSpacing/>
              <w:rPr>
                <w:rFonts w:ascii="Roboto" w:hAnsi="Roboto" w:cs="Helvetica Neue"/>
                <w:color w:val="000000" w:themeColor="text1"/>
                <w:sz w:val="18"/>
                <w:szCs w:val="18"/>
              </w:rPr>
            </w:pPr>
            <w:r w:rsidRPr="00260EF7">
              <w:rPr>
                <w:rFonts w:ascii="Roboto" w:hAnsi="Roboto" w:cs="Helvetica Neue"/>
                <w:color w:val="000000" w:themeColor="text1"/>
                <w:sz w:val="18"/>
                <w:szCs w:val="18"/>
              </w:rPr>
              <w:t>Adopted</w:t>
            </w:r>
          </w:p>
        </w:tc>
        <w:tc>
          <w:tcPr>
            <w:tcW w:w="6480" w:type="dxa"/>
          </w:tcPr>
          <w:p w14:paraId="2750DF52" w14:textId="6F8D3A24" w:rsidR="005C7F40" w:rsidRPr="00260EF7" w:rsidRDefault="005C7F40" w:rsidP="00260EF7">
            <w:pPr>
              <w:autoSpaceDE w:val="0"/>
              <w:autoSpaceDN w:val="0"/>
              <w:adjustRightInd w:val="0"/>
              <w:spacing w:line="276" w:lineRule="auto"/>
              <w:contextualSpacing/>
              <w:rPr>
                <w:rFonts w:ascii="Roboto" w:eastAsiaTheme="minorHAnsi" w:hAnsi="Roboto" w:cs="Helvetica Neue"/>
                <w:color w:val="000000"/>
                <w:sz w:val="18"/>
                <w:szCs w:val="18"/>
              </w:rPr>
            </w:pPr>
            <w:r w:rsidRPr="00260EF7">
              <w:rPr>
                <w:rFonts w:ascii="Roboto" w:eastAsiaTheme="minorHAnsi" w:hAnsi="Roboto" w:cs="Helvetica Neue"/>
                <w:color w:val="000000"/>
                <w:sz w:val="18"/>
                <w:szCs w:val="18"/>
              </w:rPr>
              <w:t>10 December 1982</w:t>
            </w:r>
          </w:p>
          <w:p w14:paraId="64942474" w14:textId="77777777" w:rsidR="005C7F40" w:rsidRPr="00260EF7" w:rsidRDefault="005C7F40" w:rsidP="00260EF7">
            <w:pPr>
              <w:autoSpaceDE w:val="0"/>
              <w:autoSpaceDN w:val="0"/>
              <w:adjustRightInd w:val="0"/>
              <w:spacing w:line="276" w:lineRule="auto"/>
              <w:contextualSpacing/>
              <w:rPr>
                <w:rFonts w:ascii="Roboto" w:eastAsiaTheme="minorHAnsi" w:hAnsi="Roboto" w:cs="Helvetica Neue"/>
                <w:color w:val="000000"/>
                <w:sz w:val="18"/>
                <w:szCs w:val="18"/>
              </w:rPr>
            </w:pPr>
          </w:p>
          <w:p w14:paraId="224763EA" w14:textId="652E0DAE" w:rsidR="005C7F40" w:rsidRPr="00260EF7" w:rsidRDefault="005C7F40" w:rsidP="00260EF7">
            <w:pPr>
              <w:autoSpaceDE w:val="0"/>
              <w:autoSpaceDN w:val="0"/>
              <w:adjustRightInd w:val="0"/>
              <w:spacing w:line="276" w:lineRule="auto"/>
              <w:contextualSpacing/>
              <w:rPr>
                <w:rFonts w:ascii="Roboto" w:eastAsiaTheme="minorHAnsi" w:hAnsi="Roboto" w:cs="Helvetica Neue"/>
                <w:color w:val="000000"/>
                <w:sz w:val="18"/>
                <w:szCs w:val="18"/>
              </w:rPr>
            </w:pPr>
            <w:r w:rsidRPr="00260EF7">
              <w:rPr>
                <w:rFonts w:ascii="Roboto" w:eastAsiaTheme="minorHAnsi" w:hAnsi="Roboto" w:cs="Helvetica Neue"/>
                <w:color w:val="000000"/>
                <w:sz w:val="18"/>
                <w:szCs w:val="18"/>
              </w:rPr>
              <w:t xml:space="preserve">(By the Third United Nations Conference on the Law of the Sea </w:t>
            </w:r>
            <w:r w:rsidR="00F5128D" w:rsidRPr="00260EF7">
              <w:rPr>
                <w:rFonts w:ascii="Roboto" w:eastAsiaTheme="minorHAnsi" w:hAnsi="Roboto" w:cs="Helvetica Neue"/>
                <w:color w:val="000000"/>
                <w:sz w:val="18"/>
                <w:szCs w:val="18"/>
              </w:rPr>
              <w:t xml:space="preserve">(General Assembly resolution 3067 (XXVIII) of 16 November 1973); </w:t>
            </w:r>
            <w:r w:rsidRPr="00260EF7">
              <w:rPr>
                <w:rFonts w:ascii="Roboto" w:eastAsiaTheme="minorHAnsi" w:hAnsi="Roboto" w:cs="Helvetica Neue"/>
                <w:color w:val="000000"/>
                <w:sz w:val="18"/>
                <w:szCs w:val="18"/>
              </w:rPr>
              <w:t>opened for signature, together with the Final Act of the Conference, at Montego Bay, Jamaica, on 10 December 1982</w:t>
            </w:r>
            <w:r w:rsidR="00091724" w:rsidRPr="00260EF7">
              <w:rPr>
                <w:rFonts w:ascii="Roboto" w:eastAsiaTheme="minorHAnsi" w:hAnsi="Roboto" w:cs="Helvetica Neue"/>
                <w:color w:val="000000"/>
                <w:sz w:val="18"/>
                <w:szCs w:val="18"/>
              </w:rPr>
              <w:t>.</w:t>
            </w:r>
            <w:r w:rsidR="00F5128D" w:rsidRPr="00260EF7">
              <w:rPr>
                <w:rFonts w:ascii="Roboto" w:eastAsiaTheme="minorHAnsi" w:hAnsi="Roboto" w:cs="Helvetica Neue"/>
                <w:color w:val="000000"/>
                <w:sz w:val="18"/>
                <w:szCs w:val="18"/>
              </w:rPr>
              <w:t>)</w:t>
            </w:r>
          </w:p>
          <w:p w14:paraId="27D0BF75" w14:textId="77777777" w:rsidR="005C7F40" w:rsidRPr="00260EF7" w:rsidRDefault="005C7F40" w:rsidP="00260EF7">
            <w:pPr>
              <w:autoSpaceDE w:val="0"/>
              <w:autoSpaceDN w:val="0"/>
              <w:adjustRightInd w:val="0"/>
              <w:spacing w:line="276" w:lineRule="auto"/>
              <w:contextualSpacing/>
              <w:rPr>
                <w:rFonts w:ascii="Roboto" w:eastAsiaTheme="minorHAnsi" w:hAnsi="Roboto" w:cs="Helvetica"/>
                <w:color w:val="000000"/>
                <w:sz w:val="18"/>
                <w:szCs w:val="18"/>
              </w:rPr>
            </w:pPr>
          </w:p>
          <w:p w14:paraId="553A3970" w14:textId="68A0356A" w:rsidR="005C7F40" w:rsidRPr="00260EF7" w:rsidRDefault="005C7F40" w:rsidP="00260EF7">
            <w:pPr>
              <w:autoSpaceDE w:val="0"/>
              <w:autoSpaceDN w:val="0"/>
              <w:adjustRightInd w:val="0"/>
              <w:spacing w:line="276" w:lineRule="auto"/>
              <w:contextualSpacing/>
              <w:rPr>
                <w:rFonts w:ascii="Roboto" w:eastAsiaTheme="minorHAnsi" w:hAnsi="Roboto" w:cs="Helvetica Neue"/>
                <w:color w:val="000000"/>
                <w:sz w:val="18"/>
                <w:szCs w:val="18"/>
              </w:rPr>
            </w:pPr>
            <w:r w:rsidRPr="00260EF7">
              <w:rPr>
                <w:rFonts w:ascii="Roboto" w:eastAsiaTheme="minorHAnsi" w:hAnsi="Roboto" w:cs="Helvetica Neue"/>
                <w:color w:val="000000"/>
                <w:sz w:val="18"/>
                <w:szCs w:val="18"/>
              </w:rPr>
              <w:t>28 July 1994</w:t>
            </w:r>
            <w:r w:rsidR="00091724" w:rsidRPr="00260EF7">
              <w:rPr>
                <w:rFonts w:ascii="Roboto" w:eastAsiaTheme="minorHAnsi" w:hAnsi="Roboto" w:cs="Helvetica Neue"/>
                <w:color w:val="000000"/>
                <w:sz w:val="18"/>
                <w:szCs w:val="18"/>
              </w:rPr>
              <w:t xml:space="preserve"> </w:t>
            </w:r>
            <w:r w:rsidRPr="00260EF7">
              <w:rPr>
                <w:rFonts w:ascii="Roboto" w:eastAsiaTheme="minorHAnsi" w:hAnsi="Roboto" w:cs="Helvetica Neue"/>
                <w:color w:val="000000"/>
                <w:sz w:val="18"/>
                <w:szCs w:val="18"/>
              </w:rPr>
              <w:t>(Agreement relating to the implementation of Part XI of UNCLOS)</w:t>
            </w:r>
          </w:p>
          <w:p w14:paraId="35BA5FC5" w14:textId="77777777" w:rsidR="005C7F40" w:rsidRPr="00260EF7" w:rsidRDefault="005C7F40" w:rsidP="00260EF7">
            <w:pPr>
              <w:autoSpaceDE w:val="0"/>
              <w:autoSpaceDN w:val="0"/>
              <w:adjustRightInd w:val="0"/>
              <w:spacing w:line="276" w:lineRule="auto"/>
              <w:contextualSpacing/>
              <w:rPr>
                <w:rFonts w:ascii="Roboto" w:eastAsiaTheme="minorHAnsi" w:hAnsi="Roboto" w:cs="Helvetica"/>
                <w:color w:val="000000"/>
                <w:sz w:val="18"/>
                <w:szCs w:val="18"/>
              </w:rPr>
            </w:pPr>
          </w:p>
          <w:p w14:paraId="2F276A88" w14:textId="0EB2FE81" w:rsidR="00F37374" w:rsidRPr="00260EF7" w:rsidRDefault="005C7F40" w:rsidP="00260EF7">
            <w:pPr>
              <w:autoSpaceDE w:val="0"/>
              <w:autoSpaceDN w:val="0"/>
              <w:adjustRightInd w:val="0"/>
              <w:spacing w:line="276" w:lineRule="auto"/>
              <w:contextualSpacing/>
              <w:rPr>
                <w:rFonts w:ascii="Roboto" w:eastAsiaTheme="minorHAnsi" w:hAnsi="Roboto" w:cs="Helvetica"/>
                <w:color w:val="000000"/>
                <w:sz w:val="18"/>
                <w:szCs w:val="18"/>
              </w:rPr>
            </w:pPr>
            <w:r w:rsidRPr="00260EF7">
              <w:rPr>
                <w:rFonts w:ascii="Roboto" w:eastAsiaTheme="minorHAnsi" w:hAnsi="Roboto" w:cs="Helvetica"/>
                <w:color w:val="000000"/>
                <w:sz w:val="18"/>
                <w:szCs w:val="18"/>
              </w:rPr>
              <w:t>4 August 1995</w:t>
            </w:r>
            <w:r w:rsidR="00091724" w:rsidRPr="00260EF7">
              <w:rPr>
                <w:rFonts w:ascii="Roboto" w:eastAsiaTheme="minorHAnsi" w:hAnsi="Roboto" w:cs="Helvetica"/>
                <w:color w:val="000000"/>
                <w:sz w:val="18"/>
                <w:szCs w:val="18"/>
              </w:rPr>
              <w:t xml:space="preserve"> </w:t>
            </w:r>
            <w:r w:rsidRPr="00260EF7">
              <w:rPr>
                <w:rFonts w:ascii="Roboto" w:eastAsiaTheme="minorHAnsi" w:hAnsi="Roboto" w:cs="Helvetica"/>
                <w:color w:val="000000"/>
                <w:sz w:val="18"/>
                <w:szCs w:val="18"/>
              </w:rPr>
              <w:t>(UN Fish Stocks Agreement)</w:t>
            </w:r>
          </w:p>
        </w:tc>
      </w:tr>
      <w:tr w:rsidR="00F37374" w:rsidRPr="00260EF7" w14:paraId="1ACE8BEB" w14:textId="77777777" w:rsidTr="00BF6703">
        <w:tc>
          <w:tcPr>
            <w:tcW w:w="3055" w:type="dxa"/>
          </w:tcPr>
          <w:p w14:paraId="1A7527AE" w14:textId="77777777" w:rsidR="00F37374" w:rsidRPr="00260EF7" w:rsidRDefault="00F37374" w:rsidP="00260EF7">
            <w:pPr>
              <w:spacing w:line="276" w:lineRule="auto"/>
              <w:contextualSpacing/>
              <w:rPr>
                <w:rFonts w:ascii="Roboto" w:hAnsi="Roboto" w:cs="Helvetica Neue"/>
                <w:color w:val="000000" w:themeColor="text1"/>
                <w:sz w:val="18"/>
                <w:szCs w:val="18"/>
              </w:rPr>
            </w:pPr>
            <w:r w:rsidRPr="00260EF7">
              <w:rPr>
                <w:rFonts w:ascii="Roboto" w:hAnsi="Roboto" w:cs="Helvetica Neue"/>
                <w:color w:val="000000" w:themeColor="text1"/>
                <w:sz w:val="18"/>
                <w:szCs w:val="18"/>
              </w:rPr>
              <w:t>Entry into force</w:t>
            </w:r>
          </w:p>
        </w:tc>
        <w:tc>
          <w:tcPr>
            <w:tcW w:w="6480" w:type="dxa"/>
          </w:tcPr>
          <w:p w14:paraId="79DBBCD4" w14:textId="77777777" w:rsidR="00091724" w:rsidRPr="00091724" w:rsidRDefault="00091724" w:rsidP="00260EF7">
            <w:pPr>
              <w:spacing w:line="276" w:lineRule="auto"/>
              <w:contextualSpacing/>
              <w:rPr>
                <w:rFonts w:ascii="Roboto" w:hAnsi="Roboto" w:cs="Helvetica Neue"/>
                <w:color w:val="000000" w:themeColor="text1"/>
                <w:sz w:val="18"/>
                <w:szCs w:val="18"/>
              </w:rPr>
            </w:pPr>
            <w:r w:rsidRPr="00091724">
              <w:rPr>
                <w:rFonts w:ascii="Roboto" w:hAnsi="Roboto" w:cs="Helvetica Neue"/>
                <w:color w:val="000000" w:themeColor="text1"/>
                <w:sz w:val="18"/>
                <w:szCs w:val="18"/>
              </w:rPr>
              <w:t>16 November 1994</w:t>
            </w:r>
          </w:p>
          <w:p w14:paraId="7DE80DEB" w14:textId="77777777" w:rsidR="00091724" w:rsidRPr="00091724" w:rsidRDefault="00091724" w:rsidP="00260EF7">
            <w:pPr>
              <w:spacing w:line="276" w:lineRule="auto"/>
              <w:contextualSpacing/>
              <w:rPr>
                <w:rFonts w:ascii="Roboto" w:hAnsi="Roboto" w:cs="Helvetica Neue"/>
                <w:color w:val="000000" w:themeColor="text1"/>
                <w:sz w:val="18"/>
                <w:szCs w:val="18"/>
              </w:rPr>
            </w:pPr>
          </w:p>
          <w:p w14:paraId="4A6AE8C8" w14:textId="77777777" w:rsidR="00091724" w:rsidRPr="00091724" w:rsidRDefault="00091724" w:rsidP="00260EF7">
            <w:pPr>
              <w:spacing w:line="276" w:lineRule="auto"/>
              <w:contextualSpacing/>
              <w:rPr>
                <w:rFonts w:ascii="Roboto" w:hAnsi="Roboto" w:cs="Helvetica Neue"/>
                <w:color w:val="000000" w:themeColor="text1"/>
                <w:sz w:val="18"/>
                <w:szCs w:val="18"/>
              </w:rPr>
            </w:pPr>
            <w:r w:rsidRPr="00091724">
              <w:rPr>
                <w:rFonts w:ascii="Roboto" w:hAnsi="Roboto" w:cs="Helvetica Neue"/>
                <w:color w:val="000000" w:themeColor="text1"/>
                <w:sz w:val="18"/>
                <w:szCs w:val="18"/>
              </w:rPr>
              <w:t>28 July 1996 (Agreement relating to the implementation of Part XI of UNCLOS)</w:t>
            </w:r>
          </w:p>
          <w:p w14:paraId="0271169A" w14:textId="77777777" w:rsidR="00091724" w:rsidRPr="00091724" w:rsidRDefault="00091724" w:rsidP="00260EF7">
            <w:pPr>
              <w:spacing w:line="276" w:lineRule="auto"/>
              <w:contextualSpacing/>
              <w:rPr>
                <w:rFonts w:ascii="Roboto" w:hAnsi="Roboto" w:cs="Helvetica Neue"/>
                <w:color w:val="000000" w:themeColor="text1"/>
                <w:sz w:val="18"/>
                <w:szCs w:val="18"/>
              </w:rPr>
            </w:pPr>
          </w:p>
          <w:p w14:paraId="1B800F10" w14:textId="13F82C70" w:rsidR="00F37374" w:rsidRPr="00260EF7" w:rsidRDefault="00091724" w:rsidP="00260EF7">
            <w:pPr>
              <w:spacing w:line="276" w:lineRule="auto"/>
              <w:contextualSpacing/>
              <w:rPr>
                <w:rFonts w:ascii="Roboto" w:hAnsi="Roboto" w:cs="Helvetica Neue"/>
                <w:color w:val="000000" w:themeColor="text1"/>
                <w:sz w:val="18"/>
                <w:szCs w:val="18"/>
              </w:rPr>
            </w:pPr>
            <w:r w:rsidRPr="00091724">
              <w:rPr>
                <w:rFonts w:ascii="Roboto" w:hAnsi="Roboto" w:cs="Helvetica Neue"/>
                <w:color w:val="000000" w:themeColor="text1"/>
                <w:sz w:val="18"/>
                <w:szCs w:val="18"/>
              </w:rPr>
              <w:t>11 December 2001</w:t>
            </w:r>
            <w:r w:rsidRPr="00260EF7">
              <w:rPr>
                <w:rFonts w:ascii="Roboto" w:hAnsi="Roboto" w:cs="Helvetica Neue"/>
                <w:color w:val="000000" w:themeColor="text1"/>
                <w:sz w:val="18"/>
                <w:szCs w:val="18"/>
              </w:rPr>
              <w:t xml:space="preserve"> (UN Fish Stocks Agreement)</w:t>
            </w:r>
          </w:p>
        </w:tc>
      </w:tr>
      <w:tr w:rsidR="00F37374" w:rsidRPr="00260EF7" w14:paraId="42503808" w14:textId="77777777" w:rsidTr="00BF6703">
        <w:tc>
          <w:tcPr>
            <w:tcW w:w="3055" w:type="dxa"/>
          </w:tcPr>
          <w:p w14:paraId="00DA6535" w14:textId="77777777" w:rsidR="00F37374" w:rsidRPr="00260EF7" w:rsidRDefault="00F37374" w:rsidP="00260EF7">
            <w:pPr>
              <w:spacing w:line="276" w:lineRule="auto"/>
              <w:contextualSpacing/>
              <w:rPr>
                <w:rFonts w:ascii="Roboto" w:hAnsi="Roboto" w:cs="Helvetica Neue"/>
                <w:color w:val="000000" w:themeColor="text1"/>
                <w:sz w:val="18"/>
                <w:szCs w:val="18"/>
              </w:rPr>
            </w:pPr>
            <w:r w:rsidRPr="00260EF7">
              <w:rPr>
                <w:rFonts w:ascii="Roboto" w:hAnsi="Roboto" w:cs="Helvetica Neue"/>
                <w:color w:val="000000" w:themeColor="text1"/>
                <w:sz w:val="18"/>
                <w:szCs w:val="18"/>
              </w:rPr>
              <w:t>Depositary</w:t>
            </w:r>
          </w:p>
        </w:tc>
        <w:tc>
          <w:tcPr>
            <w:tcW w:w="6480" w:type="dxa"/>
          </w:tcPr>
          <w:p w14:paraId="55694385" w14:textId="07FD6AA4" w:rsidR="00F37374" w:rsidRPr="00260EF7" w:rsidRDefault="00091724" w:rsidP="00260EF7">
            <w:pPr>
              <w:spacing w:line="276" w:lineRule="auto"/>
              <w:contextualSpacing/>
              <w:rPr>
                <w:rFonts w:ascii="Roboto" w:hAnsi="Roboto" w:cs="Helvetica Neue"/>
                <w:color w:val="000000" w:themeColor="text1"/>
                <w:sz w:val="18"/>
                <w:szCs w:val="18"/>
              </w:rPr>
            </w:pPr>
            <w:r w:rsidRPr="00260EF7">
              <w:rPr>
                <w:rFonts w:ascii="Roboto" w:hAnsi="Roboto" w:cs="Helvetica Neue"/>
                <w:color w:val="000000" w:themeColor="text1"/>
                <w:sz w:val="18"/>
                <w:szCs w:val="18"/>
              </w:rPr>
              <w:t>UN Secretary-General</w:t>
            </w:r>
          </w:p>
        </w:tc>
      </w:tr>
      <w:tr w:rsidR="00F37374" w:rsidRPr="00260EF7" w14:paraId="771A63F8" w14:textId="77777777" w:rsidTr="00BF6703">
        <w:tc>
          <w:tcPr>
            <w:tcW w:w="3055" w:type="dxa"/>
          </w:tcPr>
          <w:p w14:paraId="1A8273BC" w14:textId="77777777" w:rsidR="00F37374" w:rsidRPr="00260EF7" w:rsidRDefault="00F37374" w:rsidP="00260EF7">
            <w:pPr>
              <w:spacing w:line="276" w:lineRule="auto"/>
              <w:contextualSpacing/>
              <w:rPr>
                <w:rFonts w:ascii="Roboto" w:hAnsi="Roboto" w:cs="Helvetica Neue"/>
                <w:color w:val="000000" w:themeColor="text1"/>
                <w:sz w:val="18"/>
                <w:szCs w:val="18"/>
              </w:rPr>
            </w:pPr>
            <w:r w:rsidRPr="00260EF7">
              <w:rPr>
                <w:rFonts w:ascii="Roboto" w:hAnsi="Roboto" w:cs="Helvetica Neue"/>
                <w:color w:val="000000" w:themeColor="text1"/>
                <w:sz w:val="18"/>
                <w:szCs w:val="18"/>
              </w:rPr>
              <w:t>Categories</w:t>
            </w:r>
          </w:p>
        </w:tc>
        <w:tc>
          <w:tcPr>
            <w:tcW w:w="6480" w:type="dxa"/>
          </w:tcPr>
          <w:p w14:paraId="199EAB32" w14:textId="3C260E71" w:rsidR="00F37374" w:rsidRPr="00260EF7" w:rsidRDefault="002F68A1" w:rsidP="00260EF7">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 xml:space="preserve">Oceans and seas, conservation </w:t>
            </w:r>
            <w:r w:rsidR="006E415A">
              <w:rPr>
                <w:rFonts w:ascii="Roboto" w:hAnsi="Roboto" w:cs="Helvetica Neue"/>
                <w:color w:val="000000" w:themeColor="text1"/>
                <w:sz w:val="18"/>
                <w:szCs w:val="18"/>
              </w:rPr>
              <w:t xml:space="preserve">of fish stocks </w:t>
            </w:r>
            <w:r w:rsidR="006D1C54">
              <w:rPr>
                <w:rFonts w:ascii="Roboto" w:hAnsi="Roboto" w:cs="Helvetica Neue"/>
                <w:color w:val="000000" w:themeColor="text1"/>
                <w:sz w:val="18"/>
                <w:szCs w:val="18"/>
              </w:rPr>
              <w:t>and management of fisheries</w:t>
            </w:r>
            <w:r>
              <w:rPr>
                <w:rFonts w:ascii="Roboto" w:hAnsi="Roboto" w:cs="Helvetica Neue"/>
                <w:color w:val="000000" w:themeColor="text1"/>
                <w:sz w:val="18"/>
                <w:szCs w:val="18"/>
              </w:rPr>
              <w:t>, marine pollution</w:t>
            </w:r>
          </w:p>
        </w:tc>
      </w:tr>
    </w:tbl>
    <w:p w14:paraId="4A7A13E2" w14:textId="77777777" w:rsidR="00F37374" w:rsidRPr="00260EF7" w:rsidRDefault="00F37374" w:rsidP="00260EF7">
      <w:pPr>
        <w:spacing w:line="276" w:lineRule="auto"/>
        <w:contextualSpacing/>
        <w:rPr>
          <w:rFonts w:ascii="Roboto" w:hAnsi="Roboto"/>
          <w:sz w:val="18"/>
          <w:szCs w:val="18"/>
        </w:rPr>
      </w:pPr>
    </w:p>
    <w:p w14:paraId="4859A96E" w14:textId="77777777" w:rsidR="00F37374" w:rsidRPr="00260EF7" w:rsidRDefault="00F37374" w:rsidP="00260EF7">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F37374" w:rsidRPr="00260EF7" w14:paraId="5E787AB1" w14:textId="77777777" w:rsidTr="00BF6703">
        <w:tc>
          <w:tcPr>
            <w:tcW w:w="3055" w:type="dxa"/>
          </w:tcPr>
          <w:p w14:paraId="32C5C31E" w14:textId="77777777" w:rsidR="00F37374" w:rsidRPr="00260EF7" w:rsidRDefault="00F37374" w:rsidP="00260EF7">
            <w:pPr>
              <w:spacing w:line="276" w:lineRule="auto"/>
              <w:contextualSpacing/>
              <w:rPr>
                <w:rFonts w:ascii="Roboto" w:hAnsi="Roboto"/>
                <w:sz w:val="18"/>
                <w:szCs w:val="18"/>
              </w:rPr>
            </w:pPr>
            <w:r w:rsidRPr="00260EF7">
              <w:rPr>
                <w:rFonts w:ascii="Roboto" w:hAnsi="Roboto"/>
                <w:sz w:val="18"/>
                <w:szCs w:val="18"/>
              </w:rPr>
              <w:t>Signed by Suriname</w:t>
            </w:r>
          </w:p>
        </w:tc>
        <w:tc>
          <w:tcPr>
            <w:tcW w:w="6480" w:type="dxa"/>
          </w:tcPr>
          <w:p w14:paraId="67DB2DCA" w14:textId="32334F5A" w:rsidR="00F37374" w:rsidRPr="00260EF7" w:rsidRDefault="006D1C54" w:rsidP="00260EF7">
            <w:pPr>
              <w:spacing w:line="276" w:lineRule="auto"/>
              <w:contextualSpacing/>
              <w:rPr>
                <w:rFonts w:ascii="Roboto" w:hAnsi="Roboto"/>
                <w:sz w:val="18"/>
                <w:szCs w:val="18"/>
              </w:rPr>
            </w:pPr>
            <w:r w:rsidRPr="00A25DB3">
              <w:rPr>
                <w:rFonts w:ascii="Roboto" w:eastAsiaTheme="minorHAnsi" w:hAnsi="Roboto" w:cs="Helvetica Neue"/>
                <w:color w:val="000000"/>
                <w:sz w:val="18"/>
                <w:szCs w:val="18"/>
              </w:rPr>
              <w:t>10 December 1982</w:t>
            </w:r>
          </w:p>
        </w:tc>
      </w:tr>
      <w:tr w:rsidR="00F37374" w:rsidRPr="005D4596" w14:paraId="74D824AB" w14:textId="77777777" w:rsidTr="00BF6703">
        <w:tc>
          <w:tcPr>
            <w:tcW w:w="3055" w:type="dxa"/>
          </w:tcPr>
          <w:p w14:paraId="0F69277D" w14:textId="77777777" w:rsidR="00F37374" w:rsidRPr="005D4596" w:rsidRDefault="00F37374" w:rsidP="00BF6703">
            <w:pPr>
              <w:spacing w:line="276" w:lineRule="auto"/>
              <w:contextualSpacing/>
              <w:rPr>
                <w:rFonts w:ascii="Roboto" w:hAnsi="Roboto"/>
                <w:sz w:val="18"/>
                <w:szCs w:val="18"/>
              </w:rPr>
            </w:pPr>
            <w:r w:rsidRPr="005D4596">
              <w:rPr>
                <w:rFonts w:ascii="Roboto" w:hAnsi="Roboto"/>
                <w:sz w:val="18"/>
                <w:szCs w:val="18"/>
              </w:rPr>
              <w:t>Entry into force for Suriname</w:t>
            </w:r>
          </w:p>
        </w:tc>
        <w:tc>
          <w:tcPr>
            <w:tcW w:w="6480" w:type="dxa"/>
          </w:tcPr>
          <w:p w14:paraId="501C9DA2" w14:textId="1233A377" w:rsidR="00F37374" w:rsidRPr="005D4596" w:rsidRDefault="006D1C54" w:rsidP="00BF6703">
            <w:pPr>
              <w:spacing w:line="276" w:lineRule="auto"/>
              <w:contextualSpacing/>
              <w:rPr>
                <w:rFonts w:ascii="Roboto" w:hAnsi="Roboto"/>
                <w:sz w:val="18"/>
                <w:szCs w:val="18"/>
              </w:rPr>
            </w:pPr>
            <w:r w:rsidRPr="00A25DB3">
              <w:rPr>
                <w:rFonts w:ascii="Roboto" w:eastAsiaTheme="minorHAnsi" w:hAnsi="Roboto" w:cs="Helvetica Neue"/>
                <w:color w:val="000000"/>
                <w:sz w:val="18"/>
                <w:szCs w:val="18"/>
              </w:rPr>
              <w:t>9 July 1998</w:t>
            </w:r>
          </w:p>
        </w:tc>
      </w:tr>
      <w:tr w:rsidR="00F37374" w:rsidRPr="005D4596" w14:paraId="4AE53658" w14:textId="77777777" w:rsidTr="00BF6703">
        <w:tc>
          <w:tcPr>
            <w:tcW w:w="3055" w:type="dxa"/>
          </w:tcPr>
          <w:p w14:paraId="2303A5A4" w14:textId="77777777" w:rsidR="00F37374" w:rsidRPr="005D4596" w:rsidRDefault="00F37374" w:rsidP="00BF6703">
            <w:pPr>
              <w:spacing w:line="276" w:lineRule="auto"/>
              <w:contextualSpacing/>
              <w:rPr>
                <w:rFonts w:ascii="Roboto" w:hAnsi="Roboto"/>
                <w:sz w:val="18"/>
                <w:szCs w:val="18"/>
              </w:rPr>
            </w:pPr>
            <w:r>
              <w:rPr>
                <w:rFonts w:ascii="Roboto" w:hAnsi="Roboto"/>
                <w:sz w:val="18"/>
                <w:szCs w:val="18"/>
              </w:rPr>
              <w:t>Implementing</w:t>
            </w:r>
            <w:r w:rsidRPr="005D4596">
              <w:rPr>
                <w:rFonts w:ascii="Roboto" w:hAnsi="Roboto"/>
                <w:sz w:val="18"/>
                <w:szCs w:val="18"/>
              </w:rPr>
              <w:t xml:space="preserve"> </w:t>
            </w:r>
            <w:r>
              <w:rPr>
                <w:rFonts w:ascii="Roboto" w:hAnsi="Roboto"/>
                <w:sz w:val="18"/>
                <w:szCs w:val="18"/>
              </w:rPr>
              <w:t>Suriname entitie</w:t>
            </w:r>
            <w:r w:rsidRPr="005D4596">
              <w:rPr>
                <w:rFonts w:ascii="Roboto" w:hAnsi="Roboto"/>
                <w:sz w:val="18"/>
                <w:szCs w:val="18"/>
              </w:rPr>
              <w:t>s</w:t>
            </w:r>
          </w:p>
        </w:tc>
        <w:tc>
          <w:tcPr>
            <w:tcW w:w="6480" w:type="dxa"/>
          </w:tcPr>
          <w:p w14:paraId="5DF63F3F" w14:textId="0A327CDA" w:rsidR="00F37374" w:rsidRPr="005D4596" w:rsidRDefault="006D1C54" w:rsidP="00BF6703">
            <w:pPr>
              <w:pStyle w:val="ListParagraph"/>
              <w:numPr>
                <w:ilvl w:val="0"/>
                <w:numId w:val="2"/>
              </w:numPr>
              <w:spacing w:line="276" w:lineRule="auto"/>
              <w:ind w:left="256" w:hanging="270"/>
              <w:rPr>
                <w:rFonts w:ascii="Roboto" w:hAnsi="Roboto"/>
                <w:sz w:val="18"/>
                <w:szCs w:val="18"/>
              </w:rPr>
            </w:pPr>
            <w:r w:rsidRPr="00A25DB3">
              <w:rPr>
                <w:rFonts w:ascii="Roboto" w:hAnsi="Roboto"/>
                <w:sz w:val="18"/>
                <w:szCs w:val="18"/>
              </w:rPr>
              <w:t>Maritime Authority Suriname (MAS)</w:t>
            </w:r>
          </w:p>
        </w:tc>
      </w:tr>
      <w:tr w:rsidR="00F37374" w:rsidRPr="005D4596" w14:paraId="3BF6778D" w14:textId="77777777" w:rsidTr="00BF6703">
        <w:tc>
          <w:tcPr>
            <w:tcW w:w="3055" w:type="dxa"/>
          </w:tcPr>
          <w:p w14:paraId="56629B5E" w14:textId="77777777" w:rsidR="00F37374" w:rsidRPr="005D4596" w:rsidRDefault="00F37374" w:rsidP="00BF6703">
            <w:pPr>
              <w:spacing w:line="276" w:lineRule="auto"/>
              <w:contextualSpacing/>
              <w:rPr>
                <w:rFonts w:ascii="Roboto" w:hAnsi="Roboto"/>
                <w:sz w:val="18"/>
                <w:szCs w:val="18"/>
              </w:rPr>
            </w:pPr>
            <w:r w:rsidRPr="005D4596">
              <w:rPr>
                <w:rFonts w:ascii="Roboto" w:hAnsi="Roboto"/>
                <w:sz w:val="18"/>
                <w:szCs w:val="18"/>
              </w:rPr>
              <w:t>Focal Point / national authority</w:t>
            </w:r>
          </w:p>
        </w:tc>
        <w:tc>
          <w:tcPr>
            <w:tcW w:w="6480" w:type="dxa"/>
          </w:tcPr>
          <w:p w14:paraId="1FEF5757" w14:textId="203FD095" w:rsidR="00F37374" w:rsidRPr="005D4596" w:rsidRDefault="006D1C54" w:rsidP="00BF6703">
            <w:pPr>
              <w:spacing w:line="276" w:lineRule="auto"/>
              <w:contextualSpacing/>
              <w:rPr>
                <w:rFonts w:ascii="Roboto" w:hAnsi="Roboto"/>
                <w:sz w:val="18"/>
                <w:szCs w:val="18"/>
              </w:rPr>
            </w:pPr>
            <w:r w:rsidRPr="00A25DB3">
              <w:rPr>
                <w:rFonts w:ascii="Roboto" w:hAnsi="Roboto"/>
                <w:sz w:val="18"/>
                <w:szCs w:val="18"/>
              </w:rPr>
              <w:t>Maritime Authority Suriname (MAS)</w:t>
            </w:r>
          </w:p>
        </w:tc>
      </w:tr>
    </w:tbl>
    <w:p w14:paraId="795538FB" w14:textId="77777777" w:rsidR="00F37374" w:rsidRPr="005D4596" w:rsidRDefault="00F37374" w:rsidP="00F37374">
      <w:pPr>
        <w:spacing w:line="276" w:lineRule="auto"/>
        <w:contextualSpacing/>
        <w:rPr>
          <w:rFonts w:ascii="Roboto" w:hAnsi="Roboto"/>
          <w:sz w:val="18"/>
          <w:szCs w:val="18"/>
        </w:rPr>
      </w:pPr>
    </w:p>
    <w:p w14:paraId="5577F071" w14:textId="77777777" w:rsidR="00F37374" w:rsidRPr="005D4596" w:rsidRDefault="00F37374" w:rsidP="00F37374">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50"/>
        <w:gridCol w:w="6685"/>
      </w:tblGrid>
      <w:tr w:rsidR="00F37374" w:rsidRPr="005D4596" w14:paraId="696627A0" w14:textId="77777777" w:rsidTr="00BF6703">
        <w:tc>
          <w:tcPr>
            <w:tcW w:w="3055" w:type="dxa"/>
          </w:tcPr>
          <w:p w14:paraId="1EB34360" w14:textId="77777777" w:rsidR="00F37374" w:rsidRDefault="00F37374" w:rsidP="00BF6703">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Associated organization(s)</w:t>
            </w:r>
          </w:p>
        </w:tc>
        <w:tc>
          <w:tcPr>
            <w:tcW w:w="6480" w:type="dxa"/>
          </w:tcPr>
          <w:p w14:paraId="5E2C6D33" w14:textId="793FE509" w:rsidR="00F37374" w:rsidRPr="005D4596" w:rsidRDefault="00B17934" w:rsidP="00BF6703">
            <w:pPr>
              <w:spacing w:line="276" w:lineRule="auto"/>
              <w:contextualSpacing/>
              <w:rPr>
                <w:rFonts w:ascii="Roboto" w:hAnsi="Roboto"/>
                <w:color w:val="FF0000"/>
                <w:sz w:val="18"/>
                <w:szCs w:val="18"/>
              </w:rPr>
            </w:pPr>
            <w:r w:rsidRPr="00B17934">
              <w:rPr>
                <w:rFonts w:ascii="Roboto" w:hAnsi="Roboto"/>
                <w:color w:val="000000" w:themeColor="text1"/>
                <w:sz w:val="18"/>
                <w:szCs w:val="18"/>
              </w:rPr>
              <w:t>United Nations</w:t>
            </w:r>
          </w:p>
        </w:tc>
      </w:tr>
      <w:tr w:rsidR="00B17934" w:rsidRPr="005D4596" w14:paraId="1D971C70" w14:textId="77777777" w:rsidTr="00BF6703">
        <w:tc>
          <w:tcPr>
            <w:tcW w:w="3055" w:type="dxa"/>
          </w:tcPr>
          <w:p w14:paraId="0F0B06C3" w14:textId="77777777" w:rsidR="00B17934" w:rsidRPr="005D4596" w:rsidRDefault="00B17934" w:rsidP="00B17934">
            <w:pPr>
              <w:spacing w:line="276" w:lineRule="auto"/>
              <w:contextualSpacing/>
              <w:rPr>
                <w:rFonts w:ascii="Roboto" w:hAnsi="Roboto"/>
                <w:sz w:val="18"/>
                <w:szCs w:val="18"/>
              </w:rPr>
            </w:pPr>
            <w:r>
              <w:rPr>
                <w:rFonts w:ascii="Roboto" w:hAnsi="Roboto"/>
                <w:sz w:val="18"/>
                <w:szCs w:val="18"/>
              </w:rPr>
              <w:t>Governing</w:t>
            </w:r>
            <w:r w:rsidRPr="005D4596">
              <w:rPr>
                <w:rFonts w:ascii="Roboto" w:hAnsi="Roboto"/>
                <w:sz w:val="18"/>
                <w:szCs w:val="18"/>
              </w:rPr>
              <w:t xml:space="preserve"> body</w:t>
            </w:r>
          </w:p>
        </w:tc>
        <w:tc>
          <w:tcPr>
            <w:tcW w:w="6480" w:type="dxa"/>
          </w:tcPr>
          <w:p w14:paraId="350F0DF4" w14:textId="240624C4" w:rsidR="00B17934" w:rsidRPr="005D4596" w:rsidRDefault="00B17934" w:rsidP="00B17934">
            <w:pPr>
              <w:spacing w:line="276" w:lineRule="auto"/>
              <w:contextualSpacing/>
              <w:rPr>
                <w:rFonts w:ascii="Roboto" w:hAnsi="Roboto"/>
                <w:sz w:val="18"/>
                <w:szCs w:val="18"/>
              </w:rPr>
            </w:pPr>
            <w:r w:rsidRPr="00DC167E">
              <w:rPr>
                <w:rFonts w:ascii="Roboto" w:eastAsiaTheme="minorHAnsi" w:hAnsi="Roboto" w:cs="Helvetica Neue"/>
                <w:color w:val="000000"/>
                <w:sz w:val="18"/>
                <w:szCs w:val="18"/>
              </w:rPr>
              <w:t>Meetings of States Parties to the United Nations Convention on the Law of the Sea</w:t>
            </w:r>
          </w:p>
        </w:tc>
      </w:tr>
      <w:tr w:rsidR="007E21CD" w:rsidRPr="005D4596" w14:paraId="5DCFAE6E" w14:textId="77777777" w:rsidTr="00BF6703">
        <w:tc>
          <w:tcPr>
            <w:tcW w:w="3055" w:type="dxa"/>
          </w:tcPr>
          <w:p w14:paraId="492AC383" w14:textId="77777777" w:rsidR="007E21CD" w:rsidRPr="005D4596" w:rsidRDefault="007E21CD" w:rsidP="007E21CD">
            <w:pPr>
              <w:spacing w:line="276" w:lineRule="auto"/>
              <w:contextualSpacing/>
              <w:rPr>
                <w:rFonts w:ascii="Roboto" w:hAnsi="Roboto"/>
                <w:sz w:val="18"/>
                <w:szCs w:val="18"/>
              </w:rPr>
            </w:pPr>
            <w:r w:rsidRPr="005D4596">
              <w:rPr>
                <w:rFonts w:ascii="Roboto" w:hAnsi="Roboto"/>
                <w:sz w:val="18"/>
                <w:szCs w:val="18"/>
              </w:rPr>
              <w:t>Subsidiary bodies</w:t>
            </w:r>
          </w:p>
        </w:tc>
        <w:tc>
          <w:tcPr>
            <w:tcW w:w="6480" w:type="dxa"/>
          </w:tcPr>
          <w:p w14:paraId="09470E2D" w14:textId="58F54AFB" w:rsidR="007E21CD" w:rsidRPr="00CD5289" w:rsidRDefault="007E21CD" w:rsidP="007E21CD">
            <w:pPr>
              <w:pStyle w:val="ListParagraph"/>
              <w:numPr>
                <w:ilvl w:val="0"/>
                <w:numId w:val="1"/>
              </w:numPr>
              <w:spacing w:line="276" w:lineRule="auto"/>
              <w:ind w:left="256" w:hanging="270"/>
              <w:rPr>
                <w:rFonts w:ascii="Roboto" w:hAnsi="Roboto"/>
                <w:sz w:val="18"/>
                <w:szCs w:val="18"/>
              </w:rPr>
            </w:pPr>
            <w:r w:rsidRPr="00CD5289">
              <w:rPr>
                <w:rFonts w:ascii="Roboto" w:hAnsi="Roboto"/>
                <w:sz w:val="18"/>
                <w:szCs w:val="18"/>
              </w:rPr>
              <w:t>Commission on the Limits of the Continental Shelf</w:t>
            </w:r>
            <w:r w:rsidR="00162A66">
              <w:rPr>
                <w:rFonts w:ascii="Roboto" w:hAnsi="Roboto"/>
                <w:sz w:val="18"/>
                <w:szCs w:val="18"/>
              </w:rPr>
              <w:t xml:space="preserve"> (CLCS)</w:t>
            </w:r>
          </w:p>
          <w:p w14:paraId="05F78CEC" w14:textId="77EFF51F" w:rsidR="007E21CD" w:rsidRPr="00CD5289" w:rsidRDefault="007E21CD" w:rsidP="007E21CD">
            <w:pPr>
              <w:pStyle w:val="ListParagraph"/>
              <w:numPr>
                <w:ilvl w:val="0"/>
                <w:numId w:val="1"/>
              </w:numPr>
              <w:spacing w:line="276" w:lineRule="auto"/>
              <w:ind w:left="256" w:hanging="270"/>
              <w:rPr>
                <w:rFonts w:ascii="Roboto" w:hAnsi="Roboto"/>
                <w:sz w:val="18"/>
                <w:szCs w:val="18"/>
              </w:rPr>
            </w:pPr>
            <w:r w:rsidRPr="00CD5289">
              <w:rPr>
                <w:rFonts w:ascii="Roboto" w:hAnsi="Roboto"/>
                <w:sz w:val="18"/>
                <w:szCs w:val="18"/>
              </w:rPr>
              <w:t>International Seabed Authority</w:t>
            </w:r>
            <w:r w:rsidR="00162A66">
              <w:rPr>
                <w:rFonts w:ascii="Roboto" w:hAnsi="Roboto"/>
                <w:sz w:val="18"/>
                <w:szCs w:val="18"/>
              </w:rPr>
              <w:t xml:space="preserve"> (ISA)</w:t>
            </w:r>
          </w:p>
          <w:p w14:paraId="4A3491F1" w14:textId="644F9873" w:rsidR="007E21CD" w:rsidRPr="005D4596" w:rsidRDefault="007E21CD" w:rsidP="007E21CD">
            <w:pPr>
              <w:pStyle w:val="ListParagraph"/>
              <w:numPr>
                <w:ilvl w:val="0"/>
                <w:numId w:val="1"/>
              </w:numPr>
              <w:spacing w:line="276" w:lineRule="auto"/>
              <w:ind w:left="256" w:hanging="270"/>
              <w:rPr>
                <w:rFonts w:ascii="Roboto" w:hAnsi="Roboto"/>
                <w:sz w:val="18"/>
                <w:szCs w:val="18"/>
              </w:rPr>
            </w:pPr>
            <w:r w:rsidRPr="00CD5289">
              <w:rPr>
                <w:rFonts w:ascii="Roboto" w:hAnsi="Roboto"/>
                <w:sz w:val="18"/>
                <w:szCs w:val="18"/>
              </w:rPr>
              <w:t>International Tribunal for the Law of the Sea</w:t>
            </w:r>
            <w:r w:rsidR="00162A66">
              <w:rPr>
                <w:rFonts w:ascii="Roboto" w:hAnsi="Roboto"/>
                <w:sz w:val="18"/>
                <w:szCs w:val="18"/>
              </w:rPr>
              <w:t xml:space="preserve"> (ITLOS)</w:t>
            </w:r>
          </w:p>
        </w:tc>
      </w:tr>
      <w:tr w:rsidR="00B17934" w:rsidRPr="005D4596" w14:paraId="4C078CB9" w14:textId="77777777" w:rsidTr="00BF6703">
        <w:tc>
          <w:tcPr>
            <w:tcW w:w="3055" w:type="dxa"/>
          </w:tcPr>
          <w:p w14:paraId="036390AD" w14:textId="77777777" w:rsidR="00B17934" w:rsidRPr="005D4596" w:rsidRDefault="00B17934" w:rsidP="00B17934">
            <w:pPr>
              <w:spacing w:line="276" w:lineRule="auto"/>
              <w:contextualSpacing/>
              <w:rPr>
                <w:rFonts w:ascii="Roboto" w:hAnsi="Roboto"/>
                <w:sz w:val="18"/>
                <w:szCs w:val="18"/>
              </w:rPr>
            </w:pPr>
            <w:r w:rsidRPr="005D4596">
              <w:rPr>
                <w:rFonts w:ascii="Roboto" w:hAnsi="Roboto"/>
                <w:sz w:val="18"/>
                <w:szCs w:val="18"/>
              </w:rPr>
              <w:t xml:space="preserve">Financial institutions, </w:t>
            </w:r>
            <w:r>
              <w:rPr>
                <w:rFonts w:ascii="Roboto" w:hAnsi="Roboto"/>
                <w:sz w:val="18"/>
                <w:szCs w:val="18"/>
              </w:rPr>
              <w:t>f</w:t>
            </w:r>
            <w:r w:rsidRPr="005D4596">
              <w:rPr>
                <w:rFonts w:ascii="Roboto" w:hAnsi="Roboto"/>
                <w:sz w:val="18"/>
                <w:szCs w:val="18"/>
              </w:rPr>
              <w:t>unds</w:t>
            </w:r>
            <w:r>
              <w:rPr>
                <w:rFonts w:ascii="Roboto" w:hAnsi="Roboto"/>
                <w:sz w:val="18"/>
                <w:szCs w:val="18"/>
              </w:rPr>
              <w:t>,</w:t>
            </w:r>
            <w:r w:rsidRPr="005D4596">
              <w:rPr>
                <w:rFonts w:ascii="Roboto" w:hAnsi="Roboto"/>
                <w:sz w:val="18"/>
                <w:szCs w:val="18"/>
              </w:rPr>
              <w:t xml:space="preserve"> </w:t>
            </w:r>
            <w:r>
              <w:rPr>
                <w:rFonts w:ascii="Roboto" w:hAnsi="Roboto"/>
                <w:sz w:val="18"/>
                <w:szCs w:val="18"/>
              </w:rPr>
              <w:t xml:space="preserve">programmes implementing agencies </w:t>
            </w:r>
            <w:r w:rsidRPr="005D4596">
              <w:rPr>
                <w:rFonts w:ascii="Roboto" w:hAnsi="Roboto"/>
                <w:sz w:val="18"/>
                <w:szCs w:val="18"/>
              </w:rPr>
              <w:t xml:space="preserve">and </w:t>
            </w:r>
            <w:r>
              <w:rPr>
                <w:rFonts w:ascii="Roboto" w:hAnsi="Roboto"/>
                <w:sz w:val="18"/>
                <w:szCs w:val="18"/>
              </w:rPr>
              <w:t>s</w:t>
            </w:r>
            <w:r w:rsidRPr="005D4596">
              <w:rPr>
                <w:rFonts w:ascii="Roboto" w:hAnsi="Roboto"/>
                <w:sz w:val="18"/>
                <w:szCs w:val="18"/>
              </w:rPr>
              <w:t xml:space="preserve">upporting </w:t>
            </w:r>
            <w:r>
              <w:rPr>
                <w:rFonts w:ascii="Roboto" w:hAnsi="Roboto"/>
                <w:sz w:val="18"/>
                <w:szCs w:val="18"/>
              </w:rPr>
              <w:t>s</w:t>
            </w:r>
            <w:r w:rsidRPr="005D4596">
              <w:rPr>
                <w:rFonts w:ascii="Roboto" w:hAnsi="Roboto"/>
                <w:sz w:val="18"/>
                <w:szCs w:val="18"/>
              </w:rPr>
              <w:t>ervices</w:t>
            </w:r>
          </w:p>
        </w:tc>
        <w:tc>
          <w:tcPr>
            <w:tcW w:w="6480" w:type="dxa"/>
          </w:tcPr>
          <w:p w14:paraId="32001858" w14:textId="280D39BB" w:rsidR="001A1D16" w:rsidRPr="001A1D16" w:rsidRDefault="001A1D16" w:rsidP="000E3B30">
            <w:pPr>
              <w:pStyle w:val="ListParagraph"/>
              <w:numPr>
                <w:ilvl w:val="0"/>
                <w:numId w:val="48"/>
              </w:numPr>
              <w:spacing w:line="276" w:lineRule="auto"/>
              <w:ind w:left="342"/>
              <w:jc w:val="both"/>
              <w:rPr>
                <w:rFonts w:ascii="Roboto" w:hAnsi="Roboto"/>
                <w:sz w:val="18"/>
                <w:szCs w:val="18"/>
              </w:rPr>
            </w:pPr>
            <w:r w:rsidRPr="001A1D16">
              <w:rPr>
                <w:rFonts w:ascii="Roboto" w:hAnsi="Roboto"/>
                <w:sz w:val="18"/>
                <w:szCs w:val="18"/>
              </w:rPr>
              <w:t>ICP Trust Fund</w:t>
            </w:r>
          </w:p>
          <w:p w14:paraId="77C7E6A3" w14:textId="77777777" w:rsidR="001A1D16" w:rsidRDefault="001A1D16" w:rsidP="000E3B30">
            <w:pPr>
              <w:pStyle w:val="ListParagraph"/>
              <w:numPr>
                <w:ilvl w:val="0"/>
                <w:numId w:val="48"/>
              </w:numPr>
              <w:spacing w:line="276" w:lineRule="auto"/>
              <w:ind w:left="342"/>
              <w:jc w:val="both"/>
              <w:rPr>
                <w:rFonts w:ascii="Roboto" w:hAnsi="Roboto"/>
                <w:sz w:val="18"/>
                <w:szCs w:val="18"/>
              </w:rPr>
            </w:pPr>
            <w:r w:rsidRPr="001A1D16">
              <w:rPr>
                <w:rFonts w:ascii="Roboto" w:hAnsi="Roboto"/>
                <w:sz w:val="18"/>
                <w:szCs w:val="18"/>
              </w:rPr>
              <w:t>ITLOS Trust Fund</w:t>
            </w:r>
          </w:p>
          <w:p w14:paraId="490654C1" w14:textId="78320F24" w:rsidR="001A1D16" w:rsidRDefault="001A1D16" w:rsidP="000E3B30">
            <w:pPr>
              <w:pStyle w:val="ListParagraph"/>
              <w:numPr>
                <w:ilvl w:val="0"/>
                <w:numId w:val="48"/>
              </w:numPr>
              <w:spacing w:line="276" w:lineRule="auto"/>
              <w:ind w:left="342"/>
              <w:jc w:val="both"/>
              <w:rPr>
                <w:rFonts w:ascii="Roboto" w:hAnsi="Roboto"/>
                <w:sz w:val="18"/>
                <w:szCs w:val="18"/>
              </w:rPr>
            </w:pPr>
            <w:r w:rsidRPr="001A1D16">
              <w:rPr>
                <w:rFonts w:ascii="Roboto" w:hAnsi="Roboto"/>
                <w:sz w:val="18"/>
                <w:szCs w:val="18"/>
              </w:rPr>
              <w:t>Regular Process Trust Fund</w:t>
            </w:r>
          </w:p>
          <w:p w14:paraId="337BDCC7" w14:textId="4F9A832D" w:rsidR="002F7AB3" w:rsidRPr="001A1D16" w:rsidRDefault="002F7AB3" w:rsidP="000E3B30">
            <w:pPr>
              <w:pStyle w:val="ListParagraph"/>
              <w:numPr>
                <w:ilvl w:val="0"/>
                <w:numId w:val="48"/>
              </w:numPr>
              <w:spacing w:line="276" w:lineRule="auto"/>
              <w:ind w:left="342"/>
              <w:jc w:val="both"/>
              <w:rPr>
                <w:rFonts w:ascii="Roboto" w:hAnsi="Roboto"/>
                <w:sz w:val="18"/>
                <w:szCs w:val="18"/>
              </w:rPr>
            </w:pPr>
            <w:r w:rsidRPr="002F7AB3">
              <w:rPr>
                <w:rFonts w:ascii="Roboto" w:hAnsi="Roboto"/>
                <w:sz w:val="18"/>
                <w:szCs w:val="18"/>
              </w:rPr>
              <w:t>Hamilton Shirley Amerasinghe (HSA) Fellowship Trust Fund</w:t>
            </w:r>
          </w:p>
          <w:p w14:paraId="6DF0EAAA" w14:textId="77777777" w:rsidR="001A1D16" w:rsidRPr="001A1D16" w:rsidRDefault="001A1D16" w:rsidP="000E3B30">
            <w:pPr>
              <w:pStyle w:val="ListParagraph"/>
              <w:numPr>
                <w:ilvl w:val="0"/>
                <w:numId w:val="48"/>
              </w:numPr>
              <w:spacing w:line="276" w:lineRule="auto"/>
              <w:ind w:left="342"/>
              <w:jc w:val="both"/>
              <w:rPr>
                <w:rFonts w:ascii="Roboto" w:hAnsi="Roboto"/>
                <w:sz w:val="18"/>
                <w:szCs w:val="18"/>
              </w:rPr>
            </w:pPr>
            <w:r w:rsidRPr="001A1D16">
              <w:rPr>
                <w:rFonts w:ascii="Roboto" w:hAnsi="Roboto"/>
                <w:sz w:val="18"/>
                <w:szCs w:val="18"/>
              </w:rPr>
              <w:t>BBNJ Trust Fund</w:t>
            </w:r>
          </w:p>
          <w:p w14:paraId="5A69E961" w14:textId="77777777" w:rsidR="001A1D16" w:rsidRPr="001A1D16" w:rsidRDefault="001A1D16" w:rsidP="000E3B30">
            <w:pPr>
              <w:pStyle w:val="ListParagraph"/>
              <w:numPr>
                <w:ilvl w:val="0"/>
                <w:numId w:val="48"/>
              </w:numPr>
              <w:spacing w:line="276" w:lineRule="auto"/>
              <w:ind w:left="342"/>
              <w:jc w:val="both"/>
              <w:rPr>
                <w:rFonts w:ascii="Roboto" w:hAnsi="Roboto"/>
                <w:sz w:val="18"/>
                <w:szCs w:val="18"/>
              </w:rPr>
            </w:pPr>
            <w:r w:rsidRPr="001A1D16">
              <w:rPr>
                <w:rFonts w:ascii="Roboto" w:hAnsi="Roboto"/>
                <w:sz w:val="18"/>
                <w:szCs w:val="18"/>
              </w:rPr>
              <w:t>The United Nations – Nippon Foundation Capacity-Building Programmes</w:t>
            </w:r>
          </w:p>
          <w:p w14:paraId="0DF24A20" w14:textId="1D4772B6" w:rsidR="001A1D16" w:rsidRDefault="001A1D16" w:rsidP="000E3B30">
            <w:pPr>
              <w:pStyle w:val="ListParagraph"/>
              <w:numPr>
                <w:ilvl w:val="0"/>
                <w:numId w:val="48"/>
              </w:numPr>
              <w:spacing w:line="276" w:lineRule="auto"/>
              <w:ind w:left="342"/>
              <w:jc w:val="both"/>
              <w:rPr>
                <w:rFonts w:ascii="Roboto" w:hAnsi="Roboto"/>
                <w:sz w:val="18"/>
                <w:szCs w:val="18"/>
              </w:rPr>
            </w:pPr>
            <w:r w:rsidRPr="001A1D16">
              <w:rPr>
                <w:rFonts w:ascii="Roboto" w:hAnsi="Roboto"/>
                <w:sz w:val="18"/>
                <w:szCs w:val="18"/>
              </w:rPr>
              <w:t>Virtual Training Series</w:t>
            </w:r>
          </w:p>
          <w:p w14:paraId="59087F6D" w14:textId="54B34F3A" w:rsidR="009C28FD" w:rsidRPr="001A1D16" w:rsidRDefault="009C28FD" w:rsidP="000E3B30">
            <w:pPr>
              <w:pStyle w:val="ListParagraph"/>
              <w:numPr>
                <w:ilvl w:val="0"/>
                <w:numId w:val="48"/>
              </w:numPr>
              <w:spacing w:line="276" w:lineRule="auto"/>
              <w:ind w:left="342"/>
              <w:jc w:val="both"/>
              <w:rPr>
                <w:rFonts w:ascii="Roboto" w:hAnsi="Roboto"/>
                <w:sz w:val="18"/>
                <w:szCs w:val="18"/>
              </w:rPr>
            </w:pPr>
            <w:r>
              <w:rPr>
                <w:rFonts w:ascii="Roboto" w:hAnsi="Roboto"/>
                <w:sz w:val="18"/>
                <w:szCs w:val="18"/>
              </w:rPr>
              <w:t>UN-Oceans</w:t>
            </w:r>
          </w:p>
          <w:p w14:paraId="1DB1E0BE" w14:textId="6D9A4276" w:rsidR="00B17934" w:rsidRPr="00896D1C" w:rsidRDefault="00DA21C5" w:rsidP="000E3B30">
            <w:pPr>
              <w:pStyle w:val="ListParagraph"/>
              <w:numPr>
                <w:ilvl w:val="0"/>
                <w:numId w:val="48"/>
              </w:numPr>
              <w:spacing w:line="276" w:lineRule="auto"/>
              <w:ind w:left="342"/>
              <w:jc w:val="both"/>
              <w:rPr>
                <w:rFonts w:ascii="Roboto" w:hAnsi="Roboto"/>
                <w:sz w:val="18"/>
                <w:szCs w:val="18"/>
              </w:rPr>
            </w:pPr>
            <w:r w:rsidRPr="00DA21C5">
              <w:rPr>
                <w:rFonts w:ascii="Roboto" w:hAnsi="Roboto"/>
                <w:sz w:val="18"/>
                <w:szCs w:val="18"/>
              </w:rPr>
              <w:lastRenderedPageBreak/>
              <w:t>United Nations Decade of Ocean Science for Sustainable Development (2021-2030)</w:t>
            </w:r>
          </w:p>
        </w:tc>
      </w:tr>
      <w:tr w:rsidR="00B17934" w:rsidRPr="005D4596" w14:paraId="0F7BEAB6" w14:textId="77777777" w:rsidTr="00BF6703">
        <w:tc>
          <w:tcPr>
            <w:tcW w:w="3055" w:type="dxa"/>
          </w:tcPr>
          <w:p w14:paraId="58AE7BC8" w14:textId="77777777" w:rsidR="00B17934" w:rsidRPr="005D4596" w:rsidRDefault="00B17934" w:rsidP="00B17934">
            <w:pPr>
              <w:spacing w:line="276" w:lineRule="auto"/>
              <w:contextualSpacing/>
              <w:rPr>
                <w:rFonts w:ascii="Roboto" w:hAnsi="Roboto"/>
                <w:sz w:val="18"/>
                <w:szCs w:val="18"/>
              </w:rPr>
            </w:pPr>
            <w:r w:rsidRPr="005D4596">
              <w:rPr>
                <w:rFonts w:ascii="Roboto" w:hAnsi="Roboto"/>
                <w:sz w:val="18"/>
                <w:szCs w:val="18"/>
              </w:rPr>
              <w:lastRenderedPageBreak/>
              <w:t>Secretariat</w:t>
            </w:r>
          </w:p>
        </w:tc>
        <w:tc>
          <w:tcPr>
            <w:tcW w:w="6480" w:type="dxa"/>
          </w:tcPr>
          <w:p w14:paraId="533F218F" w14:textId="77777777" w:rsidR="00B17934" w:rsidRPr="002223B4" w:rsidRDefault="00B17934" w:rsidP="00B17934">
            <w:pPr>
              <w:autoSpaceDE w:val="0"/>
              <w:autoSpaceDN w:val="0"/>
              <w:adjustRightInd w:val="0"/>
              <w:spacing w:line="276" w:lineRule="auto"/>
              <w:contextualSpacing/>
              <w:rPr>
                <w:rFonts w:ascii="Roboto" w:eastAsiaTheme="minorHAnsi" w:hAnsi="Roboto" w:cs="Helvetica Neue"/>
                <w:color w:val="000000"/>
                <w:sz w:val="18"/>
                <w:szCs w:val="18"/>
              </w:rPr>
            </w:pPr>
            <w:r w:rsidRPr="002223B4">
              <w:rPr>
                <w:rFonts w:ascii="Roboto" w:eastAsiaTheme="minorHAnsi" w:hAnsi="Roboto" w:cs="Helvetica Neue"/>
                <w:color w:val="000000"/>
                <w:sz w:val="18"/>
                <w:szCs w:val="18"/>
              </w:rPr>
              <w:t>Division for Ocean Affairs and the Law of the Sea</w:t>
            </w:r>
            <w:r>
              <w:rPr>
                <w:rFonts w:ascii="Roboto" w:eastAsiaTheme="minorHAnsi" w:hAnsi="Roboto" w:cs="Helvetica Neue"/>
                <w:color w:val="000000"/>
                <w:sz w:val="18"/>
                <w:szCs w:val="18"/>
              </w:rPr>
              <w:t>,</w:t>
            </w:r>
          </w:p>
          <w:p w14:paraId="37F75C3E" w14:textId="77777777" w:rsidR="00B17934" w:rsidRPr="002223B4" w:rsidRDefault="00B17934" w:rsidP="00B17934">
            <w:pPr>
              <w:autoSpaceDE w:val="0"/>
              <w:autoSpaceDN w:val="0"/>
              <w:adjustRightInd w:val="0"/>
              <w:spacing w:line="276" w:lineRule="auto"/>
              <w:contextualSpacing/>
              <w:rPr>
                <w:rFonts w:ascii="Roboto" w:eastAsiaTheme="minorHAnsi" w:hAnsi="Roboto" w:cs="Helvetica Neue"/>
                <w:color w:val="000000"/>
                <w:sz w:val="18"/>
                <w:szCs w:val="18"/>
              </w:rPr>
            </w:pPr>
            <w:r w:rsidRPr="002223B4">
              <w:rPr>
                <w:rFonts w:ascii="Roboto" w:eastAsiaTheme="minorHAnsi" w:hAnsi="Roboto" w:cs="Helvetica Neue"/>
                <w:color w:val="000000"/>
                <w:sz w:val="18"/>
                <w:szCs w:val="18"/>
              </w:rPr>
              <w:t xml:space="preserve">Office of Legal Affairs, </w:t>
            </w:r>
            <w:r>
              <w:rPr>
                <w:rFonts w:ascii="Roboto" w:eastAsiaTheme="minorHAnsi" w:hAnsi="Roboto" w:cs="Helvetica Neue"/>
                <w:color w:val="000000"/>
                <w:sz w:val="18"/>
                <w:szCs w:val="18"/>
              </w:rPr>
              <w:t>United Nations Secretariat</w:t>
            </w:r>
          </w:p>
          <w:p w14:paraId="279A8294" w14:textId="77777777" w:rsidR="00B17934" w:rsidRPr="002223B4" w:rsidRDefault="00B17934" w:rsidP="00B17934">
            <w:pPr>
              <w:autoSpaceDE w:val="0"/>
              <w:autoSpaceDN w:val="0"/>
              <w:adjustRightInd w:val="0"/>
              <w:spacing w:line="276" w:lineRule="auto"/>
              <w:contextualSpacing/>
              <w:rPr>
                <w:rFonts w:ascii="Roboto" w:eastAsiaTheme="minorHAnsi" w:hAnsi="Roboto" w:cs="Helvetica Neue"/>
                <w:color w:val="000000"/>
                <w:sz w:val="18"/>
                <w:szCs w:val="18"/>
              </w:rPr>
            </w:pPr>
            <w:r w:rsidRPr="002223B4">
              <w:rPr>
                <w:rFonts w:ascii="Roboto" w:eastAsiaTheme="minorHAnsi" w:hAnsi="Roboto" w:cs="Helvetica Neue"/>
                <w:color w:val="000000"/>
                <w:sz w:val="18"/>
                <w:szCs w:val="18"/>
              </w:rPr>
              <w:t>Headed by the Director</w:t>
            </w:r>
          </w:p>
          <w:p w14:paraId="6D902940" w14:textId="77777777" w:rsidR="00B17934" w:rsidRPr="002223B4" w:rsidRDefault="00B17934" w:rsidP="00B17934">
            <w:pPr>
              <w:autoSpaceDE w:val="0"/>
              <w:autoSpaceDN w:val="0"/>
              <w:adjustRightInd w:val="0"/>
              <w:spacing w:line="276" w:lineRule="auto"/>
              <w:contextualSpacing/>
              <w:rPr>
                <w:rFonts w:ascii="Roboto" w:eastAsiaTheme="minorHAnsi" w:hAnsi="Roboto" w:cs="Helvetica Neue"/>
                <w:color w:val="000000"/>
                <w:sz w:val="18"/>
                <w:szCs w:val="18"/>
              </w:rPr>
            </w:pPr>
          </w:p>
          <w:p w14:paraId="4E8B7303" w14:textId="77777777" w:rsidR="00B17934" w:rsidRPr="002223B4" w:rsidRDefault="00B17934" w:rsidP="00B17934">
            <w:pPr>
              <w:autoSpaceDE w:val="0"/>
              <w:autoSpaceDN w:val="0"/>
              <w:adjustRightInd w:val="0"/>
              <w:spacing w:line="276" w:lineRule="auto"/>
              <w:contextualSpacing/>
              <w:rPr>
                <w:rFonts w:ascii="Roboto" w:eastAsiaTheme="minorHAnsi" w:hAnsi="Roboto" w:cs="Helvetica Neue"/>
                <w:color w:val="000000"/>
                <w:sz w:val="18"/>
                <w:szCs w:val="18"/>
              </w:rPr>
            </w:pPr>
            <w:r w:rsidRPr="002223B4">
              <w:rPr>
                <w:rFonts w:ascii="Roboto" w:eastAsiaTheme="minorHAnsi" w:hAnsi="Roboto" w:cs="Helvetica Neue"/>
                <w:color w:val="000000"/>
                <w:sz w:val="18"/>
                <w:szCs w:val="18"/>
              </w:rPr>
              <w:t>United Nations Headquarters</w:t>
            </w:r>
          </w:p>
          <w:p w14:paraId="56C8102E" w14:textId="77777777" w:rsidR="00B17934" w:rsidRPr="002223B4" w:rsidRDefault="00B17934" w:rsidP="00B17934">
            <w:pPr>
              <w:autoSpaceDE w:val="0"/>
              <w:autoSpaceDN w:val="0"/>
              <w:adjustRightInd w:val="0"/>
              <w:spacing w:line="276" w:lineRule="auto"/>
              <w:contextualSpacing/>
              <w:rPr>
                <w:rFonts w:ascii="Roboto" w:eastAsiaTheme="minorHAnsi" w:hAnsi="Roboto" w:cs="Helvetica Neue"/>
                <w:color w:val="000000"/>
                <w:sz w:val="18"/>
                <w:szCs w:val="18"/>
              </w:rPr>
            </w:pPr>
            <w:r w:rsidRPr="002223B4">
              <w:rPr>
                <w:rFonts w:ascii="Roboto" w:eastAsiaTheme="minorHAnsi" w:hAnsi="Roboto" w:cs="Helvetica Neue"/>
                <w:color w:val="000000"/>
                <w:sz w:val="18"/>
                <w:szCs w:val="18"/>
              </w:rPr>
              <w:t>Room DC2-0450</w:t>
            </w:r>
          </w:p>
          <w:p w14:paraId="5421A999" w14:textId="77777777" w:rsidR="00B17934" w:rsidRPr="002223B4" w:rsidRDefault="00B17934" w:rsidP="00B17934">
            <w:pPr>
              <w:spacing w:line="276" w:lineRule="auto"/>
              <w:contextualSpacing/>
              <w:rPr>
                <w:rFonts w:ascii="Roboto" w:eastAsiaTheme="minorHAnsi" w:hAnsi="Roboto" w:cs="Helvetica Neue"/>
                <w:color w:val="000000"/>
                <w:sz w:val="18"/>
                <w:szCs w:val="18"/>
              </w:rPr>
            </w:pPr>
            <w:r w:rsidRPr="002223B4">
              <w:rPr>
                <w:rFonts w:ascii="Roboto" w:eastAsiaTheme="minorHAnsi" w:hAnsi="Roboto" w:cs="Helvetica Neue"/>
                <w:color w:val="000000"/>
                <w:sz w:val="18"/>
                <w:szCs w:val="18"/>
              </w:rPr>
              <w:t>New York, NY 10017</w:t>
            </w:r>
          </w:p>
          <w:p w14:paraId="2A743A36" w14:textId="77777777" w:rsidR="00B17934" w:rsidRDefault="00B17934" w:rsidP="00B17934">
            <w:pPr>
              <w:spacing w:line="276" w:lineRule="auto"/>
              <w:contextualSpacing/>
              <w:rPr>
                <w:rFonts w:ascii="Roboto" w:hAnsi="Roboto"/>
                <w:sz w:val="18"/>
                <w:szCs w:val="18"/>
              </w:rPr>
            </w:pPr>
          </w:p>
          <w:p w14:paraId="47E9E51C" w14:textId="77777777" w:rsidR="00B17934" w:rsidRPr="00C76603" w:rsidRDefault="00B17934" w:rsidP="00B17934">
            <w:pPr>
              <w:spacing w:line="276" w:lineRule="auto"/>
              <w:contextualSpacing/>
              <w:rPr>
                <w:rFonts w:ascii="Roboto" w:hAnsi="Roboto"/>
                <w:sz w:val="18"/>
                <w:szCs w:val="18"/>
              </w:rPr>
            </w:pPr>
            <w:r>
              <w:rPr>
                <w:rFonts w:ascii="Roboto" w:hAnsi="Roboto"/>
                <w:sz w:val="18"/>
                <w:szCs w:val="18"/>
              </w:rPr>
              <w:t>T:</w:t>
            </w:r>
            <w:r w:rsidRPr="00C76603">
              <w:rPr>
                <w:rFonts w:ascii="Roboto" w:hAnsi="Roboto"/>
                <w:sz w:val="18"/>
                <w:szCs w:val="18"/>
              </w:rPr>
              <w:t xml:space="preserve"> </w:t>
            </w:r>
            <w:r>
              <w:rPr>
                <w:rFonts w:ascii="Roboto" w:hAnsi="Roboto"/>
                <w:sz w:val="18"/>
                <w:szCs w:val="18"/>
              </w:rPr>
              <w:t xml:space="preserve">+1 </w:t>
            </w:r>
            <w:r w:rsidRPr="00C76603">
              <w:rPr>
                <w:rFonts w:ascii="Roboto" w:hAnsi="Roboto"/>
                <w:sz w:val="18"/>
                <w:szCs w:val="18"/>
              </w:rPr>
              <w:t>212 963</w:t>
            </w:r>
            <w:r>
              <w:rPr>
                <w:rFonts w:ascii="Roboto" w:hAnsi="Roboto"/>
                <w:sz w:val="18"/>
                <w:szCs w:val="18"/>
              </w:rPr>
              <w:t xml:space="preserve"> </w:t>
            </w:r>
            <w:r w:rsidRPr="00C76603">
              <w:rPr>
                <w:rFonts w:ascii="Roboto" w:hAnsi="Roboto"/>
                <w:sz w:val="18"/>
                <w:szCs w:val="18"/>
              </w:rPr>
              <w:t>3962</w:t>
            </w:r>
          </w:p>
          <w:p w14:paraId="7307458D" w14:textId="77777777" w:rsidR="00B17934" w:rsidRPr="002223B4" w:rsidRDefault="00B17934" w:rsidP="00B17934">
            <w:pPr>
              <w:spacing w:line="276" w:lineRule="auto"/>
              <w:contextualSpacing/>
              <w:rPr>
                <w:rFonts w:ascii="Roboto" w:hAnsi="Roboto"/>
                <w:sz w:val="18"/>
                <w:szCs w:val="18"/>
              </w:rPr>
            </w:pPr>
            <w:r w:rsidRPr="002223B4">
              <w:rPr>
                <w:rFonts w:ascii="Roboto" w:hAnsi="Roboto"/>
                <w:sz w:val="18"/>
                <w:szCs w:val="18"/>
              </w:rPr>
              <w:t>F: +1 917 367</w:t>
            </w:r>
            <w:r>
              <w:rPr>
                <w:rFonts w:ascii="Roboto" w:hAnsi="Roboto"/>
                <w:sz w:val="18"/>
                <w:szCs w:val="18"/>
              </w:rPr>
              <w:t xml:space="preserve"> </w:t>
            </w:r>
            <w:r w:rsidRPr="002223B4">
              <w:rPr>
                <w:rFonts w:ascii="Roboto" w:hAnsi="Roboto"/>
                <w:sz w:val="18"/>
                <w:szCs w:val="18"/>
              </w:rPr>
              <w:t>0560</w:t>
            </w:r>
          </w:p>
          <w:p w14:paraId="38CF9B0C" w14:textId="79041F04" w:rsidR="00B17934" w:rsidRPr="005D4596" w:rsidRDefault="00B17934" w:rsidP="00B17934">
            <w:pPr>
              <w:spacing w:line="276" w:lineRule="auto"/>
              <w:contextualSpacing/>
              <w:rPr>
                <w:rFonts w:ascii="Roboto" w:hAnsi="Roboto"/>
                <w:sz w:val="18"/>
                <w:szCs w:val="18"/>
              </w:rPr>
            </w:pPr>
            <w:r w:rsidRPr="002223B4">
              <w:rPr>
                <w:rFonts w:ascii="Roboto" w:hAnsi="Roboto"/>
                <w:sz w:val="18"/>
                <w:szCs w:val="18"/>
              </w:rPr>
              <w:t>E:</w:t>
            </w:r>
            <w:r w:rsidRPr="002223B4">
              <w:rPr>
                <w:rFonts w:ascii="Roboto" w:hAnsi="Roboto"/>
                <w:color w:val="000000" w:themeColor="text1"/>
                <w:sz w:val="18"/>
                <w:szCs w:val="18"/>
              </w:rPr>
              <w:t xml:space="preserve"> </w:t>
            </w:r>
            <w:hyperlink r:id="rId41" w:history="1">
              <w:r w:rsidRPr="002223B4">
                <w:rPr>
                  <w:rStyle w:val="Hyperlink"/>
                  <w:rFonts w:ascii="Roboto" w:hAnsi="Roboto"/>
                  <w:color w:val="000000" w:themeColor="text1"/>
                  <w:sz w:val="18"/>
                  <w:szCs w:val="18"/>
                </w:rPr>
                <w:t>doalos@un.org</w:t>
              </w:r>
            </w:hyperlink>
          </w:p>
        </w:tc>
      </w:tr>
      <w:tr w:rsidR="00B17934" w:rsidRPr="005D4596" w14:paraId="2A760136" w14:textId="77777777" w:rsidTr="00BF6703">
        <w:tc>
          <w:tcPr>
            <w:tcW w:w="3055" w:type="dxa"/>
          </w:tcPr>
          <w:p w14:paraId="1FE8094F" w14:textId="77777777" w:rsidR="00B17934" w:rsidRPr="005D4596" w:rsidRDefault="00B17934" w:rsidP="00B17934">
            <w:pPr>
              <w:spacing w:line="276" w:lineRule="auto"/>
              <w:contextualSpacing/>
              <w:rPr>
                <w:rFonts w:ascii="Roboto" w:hAnsi="Roboto"/>
                <w:sz w:val="18"/>
                <w:szCs w:val="18"/>
              </w:rPr>
            </w:pPr>
            <w:r w:rsidRPr="005D4596">
              <w:rPr>
                <w:rFonts w:ascii="Roboto" w:hAnsi="Roboto" w:cs="Helvetica Neue"/>
                <w:color w:val="000000" w:themeColor="text1"/>
                <w:sz w:val="18"/>
                <w:szCs w:val="18"/>
              </w:rPr>
              <w:t>URLs</w:t>
            </w:r>
          </w:p>
        </w:tc>
        <w:tc>
          <w:tcPr>
            <w:tcW w:w="6480" w:type="dxa"/>
          </w:tcPr>
          <w:p w14:paraId="4C9DDFEE" w14:textId="29CA04DD" w:rsidR="00297C4E" w:rsidRDefault="00F67C2F" w:rsidP="00297C4E">
            <w:pPr>
              <w:spacing w:line="276" w:lineRule="auto"/>
              <w:contextualSpacing/>
              <w:rPr>
                <w:rStyle w:val="Hyperlink"/>
                <w:rFonts w:ascii="Roboto" w:hAnsi="Roboto"/>
                <w:color w:val="000000" w:themeColor="text1"/>
                <w:sz w:val="18"/>
                <w:szCs w:val="18"/>
              </w:rPr>
            </w:pPr>
            <w:hyperlink r:id="rId42" w:history="1">
              <w:r w:rsidR="00297C4E" w:rsidRPr="00E56CAB">
                <w:rPr>
                  <w:rStyle w:val="Hyperlink"/>
                  <w:rFonts w:ascii="Roboto" w:hAnsi="Roboto"/>
                  <w:color w:val="000000" w:themeColor="text1"/>
                  <w:sz w:val="18"/>
                  <w:szCs w:val="18"/>
                </w:rPr>
                <w:t>https://www.un.org/Depts/los/index.htm</w:t>
              </w:r>
            </w:hyperlink>
          </w:p>
          <w:p w14:paraId="38FB94CA" w14:textId="77777777" w:rsidR="00297C4E" w:rsidRPr="00E56CAB" w:rsidRDefault="00F67C2F" w:rsidP="00297C4E">
            <w:pPr>
              <w:spacing w:line="276" w:lineRule="auto"/>
              <w:contextualSpacing/>
              <w:rPr>
                <w:rFonts w:ascii="Roboto" w:hAnsi="Roboto"/>
                <w:color w:val="000000" w:themeColor="text1"/>
                <w:sz w:val="18"/>
                <w:szCs w:val="18"/>
              </w:rPr>
            </w:pPr>
            <w:hyperlink r:id="rId43" w:history="1">
              <w:r w:rsidR="00297C4E" w:rsidRPr="00E56CAB">
                <w:rPr>
                  <w:rStyle w:val="Hyperlink"/>
                  <w:rFonts w:ascii="Roboto" w:hAnsi="Roboto"/>
                  <w:color w:val="000000" w:themeColor="text1"/>
                  <w:sz w:val="18"/>
                  <w:szCs w:val="18"/>
                </w:rPr>
                <w:t>https://www.un.org/Depts/los/LEGISLATIONANDTREATIES/depositpublicity.htm</w:t>
              </w:r>
            </w:hyperlink>
          </w:p>
          <w:p w14:paraId="462949A8" w14:textId="36128AD0" w:rsidR="00297C4E" w:rsidRPr="00D058E0" w:rsidRDefault="00F67C2F" w:rsidP="00297C4E">
            <w:pPr>
              <w:spacing w:line="276" w:lineRule="auto"/>
              <w:contextualSpacing/>
              <w:rPr>
                <w:rFonts w:ascii="Roboto" w:hAnsi="Roboto"/>
                <w:color w:val="000000" w:themeColor="text1"/>
                <w:sz w:val="18"/>
                <w:szCs w:val="18"/>
              </w:rPr>
            </w:pPr>
            <w:hyperlink r:id="rId44" w:history="1">
              <w:r w:rsidR="0087034A" w:rsidRPr="00D058E0">
                <w:rPr>
                  <w:rStyle w:val="Hyperlink"/>
                  <w:rFonts w:ascii="Roboto" w:hAnsi="Roboto"/>
                  <w:color w:val="000000" w:themeColor="text1"/>
                  <w:sz w:val="18"/>
                  <w:szCs w:val="18"/>
                </w:rPr>
                <w:t>https://www.oceandecade.org/</w:t>
              </w:r>
            </w:hyperlink>
          </w:p>
          <w:p w14:paraId="09C631D4" w14:textId="31F6436A" w:rsidR="00896D1C" w:rsidRPr="00DF7E06" w:rsidRDefault="00F67C2F" w:rsidP="00896D1C">
            <w:pPr>
              <w:spacing w:line="276" w:lineRule="auto"/>
              <w:contextualSpacing/>
              <w:jc w:val="both"/>
              <w:rPr>
                <w:rFonts w:ascii="Roboto" w:hAnsi="Roboto"/>
                <w:color w:val="000000" w:themeColor="text1"/>
                <w:sz w:val="18"/>
                <w:szCs w:val="18"/>
              </w:rPr>
            </w:pPr>
            <w:hyperlink r:id="rId45" w:history="1">
              <w:r w:rsidR="00896D1C" w:rsidRPr="00DF7E06">
                <w:rPr>
                  <w:rStyle w:val="Hyperlink"/>
                  <w:rFonts w:ascii="Roboto" w:hAnsi="Roboto"/>
                  <w:color w:val="000000" w:themeColor="text1"/>
                  <w:sz w:val="18"/>
                  <w:szCs w:val="18"/>
                </w:rPr>
                <w:t>https://www.un.org/bbnj/</w:t>
              </w:r>
            </w:hyperlink>
          </w:p>
          <w:p w14:paraId="2408AB9E" w14:textId="77777777" w:rsidR="00896D1C" w:rsidRPr="00DF7E06" w:rsidRDefault="00F67C2F" w:rsidP="00896D1C">
            <w:pPr>
              <w:spacing w:line="276" w:lineRule="auto"/>
              <w:contextualSpacing/>
              <w:jc w:val="both"/>
              <w:rPr>
                <w:rFonts w:ascii="Roboto" w:hAnsi="Roboto"/>
                <w:color w:val="000000" w:themeColor="text1"/>
                <w:sz w:val="18"/>
                <w:szCs w:val="18"/>
              </w:rPr>
            </w:pPr>
            <w:hyperlink r:id="rId46" w:history="1">
              <w:r w:rsidR="00896D1C" w:rsidRPr="00DF7E06">
                <w:rPr>
                  <w:rStyle w:val="Hyperlink"/>
                  <w:rFonts w:ascii="Roboto" w:hAnsi="Roboto"/>
                  <w:color w:val="000000" w:themeColor="text1"/>
                  <w:sz w:val="18"/>
                  <w:szCs w:val="18"/>
                </w:rPr>
                <w:t>https://www.un.org/Depts/los/biodiversity/prepcom.htm</w:t>
              </w:r>
            </w:hyperlink>
          </w:p>
          <w:p w14:paraId="37194403" w14:textId="77777777" w:rsidR="00C7266B" w:rsidRDefault="00F67C2F" w:rsidP="00C7266B">
            <w:pPr>
              <w:spacing w:line="276" w:lineRule="auto"/>
              <w:contextualSpacing/>
              <w:rPr>
                <w:rFonts w:ascii="Roboto" w:hAnsi="Roboto"/>
                <w:color w:val="000000" w:themeColor="text1"/>
                <w:sz w:val="18"/>
                <w:szCs w:val="18"/>
              </w:rPr>
            </w:pPr>
            <w:hyperlink r:id="rId47" w:history="1">
              <w:r w:rsidR="00896D1C" w:rsidRPr="00D058E0">
                <w:rPr>
                  <w:rStyle w:val="Hyperlink"/>
                  <w:rFonts w:ascii="Roboto" w:hAnsi="Roboto"/>
                  <w:color w:val="000000" w:themeColor="text1"/>
                  <w:sz w:val="18"/>
                  <w:szCs w:val="18"/>
                </w:rPr>
                <w:t>https://www.un.org/oceancapacity/bbnjtf</w:t>
              </w:r>
            </w:hyperlink>
          </w:p>
          <w:p w14:paraId="23B9D03A" w14:textId="0EDE960F" w:rsidR="00B35F69" w:rsidRPr="00DA21C5" w:rsidRDefault="00B35F69" w:rsidP="00C7266B">
            <w:pPr>
              <w:spacing w:line="276" w:lineRule="auto"/>
              <w:contextualSpacing/>
              <w:rPr>
                <w:rFonts w:ascii="Roboto" w:hAnsi="Roboto"/>
                <w:color w:val="000000" w:themeColor="text1"/>
                <w:sz w:val="18"/>
                <w:szCs w:val="18"/>
              </w:rPr>
            </w:pPr>
            <w:r w:rsidRPr="00B35F69">
              <w:rPr>
                <w:rFonts w:ascii="Roboto" w:hAnsi="Roboto"/>
                <w:color w:val="000000" w:themeColor="text1"/>
                <w:sz w:val="18"/>
                <w:szCs w:val="18"/>
              </w:rPr>
              <w:t>http://www.unoceans.org/home/es/</w:t>
            </w:r>
          </w:p>
        </w:tc>
      </w:tr>
    </w:tbl>
    <w:p w14:paraId="0C193AAE" w14:textId="77777777" w:rsidR="00F37374" w:rsidRPr="005D4596" w:rsidRDefault="00F37374" w:rsidP="00F37374">
      <w:pPr>
        <w:spacing w:line="276" w:lineRule="auto"/>
        <w:contextualSpacing/>
        <w:rPr>
          <w:rFonts w:ascii="Roboto" w:hAnsi="Roboto"/>
          <w:sz w:val="18"/>
          <w:szCs w:val="18"/>
        </w:rPr>
      </w:pPr>
    </w:p>
    <w:p w14:paraId="3EECD251" w14:textId="77777777" w:rsidR="00F37374" w:rsidRPr="005D4596" w:rsidRDefault="00F37374" w:rsidP="00F37374">
      <w:pPr>
        <w:spacing w:line="276" w:lineRule="auto"/>
        <w:contextualSpacing/>
        <w:rPr>
          <w:rFonts w:ascii="Roboto" w:hAnsi="Roboto"/>
          <w:sz w:val="18"/>
          <w:szCs w:val="18"/>
        </w:rPr>
      </w:pPr>
    </w:p>
    <w:p w14:paraId="1E4D549B" w14:textId="77777777" w:rsidR="00F37374" w:rsidRPr="005D4596" w:rsidRDefault="00F37374" w:rsidP="00F37374">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Goals</w:t>
      </w:r>
    </w:p>
    <w:p w14:paraId="54E178A0" w14:textId="00AEED34" w:rsidR="00A76B21" w:rsidRPr="00A76B21" w:rsidRDefault="00A76B21" w:rsidP="00A5046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A76B21">
        <w:rPr>
          <w:rFonts w:ascii="Roboto" w:eastAsiaTheme="minorHAnsi" w:hAnsi="Roboto" w:cs="Helvetica Neue"/>
          <w:color w:val="000000"/>
          <w:sz w:val="18"/>
          <w:szCs w:val="18"/>
          <w:u w:color="000000"/>
        </w:rPr>
        <w:t>UNCLOS defines and codifies the standards and principles of international maritime law, inherited from customary international law relating to maritime affairs. A fundamental principle is that States have the general obligation to protect and preserve the marine environment.</w:t>
      </w:r>
    </w:p>
    <w:p w14:paraId="68DD7541" w14:textId="77777777" w:rsidR="00A76B21" w:rsidRPr="00A76B21" w:rsidRDefault="00A76B21" w:rsidP="00A5046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12E8245E" w14:textId="51CE9112" w:rsidR="00A76B21" w:rsidRPr="00A76B21" w:rsidRDefault="00A76B21" w:rsidP="00A5046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A76B21">
        <w:rPr>
          <w:rFonts w:ascii="Roboto" w:eastAsiaTheme="minorHAnsi" w:hAnsi="Roboto" w:cs="Helvetica Neue"/>
          <w:color w:val="000000"/>
          <w:sz w:val="18"/>
          <w:szCs w:val="18"/>
          <w:u w:color="000000"/>
        </w:rPr>
        <w:t>Agreement and cooperation is achieved on:</w:t>
      </w:r>
    </w:p>
    <w:p w14:paraId="6EC7F73F" w14:textId="77777777" w:rsidR="00A76B21" w:rsidRPr="00A76B21" w:rsidRDefault="00A76B21" w:rsidP="00A5046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08652892" w14:textId="2123144B" w:rsidR="00A76B21" w:rsidRPr="00A76B21" w:rsidRDefault="00A76B21" w:rsidP="00A50462">
      <w:pPr>
        <w:numPr>
          <w:ilvl w:val="0"/>
          <w:numId w:val="3"/>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sidRPr="00A76B21">
        <w:rPr>
          <w:rFonts w:ascii="Roboto" w:eastAsiaTheme="minorHAnsi" w:hAnsi="Roboto" w:cs="Helvetica Neue"/>
          <w:color w:val="000000"/>
          <w:sz w:val="18"/>
          <w:szCs w:val="18"/>
          <w:u w:color="000000"/>
        </w:rPr>
        <w:t xml:space="preserve">Determining, declaring and recognizing the State Parties’ Territorial Sea, Contiguous Zone, </w:t>
      </w:r>
      <w:r w:rsidR="003D793B">
        <w:rPr>
          <w:rFonts w:ascii="Roboto" w:eastAsiaTheme="minorHAnsi" w:hAnsi="Roboto" w:cs="Helvetica Neue"/>
          <w:color w:val="000000"/>
          <w:sz w:val="18"/>
          <w:szCs w:val="18"/>
          <w:u w:color="000000"/>
        </w:rPr>
        <w:t>E</w:t>
      </w:r>
      <w:r w:rsidRPr="00A76B21">
        <w:rPr>
          <w:rFonts w:ascii="Roboto" w:eastAsiaTheme="minorHAnsi" w:hAnsi="Roboto" w:cs="Helvetica Neue"/>
          <w:color w:val="000000"/>
          <w:sz w:val="18"/>
          <w:szCs w:val="18"/>
          <w:u w:color="000000"/>
        </w:rPr>
        <w:t xml:space="preserve">xclusive </w:t>
      </w:r>
      <w:r w:rsidR="003D793B">
        <w:rPr>
          <w:rFonts w:ascii="Roboto" w:eastAsiaTheme="minorHAnsi" w:hAnsi="Roboto" w:cs="Helvetica Neue"/>
          <w:color w:val="000000"/>
          <w:sz w:val="18"/>
          <w:szCs w:val="18"/>
          <w:u w:color="000000"/>
        </w:rPr>
        <w:t>E</w:t>
      </w:r>
      <w:r w:rsidRPr="00A76B21">
        <w:rPr>
          <w:rFonts w:ascii="Roboto" w:eastAsiaTheme="minorHAnsi" w:hAnsi="Roboto" w:cs="Helvetica Neue"/>
          <w:color w:val="000000"/>
          <w:sz w:val="18"/>
          <w:szCs w:val="18"/>
          <w:u w:color="000000"/>
        </w:rPr>
        <w:t xml:space="preserve">conomic </w:t>
      </w:r>
      <w:r w:rsidR="003D793B">
        <w:rPr>
          <w:rFonts w:ascii="Roboto" w:eastAsiaTheme="minorHAnsi" w:hAnsi="Roboto" w:cs="Helvetica Neue"/>
          <w:color w:val="000000"/>
          <w:sz w:val="18"/>
          <w:szCs w:val="18"/>
          <w:u w:color="000000"/>
        </w:rPr>
        <w:t>Z</w:t>
      </w:r>
      <w:r w:rsidRPr="00A76B21">
        <w:rPr>
          <w:rFonts w:ascii="Roboto" w:eastAsiaTheme="minorHAnsi" w:hAnsi="Roboto" w:cs="Helvetica Neue"/>
          <w:color w:val="000000"/>
          <w:sz w:val="18"/>
          <w:szCs w:val="18"/>
          <w:u w:color="000000"/>
        </w:rPr>
        <w:t>one and outer limits of the Continental Shelf, and rights and activity within, including those of Archipelagic states and islands</w:t>
      </w:r>
    </w:p>
    <w:p w14:paraId="2BD2261B" w14:textId="77777777" w:rsidR="00A76B21" w:rsidRPr="00A76B21" w:rsidRDefault="00A76B21" w:rsidP="00A50462">
      <w:p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p>
    <w:p w14:paraId="380CB512" w14:textId="77777777" w:rsidR="00A76B21" w:rsidRPr="00A76B21" w:rsidRDefault="00A76B21" w:rsidP="000E3B30">
      <w:pPr>
        <w:numPr>
          <w:ilvl w:val="0"/>
          <w:numId w:val="50"/>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sidRPr="00A76B21">
        <w:rPr>
          <w:rFonts w:ascii="Roboto" w:eastAsiaTheme="minorHAnsi" w:hAnsi="Roboto" w:cs="Helvetica Neue"/>
          <w:color w:val="000000"/>
          <w:sz w:val="18"/>
          <w:szCs w:val="18"/>
          <w:u w:color="000000"/>
        </w:rPr>
        <w:t>Navigation in Straits used for international navigation</w:t>
      </w:r>
    </w:p>
    <w:p w14:paraId="5A8B5685" w14:textId="77777777" w:rsidR="00A76B21" w:rsidRPr="00A76B21" w:rsidRDefault="00A76B21" w:rsidP="00A50462">
      <w:p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p>
    <w:p w14:paraId="2E830422" w14:textId="77777777" w:rsidR="00A76B21" w:rsidRPr="00A76B21" w:rsidRDefault="00A76B21" w:rsidP="000E3B30">
      <w:pPr>
        <w:numPr>
          <w:ilvl w:val="0"/>
          <w:numId w:val="50"/>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sidRPr="00A76B21">
        <w:rPr>
          <w:rFonts w:ascii="Roboto" w:eastAsiaTheme="minorHAnsi" w:hAnsi="Roboto" w:cs="Helvetica Neue"/>
          <w:color w:val="000000"/>
          <w:sz w:val="18"/>
          <w:szCs w:val="18"/>
          <w:u w:color="000000"/>
        </w:rPr>
        <w:t>Navigation on the High Seas and laying of submarine cables and pipelines</w:t>
      </w:r>
    </w:p>
    <w:p w14:paraId="734261B1" w14:textId="77777777" w:rsidR="00A76B21" w:rsidRPr="00A76B21" w:rsidRDefault="00A76B21" w:rsidP="00A50462">
      <w:p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p>
    <w:p w14:paraId="746FDCD4" w14:textId="77777777" w:rsidR="00E869D7" w:rsidRDefault="00A76B21" w:rsidP="000E3B30">
      <w:pPr>
        <w:numPr>
          <w:ilvl w:val="0"/>
          <w:numId w:val="50"/>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sidRPr="000B7095">
        <w:rPr>
          <w:rFonts w:ascii="Roboto" w:eastAsiaTheme="minorHAnsi" w:hAnsi="Roboto" w:cs="Helvetica Neue"/>
          <w:color w:val="000000"/>
          <w:sz w:val="18"/>
          <w:szCs w:val="18"/>
          <w:u w:color="000000"/>
        </w:rPr>
        <w:t>Conservation and management of the living resources of the High Seas (fishery and mammals)</w:t>
      </w:r>
    </w:p>
    <w:p w14:paraId="4F352855" w14:textId="21E1FEAF" w:rsidR="00E869D7" w:rsidRPr="00A76B21" w:rsidRDefault="00E869D7" w:rsidP="00A50462">
      <w:p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w:t>
      </w:r>
      <w:r w:rsidRPr="00A76B21">
        <w:rPr>
          <w:rFonts w:ascii="Roboto" w:eastAsiaTheme="minorHAnsi" w:hAnsi="Roboto" w:cs="Helvetica Neue"/>
          <w:color w:val="000000"/>
          <w:sz w:val="18"/>
          <w:szCs w:val="18"/>
          <w:u w:color="000000"/>
        </w:rPr>
        <w:t>Part VII, Section 2</w:t>
      </w:r>
      <w:r>
        <w:rPr>
          <w:rFonts w:ascii="Roboto" w:eastAsiaTheme="minorHAnsi" w:hAnsi="Roboto" w:cs="Helvetica Neue"/>
          <w:color w:val="000000"/>
          <w:sz w:val="18"/>
          <w:szCs w:val="18"/>
          <w:u w:color="000000"/>
        </w:rPr>
        <w:t>)</w:t>
      </w:r>
    </w:p>
    <w:p w14:paraId="36D57622" w14:textId="77777777" w:rsidR="00A76B21" w:rsidRPr="00A76B21" w:rsidRDefault="00A76B21" w:rsidP="00A50462">
      <w:p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p>
    <w:p w14:paraId="3621CD58" w14:textId="77777777" w:rsidR="00A76B21" w:rsidRPr="00A76B21" w:rsidRDefault="00A76B21" w:rsidP="000E3B30">
      <w:pPr>
        <w:numPr>
          <w:ilvl w:val="0"/>
          <w:numId w:val="50"/>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sidRPr="00A76B21">
        <w:rPr>
          <w:rFonts w:ascii="Roboto" w:eastAsiaTheme="minorHAnsi" w:hAnsi="Roboto" w:cs="Helvetica Neue"/>
          <w:color w:val="000000"/>
          <w:sz w:val="18"/>
          <w:szCs w:val="18"/>
          <w:u w:color="000000"/>
        </w:rPr>
        <w:t>Rights of access of landlocked states to the sea</w:t>
      </w:r>
    </w:p>
    <w:p w14:paraId="49CF7E63" w14:textId="77777777" w:rsidR="00A76B21" w:rsidRPr="00A76B21" w:rsidRDefault="00A76B21" w:rsidP="00A50462">
      <w:p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p>
    <w:p w14:paraId="38307881" w14:textId="77777777" w:rsidR="00A76B21" w:rsidRPr="00A76B21" w:rsidRDefault="00A76B21" w:rsidP="000E3B30">
      <w:pPr>
        <w:numPr>
          <w:ilvl w:val="0"/>
          <w:numId w:val="50"/>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sidRPr="00A76B21">
        <w:rPr>
          <w:rFonts w:ascii="Roboto" w:eastAsiaTheme="minorHAnsi" w:hAnsi="Roboto" w:cs="Helvetica Neue"/>
          <w:color w:val="000000"/>
          <w:sz w:val="18"/>
          <w:szCs w:val="18"/>
          <w:u w:color="000000"/>
        </w:rPr>
        <w:t>Cooperation between coastal states of enclosed or semi-enclosed seas</w:t>
      </w:r>
    </w:p>
    <w:p w14:paraId="368BACDA" w14:textId="77777777" w:rsidR="00A76B21" w:rsidRPr="00A76B21" w:rsidRDefault="00A76B21" w:rsidP="00A50462">
      <w:p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p>
    <w:p w14:paraId="277305AF" w14:textId="77777777" w:rsidR="00A76B21" w:rsidRPr="00A76B21" w:rsidRDefault="00A76B21" w:rsidP="00A50462">
      <w:pPr>
        <w:numPr>
          <w:ilvl w:val="0"/>
          <w:numId w:val="25"/>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sidRPr="00A76B21">
        <w:rPr>
          <w:rFonts w:ascii="Roboto" w:eastAsiaTheme="minorHAnsi" w:hAnsi="Roboto" w:cs="Helvetica Neue"/>
          <w:color w:val="000000"/>
          <w:sz w:val="18"/>
          <w:szCs w:val="18"/>
          <w:u w:color="000000"/>
        </w:rPr>
        <w:t>Status of the International Seabed, including the resources at or beneath the seabed, as common heritage of mankind, and activity within and resultant benefits; establishment of the International Seabed Authority</w:t>
      </w:r>
    </w:p>
    <w:p w14:paraId="02ADBFED" w14:textId="77777777" w:rsidR="00A76B21" w:rsidRPr="00A76B21" w:rsidRDefault="00A76B21" w:rsidP="00A5046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0721B55B" w14:textId="152D068B" w:rsidR="00A76B21" w:rsidRPr="00E869D7" w:rsidRDefault="00A76B21" w:rsidP="00A50462">
      <w:pPr>
        <w:pStyle w:val="ListParagraph"/>
        <w:numPr>
          <w:ilvl w:val="0"/>
          <w:numId w:val="25"/>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E869D7">
        <w:rPr>
          <w:rFonts w:ascii="Roboto" w:eastAsiaTheme="minorHAnsi" w:hAnsi="Roboto" w:cs="Helvetica Neue"/>
          <w:color w:val="000000"/>
          <w:sz w:val="18"/>
          <w:szCs w:val="18"/>
          <w:u w:color="000000"/>
        </w:rPr>
        <w:t xml:space="preserve">Protection and preservation of the marine environment, i.e., monitoring, environmental assessment on pollution </w:t>
      </w:r>
      <w:r w:rsidR="00F65611">
        <w:rPr>
          <w:rFonts w:ascii="Roboto" w:eastAsiaTheme="minorHAnsi" w:hAnsi="Roboto" w:cs="Helvetica Neue"/>
          <w:color w:val="000000"/>
          <w:sz w:val="18"/>
          <w:szCs w:val="18"/>
          <w:u w:color="000000"/>
        </w:rPr>
        <w:t xml:space="preserve">of the marine environment </w:t>
      </w:r>
      <w:r w:rsidR="00005FEA">
        <w:rPr>
          <w:rFonts w:ascii="Roboto" w:eastAsiaTheme="minorHAnsi" w:hAnsi="Roboto" w:cs="Helvetica Neue"/>
          <w:color w:val="000000"/>
          <w:sz w:val="18"/>
          <w:szCs w:val="18"/>
          <w:u w:color="000000"/>
        </w:rPr>
        <w:t>(</w:t>
      </w:r>
      <w:r w:rsidRPr="00E869D7">
        <w:rPr>
          <w:rFonts w:ascii="Roboto" w:eastAsiaTheme="minorHAnsi" w:hAnsi="Roboto" w:cs="Helvetica Neue"/>
          <w:color w:val="000000"/>
          <w:sz w:val="18"/>
          <w:szCs w:val="18"/>
          <w:u w:color="000000"/>
        </w:rPr>
        <w:t>from seabed activities, by dumping</w:t>
      </w:r>
      <w:r w:rsidR="00005FEA">
        <w:rPr>
          <w:rFonts w:ascii="Roboto" w:eastAsiaTheme="minorHAnsi" w:hAnsi="Roboto" w:cs="Helvetica Neue"/>
          <w:color w:val="000000"/>
          <w:sz w:val="18"/>
          <w:szCs w:val="18"/>
          <w:u w:color="000000"/>
        </w:rPr>
        <w:t xml:space="preserve"> including from vessels</w:t>
      </w:r>
      <w:r w:rsidRPr="00E869D7">
        <w:rPr>
          <w:rFonts w:ascii="Roboto" w:eastAsiaTheme="minorHAnsi" w:hAnsi="Roboto" w:cs="Helvetica Neue"/>
          <w:color w:val="000000"/>
          <w:sz w:val="18"/>
          <w:szCs w:val="18"/>
          <w:u w:color="000000"/>
        </w:rPr>
        <w:t>,</w:t>
      </w:r>
      <w:r w:rsidR="00005FEA">
        <w:rPr>
          <w:rFonts w:ascii="Roboto" w:eastAsiaTheme="minorHAnsi" w:hAnsi="Roboto" w:cs="Helvetica Neue"/>
          <w:color w:val="000000"/>
          <w:sz w:val="18"/>
          <w:szCs w:val="18"/>
          <w:u w:color="000000"/>
        </w:rPr>
        <w:t xml:space="preserve"> </w:t>
      </w:r>
      <w:r w:rsidRPr="00E869D7">
        <w:rPr>
          <w:rFonts w:ascii="Roboto" w:eastAsiaTheme="minorHAnsi" w:hAnsi="Roboto" w:cs="Helvetica Neue"/>
          <w:color w:val="000000"/>
          <w:sz w:val="18"/>
          <w:szCs w:val="18"/>
          <w:u w:color="000000"/>
        </w:rPr>
        <w:t xml:space="preserve">and </w:t>
      </w:r>
      <w:r w:rsidR="00005FEA">
        <w:rPr>
          <w:rFonts w:ascii="Roboto" w:eastAsiaTheme="minorHAnsi" w:hAnsi="Roboto" w:cs="Helvetica Neue"/>
          <w:color w:val="000000"/>
          <w:sz w:val="18"/>
          <w:szCs w:val="18"/>
          <w:u w:color="000000"/>
        </w:rPr>
        <w:t xml:space="preserve">from or </w:t>
      </w:r>
      <w:r w:rsidRPr="00E869D7">
        <w:rPr>
          <w:rFonts w:ascii="Roboto" w:eastAsiaTheme="minorHAnsi" w:hAnsi="Roboto" w:cs="Helvetica Neue"/>
          <w:color w:val="000000"/>
          <w:sz w:val="18"/>
          <w:szCs w:val="18"/>
          <w:u w:color="000000"/>
        </w:rPr>
        <w:t>through the atmosphere) as well as preventing, reducing and control of such pollution</w:t>
      </w:r>
    </w:p>
    <w:p w14:paraId="308D16A0" w14:textId="1FCF0F14" w:rsidR="00E869D7" w:rsidRPr="00A76B21" w:rsidRDefault="00E869D7" w:rsidP="00A50462">
      <w:p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w:t>
      </w:r>
      <w:r w:rsidRPr="00A76B21">
        <w:rPr>
          <w:rFonts w:ascii="Roboto" w:eastAsiaTheme="minorHAnsi" w:hAnsi="Roboto" w:cs="Helvetica Neue"/>
          <w:color w:val="000000"/>
          <w:sz w:val="18"/>
          <w:szCs w:val="18"/>
          <w:u w:color="000000"/>
        </w:rPr>
        <w:t>Part XII</w:t>
      </w:r>
      <w:r>
        <w:rPr>
          <w:rFonts w:ascii="Roboto" w:eastAsiaTheme="minorHAnsi" w:hAnsi="Roboto" w:cs="Helvetica Neue"/>
          <w:color w:val="000000"/>
          <w:sz w:val="18"/>
          <w:szCs w:val="18"/>
          <w:u w:color="000000"/>
        </w:rPr>
        <w:t>)</w:t>
      </w:r>
    </w:p>
    <w:p w14:paraId="333705ED" w14:textId="77777777" w:rsidR="00A76B21" w:rsidRPr="00A76B21" w:rsidRDefault="00A76B21" w:rsidP="00A50462">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60EB32D5" w14:textId="77777777" w:rsidR="00A76B21" w:rsidRPr="00A76B21" w:rsidRDefault="00A76B21" w:rsidP="000E3B30">
      <w:pPr>
        <w:numPr>
          <w:ilvl w:val="0"/>
          <w:numId w:val="51"/>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sidRPr="00A76B21">
        <w:rPr>
          <w:rFonts w:ascii="Roboto" w:eastAsiaTheme="minorHAnsi" w:hAnsi="Roboto" w:cs="Helvetica Neue"/>
          <w:color w:val="000000"/>
          <w:sz w:val="18"/>
          <w:szCs w:val="18"/>
          <w:u w:color="000000"/>
        </w:rPr>
        <w:lastRenderedPageBreak/>
        <w:t>Right to conduct marine scientific research</w:t>
      </w:r>
    </w:p>
    <w:p w14:paraId="3A09F823" w14:textId="77777777" w:rsidR="00A76B21" w:rsidRPr="00A76B21" w:rsidRDefault="00A76B21" w:rsidP="00A50462">
      <w:p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p>
    <w:p w14:paraId="2B8119A1" w14:textId="77777777" w:rsidR="00A76B21" w:rsidRPr="00A76B21" w:rsidRDefault="00A76B21" w:rsidP="000E3B30">
      <w:pPr>
        <w:numPr>
          <w:ilvl w:val="0"/>
          <w:numId w:val="51"/>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sidRPr="00A76B21">
        <w:rPr>
          <w:rFonts w:ascii="Roboto" w:eastAsiaTheme="minorHAnsi" w:hAnsi="Roboto" w:cs="Helvetica Neue"/>
          <w:color w:val="000000"/>
          <w:sz w:val="18"/>
          <w:szCs w:val="18"/>
          <w:u w:color="000000"/>
        </w:rPr>
        <w:t>Promotion of the development and transfer of marine technology, including establishment of national and regional marine scientific and technological centers</w:t>
      </w:r>
    </w:p>
    <w:p w14:paraId="12C0F0D6" w14:textId="77777777" w:rsidR="00A76B21" w:rsidRPr="00A76B21" w:rsidRDefault="00A76B21" w:rsidP="00A50462">
      <w:p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p>
    <w:p w14:paraId="0EE3EFD4" w14:textId="77777777" w:rsidR="00A76B21" w:rsidRPr="00A76B21" w:rsidRDefault="00A76B21" w:rsidP="000E3B30">
      <w:pPr>
        <w:numPr>
          <w:ilvl w:val="0"/>
          <w:numId w:val="51"/>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sidRPr="00A76B21">
        <w:rPr>
          <w:rFonts w:ascii="Roboto" w:eastAsiaTheme="minorHAnsi" w:hAnsi="Roboto" w:cs="Helvetica Neue"/>
          <w:color w:val="000000"/>
          <w:sz w:val="18"/>
          <w:szCs w:val="18"/>
          <w:u w:color="000000"/>
        </w:rPr>
        <w:t>Settlement of disputes</w:t>
      </w:r>
    </w:p>
    <w:p w14:paraId="05788406" w14:textId="726D6C84" w:rsidR="00F37374" w:rsidRDefault="00F37374" w:rsidP="00A50462">
      <w:pPr>
        <w:spacing w:line="276" w:lineRule="auto"/>
        <w:contextualSpacing/>
        <w:jc w:val="both"/>
        <w:rPr>
          <w:rFonts w:ascii="Roboto" w:eastAsiaTheme="minorHAnsi" w:hAnsi="Roboto" w:cs="Helvetica Neue"/>
          <w:color w:val="000000"/>
          <w:sz w:val="18"/>
          <w:szCs w:val="18"/>
          <w:u w:color="000000"/>
        </w:rPr>
      </w:pPr>
    </w:p>
    <w:p w14:paraId="6AE8EFB3" w14:textId="77777777" w:rsidR="004C4C1B" w:rsidRPr="005D4596" w:rsidRDefault="004C4C1B" w:rsidP="00A50462">
      <w:pPr>
        <w:spacing w:line="276" w:lineRule="auto"/>
        <w:contextualSpacing/>
        <w:jc w:val="both"/>
        <w:rPr>
          <w:rFonts w:ascii="Roboto" w:hAnsi="Roboto"/>
          <w:sz w:val="18"/>
          <w:szCs w:val="18"/>
        </w:rPr>
      </w:pPr>
    </w:p>
    <w:p w14:paraId="7B6D98E4" w14:textId="77777777" w:rsidR="00F37374" w:rsidRPr="005D4596" w:rsidRDefault="00F37374" w:rsidP="00F37374">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Mechanisms</w:t>
      </w:r>
    </w:p>
    <w:p w14:paraId="46B0F903" w14:textId="77777777" w:rsidR="005A2F26" w:rsidRPr="004936D2" w:rsidRDefault="005A2F26" w:rsidP="004936D2">
      <w:pPr>
        <w:spacing w:line="276" w:lineRule="auto"/>
        <w:contextualSpacing/>
        <w:jc w:val="both"/>
        <w:rPr>
          <w:rFonts w:ascii="Roboto" w:hAnsi="Roboto" w:cs="Helvetica Neue"/>
          <w:b/>
          <w:bCs/>
          <w:color w:val="000000" w:themeColor="text1"/>
          <w:sz w:val="18"/>
          <w:szCs w:val="18"/>
        </w:rPr>
      </w:pPr>
    </w:p>
    <w:p w14:paraId="368F644E" w14:textId="62CBFCE0" w:rsidR="00F37374" w:rsidRPr="00F26169" w:rsidRDefault="004C4C1B" w:rsidP="004936D2">
      <w:pPr>
        <w:spacing w:line="276" w:lineRule="auto"/>
        <w:contextualSpacing/>
        <w:jc w:val="both"/>
        <w:rPr>
          <w:rFonts w:ascii="Roboto" w:hAnsi="Roboto"/>
          <w:sz w:val="22"/>
          <w:szCs w:val="22"/>
        </w:rPr>
      </w:pPr>
      <w:r w:rsidRPr="00F26169">
        <w:rPr>
          <w:rFonts w:ascii="Roboto" w:hAnsi="Roboto" w:cs="Helvetica Neue"/>
          <w:b/>
          <w:bCs/>
          <w:color w:val="000000" w:themeColor="text1"/>
          <w:sz w:val="22"/>
          <w:szCs w:val="22"/>
        </w:rPr>
        <w:t>Part XII -</w:t>
      </w:r>
      <w:r w:rsidRPr="00F26169">
        <w:rPr>
          <w:rFonts w:ascii="Roboto" w:hAnsi="Roboto" w:cs="Helvetica Neue"/>
          <w:color w:val="000000" w:themeColor="text1"/>
          <w:sz w:val="22"/>
          <w:szCs w:val="22"/>
        </w:rPr>
        <w:t xml:space="preserve"> </w:t>
      </w:r>
      <w:r w:rsidRPr="00F26169">
        <w:rPr>
          <w:rFonts w:ascii="Roboto" w:eastAsiaTheme="minorHAnsi" w:hAnsi="Roboto" w:cs="Helvetica Neue"/>
          <w:b/>
          <w:bCs/>
          <w:color w:val="000000"/>
          <w:sz w:val="22"/>
          <w:szCs w:val="22"/>
        </w:rPr>
        <w:t>Protection and Preservation of the Marine Environment (1982)</w:t>
      </w:r>
    </w:p>
    <w:p w14:paraId="68EC5DEE" w14:textId="77777777" w:rsidR="004C4B8A" w:rsidRDefault="004C4B8A"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rPr>
      </w:pPr>
    </w:p>
    <w:p w14:paraId="46AF1201" w14:textId="6445E844" w:rsidR="005A2F26" w:rsidRPr="004936D2" w:rsidRDefault="005A2F26"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rPr>
      </w:pPr>
      <w:r w:rsidRPr="004936D2">
        <w:rPr>
          <w:rFonts w:ascii="Roboto" w:eastAsiaTheme="minorHAnsi" w:hAnsi="Roboto" w:cs="Helvetica Neue"/>
          <w:color w:val="000000"/>
          <w:sz w:val="18"/>
          <w:szCs w:val="18"/>
        </w:rPr>
        <w:t>Part XII of UNCLOS outlines provisions for the protection and preservation of marine ecosystems. These provisions are also applicable to fishery industries on a global scale. All States are obliged to undertake measures to protect the marine environment and to control, reduce and manage pollution of the sea (Articles 192 and 194).</w:t>
      </w:r>
    </w:p>
    <w:p w14:paraId="14AEA57C" w14:textId="77777777" w:rsidR="004936D2" w:rsidRDefault="004936D2"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rPr>
      </w:pPr>
    </w:p>
    <w:p w14:paraId="455277FF" w14:textId="1DEA92DE" w:rsidR="005A2F26" w:rsidRPr="004936D2" w:rsidRDefault="005A2F26"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r w:rsidRPr="004936D2">
        <w:rPr>
          <w:rFonts w:ascii="Roboto" w:eastAsiaTheme="minorHAnsi" w:hAnsi="Roboto" w:cs="Helvetica Neue"/>
          <w:color w:val="000000"/>
          <w:sz w:val="18"/>
          <w:szCs w:val="18"/>
        </w:rPr>
        <w:t xml:space="preserve">The provisions emphasize the importance of </w:t>
      </w:r>
      <w:r w:rsidRPr="00D04D34">
        <w:rPr>
          <w:rFonts w:ascii="Roboto" w:eastAsiaTheme="minorHAnsi" w:hAnsi="Roboto" w:cs="Helvetica Neue"/>
          <w:color w:val="000000"/>
          <w:sz w:val="18"/>
          <w:szCs w:val="18"/>
          <w:u w:val="single"/>
        </w:rPr>
        <w:t>cooperation</w:t>
      </w:r>
      <w:r w:rsidRPr="00D04D34">
        <w:rPr>
          <w:rFonts w:ascii="Roboto" w:eastAsiaTheme="minorHAnsi" w:hAnsi="Roboto" w:cs="Helvetica Neue"/>
          <w:color w:val="000000"/>
          <w:sz w:val="18"/>
          <w:szCs w:val="18"/>
        </w:rPr>
        <w:t xml:space="preserve"> </w:t>
      </w:r>
      <w:r w:rsidRPr="004936D2">
        <w:rPr>
          <w:rFonts w:ascii="Roboto" w:eastAsiaTheme="minorHAnsi" w:hAnsi="Roboto" w:cs="Helvetica Neue"/>
          <w:color w:val="000000"/>
          <w:sz w:val="18"/>
          <w:szCs w:val="18"/>
          <w:u w:color="000000"/>
        </w:rPr>
        <w:t xml:space="preserve">between States and the need for States to undertake </w:t>
      </w:r>
      <w:r w:rsidRPr="00D04D34">
        <w:rPr>
          <w:rFonts w:ascii="Roboto" w:eastAsiaTheme="minorHAnsi" w:hAnsi="Roboto" w:cs="Helvetica Neue"/>
          <w:color w:val="000000"/>
          <w:sz w:val="18"/>
          <w:szCs w:val="18"/>
          <w:u w:val="single"/>
        </w:rPr>
        <w:t>surveillance of activities</w:t>
      </w:r>
      <w:r w:rsidRPr="004936D2">
        <w:rPr>
          <w:rFonts w:ascii="Roboto" w:eastAsiaTheme="minorHAnsi" w:hAnsi="Roboto" w:cs="Helvetica Neue"/>
          <w:color w:val="000000"/>
          <w:sz w:val="18"/>
          <w:szCs w:val="18"/>
          <w:u w:color="000000"/>
        </w:rPr>
        <w:t xml:space="preserve"> they permit or </w:t>
      </w:r>
      <w:r w:rsidR="00D04D34">
        <w:rPr>
          <w:rFonts w:ascii="Roboto" w:eastAsiaTheme="minorHAnsi" w:hAnsi="Roboto" w:cs="Helvetica Neue"/>
          <w:color w:val="000000"/>
          <w:sz w:val="18"/>
          <w:szCs w:val="18"/>
          <w:u w:color="000000"/>
        </w:rPr>
        <w:t xml:space="preserve">themselves </w:t>
      </w:r>
      <w:r w:rsidRPr="004936D2">
        <w:rPr>
          <w:rFonts w:ascii="Roboto" w:eastAsiaTheme="minorHAnsi" w:hAnsi="Roboto" w:cs="Helvetica Neue"/>
          <w:color w:val="000000"/>
          <w:sz w:val="18"/>
          <w:szCs w:val="18"/>
          <w:u w:color="000000"/>
        </w:rPr>
        <w:t>engage in, in order to determine whether these activities are likely to have significant adverse impacts on the marine ecosystem and its various components. (Article 204(2))</w:t>
      </w:r>
    </w:p>
    <w:p w14:paraId="624119CC" w14:textId="77777777" w:rsidR="004936D2" w:rsidRDefault="004936D2"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p>
    <w:p w14:paraId="07D23DFE" w14:textId="21343F72" w:rsidR="005A2F26" w:rsidRPr="004936D2" w:rsidRDefault="005A2F26"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r w:rsidRPr="004936D2">
        <w:rPr>
          <w:rFonts w:ascii="Roboto" w:eastAsiaTheme="minorHAnsi" w:hAnsi="Roboto" w:cs="Helvetica Neue"/>
          <w:color w:val="000000"/>
          <w:sz w:val="18"/>
          <w:szCs w:val="18"/>
          <w:u w:color="000000"/>
        </w:rPr>
        <w:t xml:space="preserve">While pursuing the sovereign right to exploit their natural resources, States </w:t>
      </w:r>
      <w:r w:rsidR="00D04D34">
        <w:rPr>
          <w:rFonts w:ascii="Roboto" w:eastAsiaTheme="minorHAnsi" w:hAnsi="Roboto" w:cs="Helvetica Neue"/>
          <w:color w:val="000000"/>
          <w:sz w:val="18"/>
          <w:szCs w:val="18"/>
          <w:u w:color="000000"/>
        </w:rPr>
        <w:t xml:space="preserve">must </w:t>
      </w:r>
      <w:r w:rsidRPr="004936D2">
        <w:rPr>
          <w:rFonts w:ascii="Roboto" w:eastAsiaTheme="minorHAnsi" w:hAnsi="Roboto" w:cs="Helvetica Neue"/>
          <w:color w:val="000000"/>
          <w:sz w:val="18"/>
          <w:szCs w:val="18"/>
          <w:u w:color="000000"/>
        </w:rPr>
        <w:t xml:space="preserve">take the necessary measures to </w:t>
      </w:r>
      <w:r w:rsidRPr="004936D2">
        <w:rPr>
          <w:rFonts w:ascii="Roboto" w:eastAsiaTheme="minorHAnsi" w:hAnsi="Roboto" w:cs="Helvetica Neue"/>
          <w:color w:val="000000"/>
          <w:sz w:val="18"/>
          <w:szCs w:val="18"/>
          <w:u w:val="single" w:color="000000"/>
        </w:rPr>
        <w:t>prevent, reduce and control pollution of the marine environment</w:t>
      </w:r>
      <w:r w:rsidRPr="00D04D34">
        <w:rPr>
          <w:rFonts w:ascii="Roboto" w:eastAsiaTheme="minorHAnsi" w:hAnsi="Roboto" w:cs="Helvetica Neue"/>
          <w:color w:val="000000"/>
          <w:sz w:val="18"/>
          <w:szCs w:val="18"/>
        </w:rPr>
        <w:t xml:space="preserve"> </w:t>
      </w:r>
      <w:r w:rsidRPr="004936D2">
        <w:rPr>
          <w:rFonts w:ascii="Roboto" w:eastAsiaTheme="minorHAnsi" w:hAnsi="Roboto" w:cs="Helvetica Neue"/>
          <w:color w:val="000000"/>
          <w:sz w:val="18"/>
          <w:szCs w:val="18"/>
          <w:u w:color="000000"/>
        </w:rPr>
        <w:t xml:space="preserve">from any source. They must use for this purpose the best practicable means at their disposal and in accordance with their capabilities, and </w:t>
      </w:r>
      <w:r w:rsidR="00D04D34">
        <w:rPr>
          <w:rFonts w:ascii="Roboto" w:eastAsiaTheme="minorHAnsi" w:hAnsi="Roboto" w:cs="Helvetica Neue"/>
          <w:color w:val="000000"/>
          <w:sz w:val="18"/>
          <w:szCs w:val="18"/>
          <w:u w:color="000000"/>
        </w:rPr>
        <w:t xml:space="preserve">must </w:t>
      </w:r>
      <w:r w:rsidRPr="004936D2">
        <w:rPr>
          <w:rFonts w:ascii="Roboto" w:eastAsiaTheme="minorHAnsi" w:hAnsi="Roboto" w:cs="Helvetica Neue"/>
          <w:color w:val="000000"/>
          <w:sz w:val="18"/>
          <w:szCs w:val="18"/>
          <w:u w:color="000000"/>
        </w:rPr>
        <w:t>endeavor to harmonize their policies.</w:t>
      </w:r>
    </w:p>
    <w:p w14:paraId="1B314787" w14:textId="77777777" w:rsidR="004936D2" w:rsidRDefault="004936D2"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p>
    <w:p w14:paraId="7EA11262" w14:textId="42468E10" w:rsidR="002E6C70" w:rsidRDefault="005A2F26"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r w:rsidRPr="004936D2">
        <w:rPr>
          <w:rFonts w:ascii="Roboto" w:eastAsiaTheme="minorHAnsi" w:hAnsi="Roboto" w:cs="Helvetica Neue"/>
          <w:color w:val="000000"/>
          <w:sz w:val="18"/>
          <w:szCs w:val="18"/>
          <w:u w:color="000000"/>
        </w:rPr>
        <w:t xml:space="preserve">Specifically, States shall ensure that activities under their jurisdiction or control are conducted so as not to cause damage by pollution to other States and their environment, and that pollution arising from incidents or activities under their jurisdiction or control does not spread beyond the areas where they exercise sovereign rights in accordance with this Convention. </w:t>
      </w:r>
      <w:r w:rsidR="002E6C70">
        <w:rPr>
          <w:rFonts w:ascii="Roboto" w:eastAsiaTheme="minorHAnsi" w:hAnsi="Roboto" w:cs="Helvetica Neue"/>
          <w:color w:val="000000"/>
          <w:sz w:val="18"/>
          <w:szCs w:val="18"/>
          <w:u w:color="000000"/>
        </w:rPr>
        <w:t>The</w:t>
      </w:r>
      <w:r w:rsidRPr="004936D2">
        <w:rPr>
          <w:rFonts w:ascii="Roboto" w:eastAsiaTheme="minorHAnsi" w:hAnsi="Roboto" w:cs="Helvetica Neue"/>
          <w:color w:val="000000"/>
          <w:sz w:val="18"/>
          <w:szCs w:val="18"/>
          <w:u w:color="000000"/>
        </w:rPr>
        <w:t xml:space="preserve"> </w:t>
      </w:r>
      <w:r w:rsidR="002630B4">
        <w:rPr>
          <w:rFonts w:ascii="Roboto" w:eastAsiaTheme="minorHAnsi" w:hAnsi="Roboto" w:cs="Helvetica Neue"/>
          <w:color w:val="000000"/>
          <w:sz w:val="18"/>
          <w:szCs w:val="18"/>
          <w:u w:color="000000"/>
        </w:rPr>
        <w:t>measures and the sources of pollution that must be addressed are:</w:t>
      </w:r>
    </w:p>
    <w:p w14:paraId="09169EEE" w14:textId="77777777" w:rsidR="00CD1F7E" w:rsidRDefault="00CD1F7E"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p>
    <w:p w14:paraId="31742028" w14:textId="77777777" w:rsidR="00CD1F7E" w:rsidRPr="00E31CB7" w:rsidRDefault="00CD1F7E" w:rsidP="000E3B30">
      <w:pPr>
        <w:numPr>
          <w:ilvl w:val="0"/>
          <w:numId w:val="52"/>
        </w:numPr>
        <w:spacing w:line="276" w:lineRule="auto"/>
        <w:ind w:left="360"/>
        <w:contextualSpacing/>
        <w:jc w:val="both"/>
        <w:rPr>
          <w:rFonts w:ascii="Roboto" w:hAnsi="Roboto"/>
          <w:sz w:val="18"/>
          <w:szCs w:val="18"/>
        </w:rPr>
      </w:pPr>
      <w:r w:rsidRPr="00E31CB7">
        <w:rPr>
          <w:rFonts w:ascii="Roboto" w:hAnsi="Roboto"/>
          <w:sz w:val="18"/>
          <w:szCs w:val="18"/>
        </w:rPr>
        <w:t>the release of toxic, harmful or noxious substances, especially those which are persistent, from land-based sources, from or through the atmosphere or by dumping;</w:t>
      </w:r>
    </w:p>
    <w:p w14:paraId="4F025D2C" w14:textId="77777777" w:rsidR="00CD1F7E" w:rsidRPr="00E31CB7" w:rsidRDefault="00CD1F7E" w:rsidP="000E3B30">
      <w:pPr>
        <w:numPr>
          <w:ilvl w:val="0"/>
          <w:numId w:val="52"/>
        </w:numPr>
        <w:spacing w:line="276" w:lineRule="auto"/>
        <w:ind w:left="360"/>
        <w:contextualSpacing/>
        <w:jc w:val="both"/>
        <w:rPr>
          <w:rFonts w:ascii="Roboto" w:hAnsi="Roboto"/>
          <w:sz w:val="18"/>
          <w:szCs w:val="18"/>
        </w:rPr>
      </w:pPr>
      <w:r w:rsidRPr="00E31CB7">
        <w:rPr>
          <w:rFonts w:ascii="Roboto" w:hAnsi="Roboto"/>
          <w:sz w:val="18"/>
          <w:szCs w:val="18"/>
        </w:rPr>
        <w:t>pollution from vessels, in particular measures for preventing accidents and dealing with emergencies, ensuring the safety of operations at sea, preventing intentional and unintentional discharges, and regulating the design, construction, equipment, operation and manning of vessels;</w:t>
      </w:r>
    </w:p>
    <w:p w14:paraId="28BD3521" w14:textId="77777777" w:rsidR="00CD1F7E" w:rsidRPr="00E31CB7" w:rsidRDefault="00CD1F7E" w:rsidP="000E3B30">
      <w:pPr>
        <w:numPr>
          <w:ilvl w:val="0"/>
          <w:numId w:val="52"/>
        </w:numPr>
        <w:spacing w:line="276" w:lineRule="auto"/>
        <w:ind w:left="360"/>
        <w:contextualSpacing/>
        <w:jc w:val="both"/>
        <w:rPr>
          <w:rFonts w:ascii="Roboto" w:hAnsi="Roboto"/>
          <w:sz w:val="18"/>
          <w:szCs w:val="18"/>
        </w:rPr>
      </w:pPr>
      <w:r w:rsidRPr="00E31CB7">
        <w:rPr>
          <w:rFonts w:ascii="Roboto" w:hAnsi="Roboto"/>
          <w:sz w:val="18"/>
          <w:szCs w:val="18"/>
        </w:rPr>
        <w:t>pollution from installations and devices used in exploration or exploitation of the natural resources of the seabed and subsoil, in particular measures for preventing accidents and dealing with emergencies, ensuring the safety of operations at sea, and regulating the design, construction, equipment, operation and manning of such installations or devices;</w:t>
      </w:r>
    </w:p>
    <w:p w14:paraId="7DAC0C26" w14:textId="77777777" w:rsidR="00CD1F7E" w:rsidRPr="00E31CB7" w:rsidRDefault="00CD1F7E" w:rsidP="000E3B30">
      <w:pPr>
        <w:numPr>
          <w:ilvl w:val="0"/>
          <w:numId w:val="52"/>
        </w:numPr>
        <w:spacing w:line="276" w:lineRule="auto"/>
        <w:ind w:left="360"/>
        <w:contextualSpacing/>
        <w:jc w:val="both"/>
        <w:rPr>
          <w:rFonts w:ascii="Roboto" w:hAnsi="Roboto"/>
          <w:sz w:val="18"/>
          <w:szCs w:val="18"/>
        </w:rPr>
      </w:pPr>
      <w:r w:rsidRPr="00E31CB7">
        <w:rPr>
          <w:rFonts w:ascii="Roboto" w:hAnsi="Roboto"/>
          <w:sz w:val="18"/>
          <w:szCs w:val="18"/>
        </w:rPr>
        <w:t>pollution</w:t>
      </w:r>
      <w:r>
        <w:rPr>
          <w:rFonts w:ascii="Roboto" w:hAnsi="Roboto"/>
          <w:sz w:val="18"/>
          <w:szCs w:val="18"/>
        </w:rPr>
        <w:t xml:space="preserve"> </w:t>
      </w:r>
      <w:r w:rsidRPr="00E31CB7">
        <w:rPr>
          <w:rFonts w:ascii="Roboto" w:hAnsi="Roboto"/>
          <w:sz w:val="18"/>
          <w:szCs w:val="18"/>
        </w:rPr>
        <w:t>from</w:t>
      </w:r>
      <w:r>
        <w:rPr>
          <w:rFonts w:ascii="Roboto" w:hAnsi="Roboto"/>
          <w:sz w:val="18"/>
          <w:szCs w:val="18"/>
        </w:rPr>
        <w:t xml:space="preserve"> </w:t>
      </w:r>
      <w:r w:rsidRPr="00E31CB7">
        <w:rPr>
          <w:rFonts w:ascii="Roboto" w:hAnsi="Roboto"/>
          <w:sz w:val="18"/>
          <w:szCs w:val="18"/>
        </w:rPr>
        <w:t>other</w:t>
      </w:r>
      <w:r>
        <w:rPr>
          <w:rFonts w:ascii="Roboto" w:hAnsi="Roboto"/>
          <w:sz w:val="18"/>
          <w:szCs w:val="18"/>
        </w:rPr>
        <w:t xml:space="preserve"> </w:t>
      </w:r>
      <w:r w:rsidRPr="00E31CB7">
        <w:rPr>
          <w:rFonts w:ascii="Roboto" w:hAnsi="Roboto"/>
          <w:sz w:val="18"/>
          <w:szCs w:val="18"/>
        </w:rPr>
        <w:t>installations</w:t>
      </w:r>
      <w:r>
        <w:rPr>
          <w:rFonts w:ascii="Roboto" w:hAnsi="Roboto"/>
          <w:sz w:val="18"/>
          <w:szCs w:val="18"/>
        </w:rPr>
        <w:t xml:space="preserve"> </w:t>
      </w:r>
      <w:r w:rsidRPr="00E31CB7">
        <w:rPr>
          <w:rFonts w:ascii="Roboto" w:hAnsi="Roboto"/>
          <w:sz w:val="18"/>
          <w:szCs w:val="18"/>
        </w:rPr>
        <w:t>and</w:t>
      </w:r>
      <w:r>
        <w:rPr>
          <w:rFonts w:ascii="Roboto" w:hAnsi="Roboto"/>
          <w:sz w:val="18"/>
          <w:szCs w:val="18"/>
        </w:rPr>
        <w:t xml:space="preserve"> </w:t>
      </w:r>
      <w:r w:rsidRPr="00E31CB7">
        <w:rPr>
          <w:rFonts w:ascii="Roboto" w:hAnsi="Roboto"/>
          <w:sz w:val="18"/>
          <w:szCs w:val="18"/>
        </w:rPr>
        <w:t>devices</w:t>
      </w:r>
      <w:r>
        <w:rPr>
          <w:rFonts w:ascii="Roboto" w:hAnsi="Roboto"/>
          <w:sz w:val="18"/>
          <w:szCs w:val="18"/>
        </w:rPr>
        <w:t xml:space="preserve"> </w:t>
      </w:r>
      <w:r w:rsidRPr="00E31CB7">
        <w:rPr>
          <w:rFonts w:ascii="Roboto" w:hAnsi="Roboto"/>
          <w:sz w:val="18"/>
          <w:szCs w:val="18"/>
        </w:rPr>
        <w:t>operating</w:t>
      </w:r>
      <w:r>
        <w:rPr>
          <w:rFonts w:ascii="Roboto" w:hAnsi="Roboto"/>
          <w:sz w:val="18"/>
          <w:szCs w:val="18"/>
        </w:rPr>
        <w:t xml:space="preserve"> </w:t>
      </w:r>
      <w:r w:rsidRPr="00E31CB7">
        <w:rPr>
          <w:rFonts w:ascii="Roboto" w:hAnsi="Roboto"/>
          <w:sz w:val="18"/>
          <w:szCs w:val="18"/>
        </w:rPr>
        <w:t>in</w:t>
      </w:r>
      <w:r>
        <w:rPr>
          <w:rFonts w:ascii="Roboto" w:hAnsi="Roboto"/>
          <w:sz w:val="18"/>
          <w:szCs w:val="18"/>
        </w:rPr>
        <w:t xml:space="preserve"> </w:t>
      </w:r>
      <w:r w:rsidRPr="00E31CB7">
        <w:rPr>
          <w:rFonts w:ascii="Roboto" w:hAnsi="Roboto"/>
          <w:sz w:val="18"/>
          <w:szCs w:val="18"/>
        </w:rPr>
        <w:t>the marine environment, in particular measures for preventing accidents and dealing with emergencies, ensuring the safety of operations at sea, and regulating the design, construction, equipment, operation and manning of such installations or devices.</w:t>
      </w:r>
    </w:p>
    <w:p w14:paraId="639661B9" w14:textId="77777777" w:rsidR="00CD1F7E" w:rsidRDefault="00CD1F7E" w:rsidP="00A50462">
      <w:pPr>
        <w:spacing w:line="276" w:lineRule="auto"/>
        <w:contextualSpacing/>
        <w:jc w:val="both"/>
        <w:rPr>
          <w:rFonts w:ascii="Roboto" w:hAnsi="Roboto"/>
          <w:sz w:val="18"/>
          <w:szCs w:val="18"/>
        </w:rPr>
      </w:pPr>
    </w:p>
    <w:p w14:paraId="5D156A62" w14:textId="43DBD565" w:rsidR="00CD1F7E" w:rsidRPr="00E31CB7" w:rsidRDefault="00CD1F7E" w:rsidP="00A50462">
      <w:pPr>
        <w:spacing w:line="276" w:lineRule="auto"/>
        <w:contextualSpacing/>
        <w:jc w:val="both"/>
        <w:rPr>
          <w:rFonts w:ascii="Roboto" w:hAnsi="Roboto"/>
          <w:sz w:val="18"/>
          <w:szCs w:val="18"/>
        </w:rPr>
      </w:pPr>
      <w:r>
        <w:rPr>
          <w:rFonts w:ascii="Roboto" w:hAnsi="Roboto"/>
          <w:sz w:val="18"/>
          <w:szCs w:val="18"/>
        </w:rPr>
        <w:t>A duty also exist to take</w:t>
      </w:r>
      <w:r w:rsidRPr="00E31CB7">
        <w:rPr>
          <w:rFonts w:ascii="Roboto" w:hAnsi="Roboto"/>
          <w:sz w:val="18"/>
          <w:szCs w:val="18"/>
        </w:rPr>
        <w:t xml:space="preserve"> </w:t>
      </w:r>
      <w:r>
        <w:rPr>
          <w:rFonts w:ascii="Roboto" w:hAnsi="Roboto"/>
          <w:sz w:val="18"/>
          <w:szCs w:val="18"/>
        </w:rPr>
        <w:t xml:space="preserve">those </w:t>
      </w:r>
      <w:r w:rsidRPr="00E31CB7">
        <w:rPr>
          <w:rFonts w:ascii="Roboto" w:hAnsi="Roboto"/>
          <w:sz w:val="18"/>
          <w:szCs w:val="18"/>
        </w:rPr>
        <w:t>measures necessary to protect and preserve rare or fragile ecosystems as well as the habitat of depleted, threatened or endangered species and other forms of marine life.</w:t>
      </w:r>
    </w:p>
    <w:p w14:paraId="27A0F046" w14:textId="3FBEB332" w:rsidR="005A2F26" w:rsidRPr="004936D2" w:rsidRDefault="005A2F26"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r w:rsidRPr="004936D2">
        <w:rPr>
          <w:rFonts w:ascii="Roboto" w:eastAsiaTheme="minorHAnsi" w:hAnsi="Roboto" w:cs="Helvetica Neue"/>
          <w:color w:val="000000"/>
          <w:sz w:val="18"/>
          <w:szCs w:val="18"/>
          <w:u w:color="000000"/>
        </w:rPr>
        <w:t>(Art. 194)</w:t>
      </w:r>
    </w:p>
    <w:p w14:paraId="0AF73FCB" w14:textId="77777777" w:rsidR="002E6C70" w:rsidRDefault="002E6C70"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p>
    <w:p w14:paraId="642E6D57" w14:textId="6AE5BFAD" w:rsidR="005A2F26" w:rsidRPr="004936D2" w:rsidRDefault="005A2F26"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r w:rsidRPr="004936D2">
        <w:rPr>
          <w:rFonts w:ascii="Roboto" w:eastAsiaTheme="minorHAnsi" w:hAnsi="Roboto" w:cs="Helvetica Neue"/>
          <w:color w:val="000000"/>
          <w:sz w:val="18"/>
          <w:szCs w:val="18"/>
          <w:u w:color="000000"/>
        </w:rPr>
        <w:t xml:space="preserve">The provisions include the duty </w:t>
      </w:r>
      <w:r w:rsidRPr="004936D2">
        <w:rPr>
          <w:rFonts w:ascii="Roboto" w:eastAsiaTheme="minorHAnsi" w:hAnsi="Roboto" w:cs="Helvetica Neue"/>
          <w:color w:val="000000"/>
          <w:sz w:val="18"/>
          <w:szCs w:val="18"/>
          <w:u w:val="single" w:color="000000"/>
        </w:rPr>
        <w:t>not to transfer</w:t>
      </w:r>
      <w:r w:rsidRPr="004936D2">
        <w:rPr>
          <w:rFonts w:ascii="Roboto" w:eastAsiaTheme="minorHAnsi" w:hAnsi="Roboto" w:cs="Helvetica Neue"/>
          <w:color w:val="000000"/>
          <w:sz w:val="18"/>
          <w:szCs w:val="18"/>
          <w:u w:color="000000"/>
        </w:rPr>
        <w:t>, directly or indirectly, damage or hazards from one area to another or transform one type of pollution into another. (Art. 195)</w:t>
      </w:r>
    </w:p>
    <w:p w14:paraId="32AC5A7A" w14:textId="77777777" w:rsidR="004936D2" w:rsidRDefault="004936D2"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p>
    <w:p w14:paraId="6425A07C" w14:textId="0EA38830" w:rsidR="005A2F26" w:rsidRPr="004936D2" w:rsidRDefault="005A2F26"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r w:rsidRPr="004936D2">
        <w:rPr>
          <w:rFonts w:ascii="Roboto" w:eastAsiaTheme="minorHAnsi" w:hAnsi="Roboto" w:cs="Helvetica Neue"/>
          <w:color w:val="000000"/>
          <w:sz w:val="18"/>
          <w:szCs w:val="18"/>
          <w:u w:color="000000"/>
        </w:rPr>
        <w:lastRenderedPageBreak/>
        <w:t xml:space="preserve">The use of technologies under States’ jurisdiction or control, or the intentional or accidental </w:t>
      </w:r>
      <w:r w:rsidRPr="004936D2">
        <w:rPr>
          <w:rFonts w:ascii="Roboto" w:eastAsiaTheme="minorHAnsi" w:hAnsi="Roboto" w:cs="Helvetica Neue"/>
          <w:color w:val="000000"/>
          <w:sz w:val="18"/>
          <w:szCs w:val="18"/>
          <w:u w:val="single" w:color="000000"/>
        </w:rPr>
        <w:t>introduction of alien or new species</w:t>
      </w:r>
      <w:r w:rsidRPr="004936D2">
        <w:rPr>
          <w:rFonts w:ascii="Roboto" w:eastAsiaTheme="minorHAnsi" w:hAnsi="Roboto" w:cs="Helvetica Neue"/>
          <w:color w:val="000000"/>
          <w:sz w:val="18"/>
          <w:szCs w:val="18"/>
          <w:u w:color="000000"/>
        </w:rPr>
        <w:t xml:space="preserve"> to a particular part of the marine environment, which may cause significant and harmful changes thereto, is also forbidden. (Art. 196)</w:t>
      </w:r>
    </w:p>
    <w:p w14:paraId="404490D0" w14:textId="77777777" w:rsidR="004936D2" w:rsidRDefault="004936D2"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p>
    <w:p w14:paraId="15543872" w14:textId="77777777" w:rsidR="009231CC" w:rsidRDefault="005A2F26"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r w:rsidRPr="004936D2">
        <w:rPr>
          <w:rFonts w:ascii="Roboto" w:eastAsiaTheme="minorHAnsi" w:hAnsi="Roboto" w:cs="Helvetica Neue"/>
          <w:color w:val="000000"/>
          <w:sz w:val="18"/>
          <w:szCs w:val="18"/>
          <w:u w:color="000000"/>
        </w:rPr>
        <w:t xml:space="preserve">States shall cooperate at all levels and address the issue of </w:t>
      </w:r>
      <w:r w:rsidRPr="004936D2">
        <w:rPr>
          <w:rFonts w:ascii="Roboto" w:eastAsiaTheme="minorHAnsi" w:hAnsi="Roboto" w:cs="Helvetica Neue"/>
          <w:color w:val="000000"/>
          <w:sz w:val="18"/>
          <w:szCs w:val="18"/>
          <w:u w:val="single" w:color="000000"/>
        </w:rPr>
        <w:t>technical assistance</w:t>
      </w:r>
      <w:r w:rsidRPr="004936D2">
        <w:rPr>
          <w:rFonts w:ascii="Roboto" w:eastAsiaTheme="minorHAnsi" w:hAnsi="Roboto" w:cs="Helvetica Neue"/>
          <w:color w:val="000000"/>
          <w:sz w:val="18"/>
          <w:szCs w:val="18"/>
          <w:u w:color="000000"/>
        </w:rPr>
        <w:t xml:space="preserve"> to developing countries.</w:t>
      </w:r>
    </w:p>
    <w:p w14:paraId="128A94E2" w14:textId="119ED4BE" w:rsidR="005A2F26" w:rsidRPr="004936D2" w:rsidRDefault="005A2F26"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r w:rsidRPr="004936D2">
        <w:rPr>
          <w:rFonts w:ascii="Roboto" w:eastAsiaTheme="minorHAnsi" w:hAnsi="Roboto" w:cs="Helvetica Neue"/>
          <w:color w:val="000000"/>
          <w:sz w:val="18"/>
          <w:szCs w:val="18"/>
          <w:u w:color="000000"/>
        </w:rPr>
        <w:t>(Articles 197 - 203)</w:t>
      </w:r>
    </w:p>
    <w:p w14:paraId="30B44FB4" w14:textId="77777777" w:rsidR="004936D2" w:rsidRDefault="004936D2"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p>
    <w:p w14:paraId="697E61CA" w14:textId="1564F9C9" w:rsidR="005A2F26" w:rsidRPr="004936D2" w:rsidRDefault="005A2F26"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r w:rsidRPr="004936D2">
        <w:rPr>
          <w:rFonts w:ascii="Roboto" w:eastAsiaTheme="minorHAnsi" w:hAnsi="Roboto" w:cs="Helvetica Neue"/>
          <w:color w:val="000000"/>
          <w:sz w:val="18"/>
          <w:szCs w:val="18"/>
          <w:u w:color="000000"/>
        </w:rPr>
        <w:t xml:space="preserve">States shall endeavor to </w:t>
      </w:r>
      <w:r w:rsidRPr="004936D2">
        <w:rPr>
          <w:rFonts w:ascii="Roboto" w:eastAsiaTheme="minorHAnsi" w:hAnsi="Roboto" w:cs="Helvetica Neue"/>
          <w:color w:val="000000"/>
          <w:sz w:val="18"/>
          <w:szCs w:val="18"/>
          <w:u w:val="single" w:color="000000"/>
        </w:rPr>
        <w:t xml:space="preserve">observe, measure, evaluate and </w:t>
      </w:r>
      <w:r w:rsidR="009231CC" w:rsidRPr="004936D2">
        <w:rPr>
          <w:rFonts w:ascii="Roboto" w:eastAsiaTheme="minorHAnsi" w:hAnsi="Roboto" w:cs="Helvetica Neue"/>
          <w:color w:val="000000"/>
          <w:sz w:val="18"/>
          <w:szCs w:val="18"/>
          <w:u w:val="single" w:color="000000"/>
        </w:rPr>
        <w:t>analyze</w:t>
      </w:r>
      <w:r w:rsidRPr="004936D2">
        <w:rPr>
          <w:rFonts w:ascii="Roboto" w:eastAsiaTheme="minorHAnsi" w:hAnsi="Roboto" w:cs="Helvetica Neue"/>
          <w:color w:val="000000"/>
          <w:sz w:val="18"/>
          <w:szCs w:val="18"/>
          <w:u w:color="000000"/>
        </w:rPr>
        <w:t xml:space="preserve">, by recognized scientific methods, the risks or effects of pollution of the marine environment, and </w:t>
      </w:r>
      <w:r w:rsidRPr="009231CC">
        <w:rPr>
          <w:rFonts w:ascii="Roboto" w:eastAsiaTheme="minorHAnsi" w:hAnsi="Roboto" w:cs="Helvetica Neue"/>
          <w:color w:val="000000"/>
          <w:sz w:val="18"/>
          <w:szCs w:val="18"/>
          <w:u w:val="single"/>
        </w:rPr>
        <w:t>publish</w:t>
      </w:r>
      <w:r w:rsidRPr="004936D2">
        <w:rPr>
          <w:rFonts w:ascii="Roboto" w:eastAsiaTheme="minorHAnsi" w:hAnsi="Roboto" w:cs="Helvetica Neue"/>
          <w:color w:val="000000"/>
          <w:sz w:val="18"/>
          <w:szCs w:val="18"/>
          <w:u w:color="000000"/>
        </w:rPr>
        <w:t xml:space="preserve"> the resulting reports.</w:t>
      </w:r>
    </w:p>
    <w:p w14:paraId="307A6B5C" w14:textId="1DC548DB" w:rsidR="005A2F26" w:rsidRPr="004936D2" w:rsidRDefault="005A2F26"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r w:rsidRPr="004936D2">
        <w:rPr>
          <w:rFonts w:ascii="Roboto" w:eastAsiaTheme="minorHAnsi" w:hAnsi="Roboto" w:cs="Helvetica Neue"/>
          <w:color w:val="000000"/>
          <w:sz w:val="18"/>
          <w:szCs w:val="18"/>
          <w:u w:color="000000"/>
        </w:rPr>
        <w:t>In particular, States shall keep under surveillance the effects of any activities which they permit or in which they engage in order to determine whether these activities are likely to pollute the marine environment. (Art. 204 - 206)</w:t>
      </w:r>
    </w:p>
    <w:p w14:paraId="2EE3F5AF" w14:textId="77777777" w:rsidR="004936D2" w:rsidRDefault="004936D2"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p>
    <w:p w14:paraId="63756E41" w14:textId="68FA8E12" w:rsidR="005A2F26" w:rsidRPr="004936D2" w:rsidRDefault="005A2F26"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r w:rsidRPr="004936D2">
        <w:rPr>
          <w:rFonts w:ascii="Roboto" w:eastAsiaTheme="minorHAnsi" w:hAnsi="Roboto" w:cs="Helvetica Neue"/>
          <w:color w:val="000000"/>
          <w:sz w:val="18"/>
          <w:szCs w:val="18"/>
          <w:u w:color="000000"/>
        </w:rPr>
        <w:t xml:space="preserve">States furthermore commit to address the issues of </w:t>
      </w:r>
      <w:r w:rsidRPr="004936D2">
        <w:rPr>
          <w:rFonts w:ascii="Roboto" w:eastAsiaTheme="minorHAnsi" w:hAnsi="Roboto" w:cs="Helvetica Neue"/>
          <w:color w:val="000000"/>
          <w:sz w:val="18"/>
          <w:szCs w:val="18"/>
          <w:u w:val="single" w:color="000000"/>
        </w:rPr>
        <w:t>land-based pollution</w:t>
      </w:r>
      <w:r w:rsidRPr="004936D2">
        <w:rPr>
          <w:rFonts w:ascii="Roboto" w:eastAsiaTheme="minorHAnsi" w:hAnsi="Roboto" w:cs="Helvetica Neue"/>
          <w:color w:val="000000"/>
          <w:sz w:val="18"/>
          <w:szCs w:val="18"/>
          <w:u w:color="000000"/>
        </w:rPr>
        <w:t xml:space="preserve"> and pollution </w:t>
      </w:r>
      <w:r w:rsidRPr="004936D2">
        <w:rPr>
          <w:rFonts w:ascii="Roboto" w:eastAsiaTheme="minorHAnsi" w:hAnsi="Roboto" w:cs="Helvetica Neue"/>
          <w:color w:val="000000"/>
          <w:sz w:val="18"/>
          <w:szCs w:val="18"/>
          <w:u w:val="single" w:color="000000"/>
        </w:rPr>
        <w:t>from seabed activities</w:t>
      </w:r>
      <w:r w:rsidRPr="004936D2">
        <w:rPr>
          <w:rFonts w:ascii="Roboto" w:eastAsiaTheme="minorHAnsi" w:hAnsi="Roboto" w:cs="Helvetica Neue"/>
          <w:color w:val="000000"/>
          <w:sz w:val="18"/>
          <w:szCs w:val="18"/>
          <w:u w:color="000000"/>
        </w:rPr>
        <w:t xml:space="preserve"> in their jurisdiction</w:t>
      </w:r>
      <w:r w:rsidR="00AA5577">
        <w:rPr>
          <w:rFonts w:ascii="Roboto" w:eastAsiaTheme="minorHAnsi" w:hAnsi="Roboto" w:cs="Helvetica Neue"/>
          <w:color w:val="000000"/>
          <w:sz w:val="18"/>
          <w:szCs w:val="18"/>
          <w:u w:color="000000"/>
        </w:rPr>
        <w:t xml:space="preserve"> as well as activities in the international seabed</w:t>
      </w:r>
      <w:r w:rsidRPr="004936D2">
        <w:rPr>
          <w:rFonts w:ascii="Roboto" w:eastAsiaTheme="minorHAnsi" w:hAnsi="Roboto" w:cs="Helvetica Neue"/>
          <w:color w:val="000000"/>
          <w:sz w:val="18"/>
          <w:szCs w:val="18"/>
          <w:u w:color="000000"/>
        </w:rPr>
        <w:t xml:space="preserve">, as well as pollution </w:t>
      </w:r>
      <w:r w:rsidRPr="004936D2">
        <w:rPr>
          <w:rFonts w:ascii="Roboto" w:eastAsiaTheme="minorHAnsi" w:hAnsi="Roboto" w:cs="Helvetica Neue"/>
          <w:color w:val="000000"/>
          <w:sz w:val="18"/>
          <w:szCs w:val="18"/>
          <w:u w:val="single" w:color="000000"/>
        </w:rPr>
        <w:t>by dumping</w:t>
      </w:r>
      <w:r w:rsidRPr="004936D2">
        <w:rPr>
          <w:rFonts w:ascii="Roboto" w:eastAsiaTheme="minorHAnsi" w:hAnsi="Roboto" w:cs="Helvetica Neue"/>
          <w:color w:val="000000"/>
          <w:sz w:val="18"/>
          <w:szCs w:val="18"/>
          <w:u w:color="000000"/>
        </w:rPr>
        <w:t xml:space="preserve">, from vessels and from or </w:t>
      </w:r>
      <w:r w:rsidRPr="004936D2">
        <w:rPr>
          <w:rFonts w:ascii="Roboto" w:eastAsiaTheme="minorHAnsi" w:hAnsi="Roboto" w:cs="Helvetica Neue"/>
          <w:color w:val="000000"/>
          <w:sz w:val="18"/>
          <w:szCs w:val="18"/>
          <w:u w:val="single" w:color="000000"/>
        </w:rPr>
        <w:t>through the atmosphere</w:t>
      </w:r>
      <w:r w:rsidRPr="004936D2">
        <w:rPr>
          <w:rFonts w:ascii="Roboto" w:eastAsiaTheme="minorHAnsi" w:hAnsi="Roboto" w:cs="Helvetica Neue"/>
          <w:color w:val="000000"/>
          <w:sz w:val="18"/>
          <w:szCs w:val="18"/>
          <w:u w:color="000000"/>
        </w:rPr>
        <w:t>, through appropriate national legislation and international rules. (Articles 207 - 212)</w:t>
      </w:r>
    </w:p>
    <w:p w14:paraId="2BE064FC" w14:textId="77777777" w:rsidR="004936D2" w:rsidRPr="004936D2" w:rsidRDefault="004936D2"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p>
    <w:p w14:paraId="2B13988B" w14:textId="7A550CFE" w:rsidR="005A2F26" w:rsidRPr="004936D2" w:rsidRDefault="005A2F26" w:rsidP="00A50462">
      <w:pPr>
        <w:autoSpaceDE w:val="0"/>
        <w:autoSpaceDN w:val="0"/>
        <w:adjustRightInd w:val="0"/>
        <w:spacing w:after="240" w:line="276" w:lineRule="auto"/>
        <w:contextualSpacing/>
        <w:jc w:val="both"/>
        <w:rPr>
          <w:rFonts w:ascii="Roboto" w:eastAsiaTheme="minorHAnsi" w:hAnsi="Roboto" w:cs="Helvetica Neue"/>
          <w:color w:val="000000"/>
          <w:sz w:val="18"/>
          <w:szCs w:val="18"/>
          <w:u w:color="000000"/>
        </w:rPr>
      </w:pPr>
      <w:r w:rsidRPr="004936D2">
        <w:rPr>
          <w:rFonts w:ascii="Roboto" w:eastAsiaTheme="minorHAnsi" w:hAnsi="Roboto" w:cs="Helvetica Neue"/>
          <w:color w:val="000000"/>
          <w:sz w:val="18"/>
          <w:szCs w:val="18"/>
          <w:u w:color="000000"/>
        </w:rPr>
        <w:t xml:space="preserve">As enforcement of the laws and regulations by the coastal and flag states is key to successfully combating marine pollution, the Convention provides a framework for enforcement and further guidance. (Articles 2013 - 222 </w:t>
      </w:r>
    </w:p>
    <w:p w14:paraId="3607D961" w14:textId="77777777" w:rsidR="00F37374" w:rsidRPr="004936D2" w:rsidRDefault="00F37374" w:rsidP="00A50462">
      <w:pPr>
        <w:spacing w:line="276" w:lineRule="auto"/>
        <w:contextualSpacing/>
        <w:jc w:val="both"/>
        <w:rPr>
          <w:rFonts w:ascii="Roboto" w:hAnsi="Roboto"/>
          <w:sz w:val="18"/>
          <w:szCs w:val="18"/>
        </w:rPr>
      </w:pPr>
    </w:p>
    <w:p w14:paraId="662B3E4B" w14:textId="35493F33" w:rsidR="00F37374" w:rsidRDefault="00F37374" w:rsidP="00A50462">
      <w:pPr>
        <w:spacing w:line="276" w:lineRule="auto"/>
        <w:contextualSpacing/>
        <w:jc w:val="both"/>
        <w:rPr>
          <w:rFonts w:ascii="Roboto" w:hAnsi="Roboto"/>
          <w:sz w:val="18"/>
          <w:szCs w:val="18"/>
        </w:rPr>
      </w:pPr>
    </w:p>
    <w:p w14:paraId="6DFF753C" w14:textId="77777777" w:rsidR="00F26169" w:rsidRPr="008D735D" w:rsidRDefault="00F26169" w:rsidP="00F26169">
      <w:pPr>
        <w:spacing w:line="276" w:lineRule="auto"/>
        <w:contextualSpacing/>
        <w:jc w:val="both"/>
        <w:rPr>
          <w:rFonts w:ascii="Roboto" w:hAnsi="Roboto" w:cs="Helvetica Neue"/>
          <w:b/>
          <w:bCs/>
          <w:color w:val="000000" w:themeColor="text1"/>
          <w:sz w:val="22"/>
          <w:szCs w:val="22"/>
        </w:rPr>
      </w:pPr>
      <w:r w:rsidRPr="008D735D">
        <w:rPr>
          <w:rFonts w:ascii="Roboto" w:eastAsiaTheme="minorHAnsi" w:hAnsi="Roboto" w:cs="Helvetica Neue"/>
          <w:b/>
          <w:bCs/>
          <w:color w:val="000000"/>
          <w:sz w:val="22"/>
          <w:szCs w:val="22"/>
        </w:rPr>
        <w:t>Open-ended Informal Consultative Process on Oceans and the Law of the Sea</w:t>
      </w:r>
      <w:r>
        <w:rPr>
          <w:rFonts w:ascii="Roboto" w:eastAsiaTheme="minorHAnsi" w:hAnsi="Roboto" w:cs="Helvetica Neue"/>
          <w:b/>
          <w:bCs/>
          <w:color w:val="000000"/>
          <w:sz w:val="22"/>
          <w:szCs w:val="22"/>
        </w:rPr>
        <w:t xml:space="preserve"> (ICP)</w:t>
      </w:r>
    </w:p>
    <w:p w14:paraId="6D4AA918" w14:textId="77777777" w:rsidR="004C4B8A" w:rsidRDefault="004C4B8A" w:rsidP="00A50462">
      <w:pPr>
        <w:spacing w:line="276" w:lineRule="auto"/>
        <w:contextualSpacing/>
        <w:jc w:val="both"/>
        <w:rPr>
          <w:rFonts w:ascii="Roboto" w:hAnsi="Roboto"/>
          <w:sz w:val="18"/>
          <w:szCs w:val="18"/>
        </w:rPr>
      </w:pPr>
    </w:p>
    <w:p w14:paraId="41EECB3B" w14:textId="6697EC21" w:rsidR="002F19A2" w:rsidRPr="002F19A2" w:rsidRDefault="006E6021" w:rsidP="00A50462">
      <w:pPr>
        <w:spacing w:line="276" w:lineRule="auto"/>
        <w:contextualSpacing/>
        <w:jc w:val="both"/>
        <w:rPr>
          <w:rFonts w:ascii="Roboto" w:hAnsi="Roboto"/>
          <w:sz w:val="18"/>
          <w:szCs w:val="18"/>
        </w:rPr>
      </w:pPr>
      <w:r>
        <w:rPr>
          <w:rFonts w:ascii="Roboto" w:hAnsi="Roboto"/>
          <w:sz w:val="18"/>
          <w:szCs w:val="18"/>
        </w:rPr>
        <w:t xml:space="preserve">All </w:t>
      </w:r>
      <w:r w:rsidR="002F19A2" w:rsidRPr="002F19A2">
        <w:rPr>
          <w:rFonts w:ascii="Roboto" w:hAnsi="Roboto"/>
          <w:sz w:val="18"/>
          <w:szCs w:val="18"/>
        </w:rPr>
        <w:t>aspects of oceans and seas are closely interrelated and need to be considered as a whole</w:t>
      </w:r>
      <w:r>
        <w:rPr>
          <w:rFonts w:ascii="Roboto" w:hAnsi="Roboto"/>
          <w:sz w:val="18"/>
          <w:szCs w:val="18"/>
        </w:rPr>
        <w:t>.</w:t>
      </w:r>
      <w:r w:rsidR="002F19A2" w:rsidRPr="002F19A2">
        <w:rPr>
          <w:rFonts w:ascii="Roboto" w:hAnsi="Roboto"/>
          <w:sz w:val="18"/>
          <w:szCs w:val="18"/>
        </w:rPr>
        <w:t xml:space="preserve"> </w:t>
      </w:r>
      <w:r>
        <w:rPr>
          <w:rFonts w:ascii="Roboto" w:hAnsi="Roboto"/>
          <w:sz w:val="18"/>
          <w:szCs w:val="18"/>
        </w:rPr>
        <w:t>T</w:t>
      </w:r>
      <w:r w:rsidR="002F19A2" w:rsidRPr="002F19A2">
        <w:rPr>
          <w:rFonts w:ascii="Roboto" w:hAnsi="Roboto"/>
          <w:sz w:val="18"/>
          <w:szCs w:val="18"/>
        </w:rPr>
        <w:t>he United Nations Convention on the Law of the Sea</w:t>
      </w:r>
      <w:r w:rsidR="00921EF0">
        <w:rPr>
          <w:rFonts w:ascii="Roboto" w:hAnsi="Roboto"/>
          <w:position w:val="8"/>
          <w:sz w:val="18"/>
          <w:szCs w:val="18"/>
        </w:rPr>
        <w:t xml:space="preserve"> </w:t>
      </w:r>
      <w:r w:rsidR="002F19A2" w:rsidRPr="002F19A2">
        <w:rPr>
          <w:rFonts w:ascii="Roboto" w:hAnsi="Roboto"/>
          <w:sz w:val="18"/>
          <w:szCs w:val="18"/>
        </w:rPr>
        <w:t xml:space="preserve">sets out the legal framework within which all activities in the oceans and seas must be carried out, and with which these activities should </w:t>
      </w:r>
      <w:r w:rsidR="002F19A2" w:rsidRPr="00921EF0">
        <w:rPr>
          <w:rFonts w:ascii="Roboto" w:hAnsi="Roboto"/>
          <w:sz w:val="18"/>
          <w:szCs w:val="18"/>
        </w:rPr>
        <w:t>be consistent</w:t>
      </w:r>
      <w:r>
        <w:rPr>
          <w:rFonts w:ascii="Roboto" w:hAnsi="Roboto"/>
          <w:sz w:val="18"/>
          <w:szCs w:val="18"/>
        </w:rPr>
        <w:t xml:space="preserve">. There is thus </w:t>
      </w:r>
      <w:r w:rsidR="002F19A2" w:rsidRPr="002F19A2">
        <w:rPr>
          <w:rFonts w:ascii="Roboto" w:hAnsi="Roboto"/>
          <w:sz w:val="18"/>
          <w:szCs w:val="18"/>
        </w:rPr>
        <w:t>the need</w:t>
      </w:r>
      <w:r>
        <w:rPr>
          <w:rFonts w:ascii="Roboto" w:hAnsi="Roboto"/>
          <w:sz w:val="18"/>
          <w:szCs w:val="18"/>
        </w:rPr>
        <w:t xml:space="preserve"> </w:t>
      </w:r>
      <w:r w:rsidR="002F19A2" w:rsidRPr="002F19A2">
        <w:rPr>
          <w:rFonts w:ascii="Roboto" w:hAnsi="Roboto"/>
          <w:sz w:val="18"/>
          <w:szCs w:val="18"/>
        </w:rPr>
        <w:t>for an integrated approach to all legal, economic, social, environmental and other relevant aspects of oceans and seas</w:t>
      </w:r>
      <w:r>
        <w:rPr>
          <w:rFonts w:ascii="Roboto" w:hAnsi="Roboto"/>
          <w:sz w:val="18"/>
          <w:szCs w:val="18"/>
        </w:rPr>
        <w:t>,</w:t>
      </w:r>
      <w:r w:rsidR="002F19A2" w:rsidRPr="002F19A2">
        <w:rPr>
          <w:rFonts w:ascii="Roboto" w:hAnsi="Roboto"/>
          <w:sz w:val="18"/>
          <w:szCs w:val="18"/>
        </w:rPr>
        <w:t xml:space="preserve"> and the need to improve coordination and cooperation at both the intergovernmental and inter-agency levels</w:t>
      </w:r>
      <w:r>
        <w:rPr>
          <w:rFonts w:ascii="Roboto" w:hAnsi="Roboto"/>
          <w:sz w:val="18"/>
          <w:szCs w:val="18"/>
        </w:rPr>
        <w:t>.</w:t>
      </w:r>
    </w:p>
    <w:p w14:paraId="4D429E7D" w14:textId="12FFFA31" w:rsidR="002F19A2" w:rsidRPr="002F19A2" w:rsidRDefault="002F19A2" w:rsidP="00A50462">
      <w:pPr>
        <w:spacing w:line="276" w:lineRule="auto"/>
        <w:contextualSpacing/>
        <w:jc w:val="both"/>
        <w:rPr>
          <w:rFonts w:ascii="Roboto" w:hAnsi="Roboto"/>
          <w:sz w:val="18"/>
          <w:szCs w:val="18"/>
        </w:rPr>
      </w:pPr>
    </w:p>
    <w:p w14:paraId="7C41794D" w14:textId="665F79F1" w:rsidR="00F26169" w:rsidRPr="00482DA1" w:rsidRDefault="006E6021" w:rsidP="00A50462">
      <w:pPr>
        <w:spacing w:line="276" w:lineRule="auto"/>
        <w:contextualSpacing/>
        <w:jc w:val="both"/>
        <w:rPr>
          <w:rFonts w:ascii="Roboto" w:hAnsi="Roboto"/>
          <w:sz w:val="18"/>
          <w:szCs w:val="18"/>
        </w:rPr>
      </w:pPr>
      <w:r>
        <w:rPr>
          <w:rFonts w:ascii="Roboto" w:hAnsi="Roboto"/>
          <w:sz w:val="18"/>
          <w:szCs w:val="18"/>
        </w:rPr>
        <w:t xml:space="preserve">The United Nations General Assembly created the Open-ended Consultative Process on Oceans and the Law of the Sea to </w:t>
      </w:r>
      <w:r w:rsidR="00E8332A" w:rsidRPr="00921EF0">
        <w:rPr>
          <w:rFonts w:ascii="Roboto" w:hAnsi="Roboto"/>
          <w:sz w:val="18"/>
          <w:szCs w:val="18"/>
        </w:rPr>
        <w:t xml:space="preserve">facilitate an ongoing </w:t>
      </w:r>
      <w:r w:rsidR="00E8332A" w:rsidRPr="00E8332A">
        <w:rPr>
          <w:rFonts w:ascii="Roboto" w:hAnsi="Roboto"/>
          <w:sz w:val="18"/>
          <w:szCs w:val="18"/>
        </w:rPr>
        <w:t xml:space="preserve">annual review </w:t>
      </w:r>
      <w:r w:rsidR="00F26169" w:rsidRPr="00482DA1">
        <w:rPr>
          <w:rFonts w:ascii="Roboto" w:hAnsi="Roboto" w:cs="Helvetica Neue"/>
          <w:color w:val="000000" w:themeColor="text1"/>
          <w:sz w:val="18"/>
          <w:szCs w:val="18"/>
        </w:rPr>
        <w:t>of developments in ocean affairs and the law of the sea by considering the report of the Secretary-General on oceans and the law of the sea</w:t>
      </w:r>
      <w:r>
        <w:rPr>
          <w:rFonts w:ascii="Roboto" w:hAnsi="Roboto" w:cs="Helvetica Neue"/>
          <w:color w:val="000000" w:themeColor="text1"/>
          <w:sz w:val="18"/>
          <w:szCs w:val="18"/>
        </w:rPr>
        <w:t>,</w:t>
      </w:r>
      <w:r w:rsidR="00F26169" w:rsidRPr="00482DA1">
        <w:rPr>
          <w:rFonts w:ascii="Roboto" w:hAnsi="Roboto" w:cs="Helvetica Neue"/>
          <w:color w:val="000000" w:themeColor="text1"/>
          <w:sz w:val="18"/>
          <w:szCs w:val="18"/>
        </w:rPr>
        <w:t xml:space="preserve"> and by suggesting particular issues to be </w:t>
      </w:r>
      <w:r w:rsidR="00C27056">
        <w:rPr>
          <w:rFonts w:ascii="Roboto" w:hAnsi="Roboto" w:cs="Helvetica Neue"/>
          <w:color w:val="000000" w:themeColor="text1"/>
          <w:sz w:val="18"/>
          <w:szCs w:val="18"/>
        </w:rPr>
        <w:t>assessed</w:t>
      </w:r>
      <w:r w:rsidR="00F26169" w:rsidRPr="00482DA1">
        <w:rPr>
          <w:rFonts w:ascii="Roboto" w:hAnsi="Roboto" w:cs="Helvetica Neue"/>
          <w:color w:val="000000" w:themeColor="text1"/>
          <w:sz w:val="18"/>
          <w:szCs w:val="18"/>
        </w:rPr>
        <w:t xml:space="preserve"> by it</w:t>
      </w:r>
      <w:r w:rsidR="00C27056">
        <w:rPr>
          <w:rFonts w:ascii="Roboto" w:hAnsi="Roboto" w:cs="Helvetica Neue"/>
          <w:color w:val="000000" w:themeColor="text1"/>
          <w:sz w:val="18"/>
          <w:szCs w:val="18"/>
        </w:rPr>
        <w:t>.</w:t>
      </w:r>
      <w:r w:rsidR="00F26169" w:rsidRPr="00482DA1">
        <w:rPr>
          <w:rFonts w:ascii="Roboto" w:hAnsi="Roboto" w:cs="Helvetica Neue"/>
          <w:color w:val="000000" w:themeColor="text1"/>
          <w:sz w:val="18"/>
          <w:szCs w:val="18"/>
        </w:rPr>
        <w:t xml:space="preserve"> </w:t>
      </w:r>
      <w:r w:rsidR="00C27056">
        <w:rPr>
          <w:rFonts w:ascii="Roboto" w:hAnsi="Roboto" w:cs="Helvetica Neue"/>
          <w:color w:val="000000" w:themeColor="text1"/>
          <w:sz w:val="18"/>
          <w:szCs w:val="18"/>
        </w:rPr>
        <w:t>The</w:t>
      </w:r>
      <w:r w:rsidR="00F26169" w:rsidRPr="00482DA1">
        <w:rPr>
          <w:rFonts w:ascii="Roboto" w:hAnsi="Roboto" w:cs="Helvetica Neue"/>
          <w:color w:val="000000" w:themeColor="text1"/>
          <w:sz w:val="18"/>
          <w:szCs w:val="18"/>
        </w:rPr>
        <w:t xml:space="preserve"> emphasis </w:t>
      </w:r>
      <w:r w:rsidR="00C27056">
        <w:rPr>
          <w:rFonts w:ascii="Roboto" w:hAnsi="Roboto" w:cs="Helvetica Neue"/>
          <w:color w:val="000000" w:themeColor="text1"/>
          <w:sz w:val="18"/>
          <w:szCs w:val="18"/>
        </w:rPr>
        <w:t xml:space="preserve">of such an </w:t>
      </w:r>
      <w:r w:rsidR="00C27056" w:rsidRPr="00482DA1">
        <w:rPr>
          <w:rFonts w:ascii="Roboto" w:hAnsi="Roboto" w:cs="Helvetica Neue"/>
          <w:color w:val="000000" w:themeColor="text1"/>
          <w:sz w:val="18"/>
          <w:szCs w:val="18"/>
        </w:rPr>
        <w:t xml:space="preserve">effective and constructive </w:t>
      </w:r>
      <w:r w:rsidR="00C27056">
        <w:rPr>
          <w:rFonts w:ascii="Roboto" w:hAnsi="Roboto" w:cs="Helvetica Neue"/>
          <w:color w:val="000000" w:themeColor="text1"/>
          <w:sz w:val="18"/>
          <w:szCs w:val="18"/>
        </w:rPr>
        <w:t xml:space="preserve">process is put </w:t>
      </w:r>
      <w:r w:rsidR="00F26169" w:rsidRPr="00482DA1">
        <w:rPr>
          <w:rFonts w:ascii="Roboto" w:hAnsi="Roboto" w:cs="Helvetica Neue"/>
          <w:color w:val="000000" w:themeColor="text1"/>
          <w:sz w:val="18"/>
          <w:szCs w:val="18"/>
        </w:rPr>
        <w:t>on identifying areas where coordination and cooperation at the intergovernmental and inter-agency levels should be enhanced</w:t>
      </w:r>
      <w:r w:rsidR="00C27056">
        <w:rPr>
          <w:rFonts w:ascii="Roboto" w:hAnsi="Roboto" w:cs="Helvetica Neue"/>
          <w:color w:val="000000" w:themeColor="text1"/>
          <w:sz w:val="18"/>
          <w:szCs w:val="18"/>
        </w:rPr>
        <w:t>.</w:t>
      </w:r>
      <w:r w:rsidR="00F26169" w:rsidRPr="00482DA1">
        <w:rPr>
          <w:rFonts w:ascii="Roboto" w:hAnsi="Roboto" w:cs="Helvetica Neue"/>
          <w:color w:val="000000" w:themeColor="text1"/>
          <w:sz w:val="18"/>
          <w:szCs w:val="18"/>
        </w:rPr>
        <w:t xml:space="preserve"> (</w:t>
      </w:r>
      <w:r w:rsidR="00F26169" w:rsidRPr="00921EF0">
        <w:rPr>
          <w:rFonts w:ascii="Roboto" w:hAnsi="Roboto" w:cs="Helvetica Neue"/>
          <w:color w:val="000000" w:themeColor="text1"/>
          <w:sz w:val="18"/>
          <w:szCs w:val="18"/>
        </w:rPr>
        <w:t>A/RES/</w:t>
      </w:r>
      <w:r w:rsidR="00F26169" w:rsidRPr="00482DA1">
        <w:rPr>
          <w:rFonts w:ascii="Roboto" w:hAnsi="Roboto" w:cs="Helvetica Neue"/>
          <w:color w:val="000000" w:themeColor="text1"/>
          <w:sz w:val="18"/>
          <w:szCs w:val="18"/>
        </w:rPr>
        <w:t>54/33).</w:t>
      </w:r>
      <w:r w:rsidRPr="006E6021">
        <w:rPr>
          <w:rFonts w:ascii="Roboto" w:hAnsi="Roboto" w:cs="Helvetica Neue"/>
          <w:color w:val="000000" w:themeColor="text1"/>
          <w:sz w:val="18"/>
          <w:szCs w:val="18"/>
        </w:rPr>
        <w:t xml:space="preserve"> </w:t>
      </w:r>
    </w:p>
    <w:p w14:paraId="76D78A1D" w14:textId="77777777" w:rsidR="00F26169" w:rsidRPr="00907C95" w:rsidRDefault="00F26169" w:rsidP="00A50462">
      <w:pPr>
        <w:spacing w:line="276" w:lineRule="auto"/>
        <w:contextualSpacing/>
        <w:jc w:val="both"/>
        <w:rPr>
          <w:rFonts w:ascii="Roboto" w:hAnsi="Roboto" w:cs="Helvetica Neue"/>
          <w:b/>
          <w:bCs/>
          <w:color w:val="000000" w:themeColor="text1"/>
          <w:sz w:val="18"/>
          <w:szCs w:val="18"/>
        </w:rPr>
      </w:pPr>
    </w:p>
    <w:p w14:paraId="270C4E50" w14:textId="77777777" w:rsidR="002F611A" w:rsidRPr="00907C95" w:rsidRDefault="002135A7" w:rsidP="000E3B30">
      <w:pPr>
        <w:pStyle w:val="ListParagraph"/>
        <w:numPr>
          <w:ilvl w:val="0"/>
          <w:numId w:val="53"/>
        </w:numPr>
        <w:spacing w:line="276" w:lineRule="auto"/>
        <w:ind w:left="360"/>
        <w:jc w:val="both"/>
        <w:rPr>
          <w:rFonts w:ascii="Roboto" w:hAnsi="Roboto"/>
          <w:sz w:val="18"/>
          <w:szCs w:val="18"/>
        </w:rPr>
      </w:pPr>
      <w:r w:rsidRPr="00907C95">
        <w:rPr>
          <w:rFonts w:ascii="Roboto" w:hAnsi="Roboto"/>
          <w:sz w:val="18"/>
          <w:szCs w:val="18"/>
        </w:rPr>
        <w:t>The meetings take place for one week each year.</w:t>
      </w:r>
    </w:p>
    <w:p w14:paraId="0F1E5B95" w14:textId="5981470F" w:rsidR="002F611A" w:rsidRPr="00907C95" w:rsidRDefault="002F611A" w:rsidP="000E3B30">
      <w:pPr>
        <w:pStyle w:val="ListParagraph"/>
        <w:numPr>
          <w:ilvl w:val="0"/>
          <w:numId w:val="53"/>
        </w:numPr>
        <w:spacing w:line="276" w:lineRule="auto"/>
        <w:ind w:left="360"/>
        <w:jc w:val="both"/>
        <w:rPr>
          <w:rFonts w:ascii="Roboto" w:hAnsi="Roboto"/>
          <w:sz w:val="18"/>
          <w:szCs w:val="18"/>
        </w:rPr>
      </w:pPr>
      <w:r w:rsidRPr="00907C95">
        <w:rPr>
          <w:rFonts w:ascii="Roboto" w:hAnsi="Roboto"/>
          <w:sz w:val="18"/>
          <w:szCs w:val="18"/>
        </w:rPr>
        <w:t xml:space="preserve">Central to the discussions is the </w:t>
      </w:r>
      <w:r w:rsidR="004626F8">
        <w:rPr>
          <w:rFonts w:ascii="Roboto" w:hAnsi="Roboto"/>
          <w:sz w:val="18"/>
          <w:szCs w:val="18"/>
        </w:rPr>
        <w:t xml:space="preserve">United Nation’s </w:t>
      </w:r>
      <w:r w:rsidRPr="00907C95">
        <w:rPr>
          <w:rFonts w:ascii="Roboto" w:hAnsi="Roboto"/>
          <w:sz w:val="18"/>
          <w:szCs w:val="18"/>
        </w:rPr>
        <w:t>Secretary-General’s report on oceans and the law of the sea, while due account is given to any particular resolution or decision of the General Assembly, any relevant special reports of the Secretary-General and any relevant recommendation of the Commission on Sustainable Development.</w:t>
      </w:r>
    </w:p>
    <w:p w14:paraId="7C3DF4F2" w14:textId="301239EC" w:rsidR="00C1212A" w:rsidRPr="00907C95" w:rsidRDefault="00C1212A" w:rsidP="000E3B30">
      <w:pPr>
        <w:pStyle w:val="ListParagraph"/>
        <w:numPr>
          <w:ilvl w:val="0"/>
          <w:numId w:val="53"/>
        </w:numPr>
        <w:spacing w:line="276" w:lineRule="auto"/>
        <w:ind w:left="360"/>
        <w:jc w:val="both"/>
        <w:rPr>
          <w:rFonts w:ascii="Roboto" w:hAnsi="Roboto"/>
          <w:sz w:val="18"/>
          <w:szCs w:val="18"/>
        </w:rPr>
      </w:pPr>
      <w:r w:rsidRPr="00907C95">
        <w:rPr>
          <w:rFonts w:ascii="Roboto" w:hAnsi="Roboto"/>
          <w:sz w:val="18"/>
          <w:szCs w:val="18"/>
        </w:rPr>
        <w:t xml:space="preserve">In identifying areas where coordination and cooperation are to be enhanced, the differing characteristics and needs of the different regions of the world, are taken into account. Legal or juridical coordination among the different legal instruments </w:t>
      </w:r>
      <w:r w:rsidR="00952E5D" w:rsidRPr="00907C95">
        <w:rPr>
          <w:rFonts w:ascii="Roboto" w:hAnsi="Roboto"/>
          <w:sz w:val="18"/>
          <w:szCs w:val="18"/>
        </w:rPr>
        <w:t>should</w:t>
      </w:r>
      <w:r w:rsidRPr="00907C95">
        <w:rPr>
          <w:rFonts w:ascii="Roboto" w:hAnsi="Roboto"/>
          <w:sz w:val="18"/>
          <w:szCs w:val="18"/>
        </w:rPr>
        <w:t xml:space="preserve"> not be pursued.</w:t>
      </w:r>
    </w:p>
    <w:p w14:paraId="7600D30C" w14:textId="566AA12F" w:rsidR="00907C95" w:rsidRPr="00907C95" w:rsidRDefault="00907C95" w:rsidP="000E3B30">
      <w:pPr>
        <w:pStyle w:val="ListParagraph"/>
        <w:numPr>
          <w:ilvl w:val="0"/>
          <w:numId w:val="53"/>
        </w:numPr>
        <w:spacing w:line="276" w:lineRule="auto"/>
        <w:ind w:left="360"/>
        <w:jc w:val="both"/>
        <w:rPr>
          <w:rFonts w:ascii="Roboto" w:hAnsi="Roboto"/>
          <w:sz w:val="18"/>
          <w:szCs w:val="18"/>
        </w:rPr>
      </w:pPr>
      <w:r w:rsidRPr="00907C95">
        <w:rPr>
          <w:rFonts w:ascii="Roboto" w:hAnsi="Roboto"/>
          <w:sz w:val="18"/>
          <w:szCs w:val="18"/>
        </w:rPr>
        <w:t xml:space="preserve">The importance of coordination and cooperation at the national level is recognized in order to promote an integrated approach on ocean affairs and facilitate the effective participation of States in the consultative process and other international forums. </w:t>
      </w:r>
    </w:p>
    <w:p w14:paraId="514F4051" w14:textId="3E92676E" w:rsidR="002135A7" w:rsidRPr="00DA12F7" w:rsidRDefault="002135A7" w:rsidP="00A50462">
      <w:pPr>
        <w:spacing w:line="276" w:lineRule="auto"/>
        <w:ind w:left="360"/>
        <w:contextualSpacing/>
        <w:jc w:val="both"/>
        <w:rPr>
          <w:rFonts w:ascii="Roboto" w:hAnsi="Roboto"/>
          <w:sz w:val="18"/>
          <w:szCs w:val="18"/>
        </w:rPr>
      </w:pPr>
    </w:p>
    <w:p w14:paraId="2FB0FB30" w14:textId="7BD5C5BF" w:rsidR="00B1504E" w:rsidRPr="00B1504E" w:rsidRDefault="00B1504E" w:rsidP="00A50462">
      <w:pPr>
        <w:spacing w:line="276" w:lineRule="auto"/>
        <w:contextualSpacing/>
        <w:jc w:val="both"/>
        <w:rPr>
          <w:rFonts w:ascii="Roboto" w:hAnsi="Roboto"/>
          <w:sz w:val="18"/>
          <w:szCs w:val="18"/>
        </w:rPr>
      </w:pPr>
      <w:r w:rsidRPr="00DA12F7">
        <w:rPr>
          <w:rFonts w:ascii="Roboto" w:hAnsi="Roboto"/>
          <w:sz w:val="18"/>
          <w:szCs w:val="18"/>
        </w:rPr>
        <w:t xml:space="preserve">The latest report of the </w:t>
      </w:r>
      <w:r w:rsidR="00DA12F7" w:rsidRPr="00DA12F7">
        <w:rPr>
          <w:rFonts w:ascii="Roboto" w:hAnsi="Roboto"/>
          <w:sz w:val="18"/>
          <w:szCs w:val="18"/>
        </w:rPr>
        <w:t xml:space="preserve">United Nations Secretary-General </w:t>
      </w:r>
      <w:r w:rsidR="00DA12F7">
        <w:rPr>
          <w:rFonts w:ascii="Roboto" w:hAnsi="Roboto"/>
          <w:sz w:val="18"/>
          <w:szCs w:val="18"/>
        </w:rPr>
        <w:t xml:space="preserve">on oceans and the law of the sea </w:t>
      </w:r>
      <w:r w:rsidR="00DA12F7" w:rsidRPr="00DA12F7">
        <w:rPr>
          <w:rFonts w:ascii="Roboto" w:hAnsi="Roboto"/>
          <w:sz w:val="18"/>
          <w:szCs w:val="18"/>
        </w:rPr>
        <w:t xml:space="preserve">is contained in document </w:t>
      </w:r>
      <w:r w:rsidRPr="00B1504E">
        <w:rPr>
          <w:rFonts w:ascii="Roboto" w:hAnsi="Roboto"/>
          <w:sz w:val="18"/>
          <w:szCs w:val="18"/>
        </w:rPr>
        <w:t>A/77/68</w:t>
      </w:r>
      <w:r w:rsidR="00DA12F7" w:rsidRPr="00DA12F7">
        <w:rPr>
          <w:rFonts w:ascii="Roboto" w:hAnsi="Roboto"/>
          <w:sz w:val="18"/>
          <w:szCs w:val="18"/>
        </w:rPr>
        <w:t>.</w:t>
      </w:r>
    </w:p>
    <w:p w14:paraId="560A5693" w14:textId="65A83771" w:rsidR="00F26169" w:rsidRPr="00DA12F7" w:rsidRDefault="00F26169" w:rsidP="00DA12F7">
      <w:pPr>
        <w:spacing w:line="276" w:lineRule="auto"/>
        <w:contextualSpacing/>
        <w:jc w:val="both"/>
        <w:rPr>
          <w:rFonts w:ascii="Roboto" w:hAnsi="Roboto"/>
          <w:sz w:val="18"/>
          <w:szCs w:val="18"/>
        </w:rPr>
      </w:pPr>
    </w:p>
    <w:p w14:paraId="0163D56D" w14:textId="5EE36E82" w:rsidR="00F26169" w:rsidRDefault="00F26169" w:rsidP="00907C95">
      <w:pPr>
        <w:spacing w:line="276" w:lineRule="auto"/>
        <w:contextualSpacing/>
        <w:jc w:val="both"/>
        <w:rPr>
          <w:rFonts w:ascii="Roboto" w:hAnsi="Roboto"/>
          <w:sz w:val="18"/>
          <w:szCs w:val="18"/>
        </w:rPr>
      </w:pPr>
    </w:p>
    <w:p w14:paraId="32BB99FD" w14:textId="0BC41F84" w:rsidR="00A74D2E" w:rsidRPr="00A74D2E" w:rsidRDefault="00A74D2E" w:rsidP="00A74D2E">
      <w:pPr>
        <w:spacing w:line="276" w:lineRule="auto"/>
        <w:contextualSpacing/>
        <w:jc w:val="both"/>
        <w:rPr>
          <w:rFonts w:ascii="Roboto" w:hAnsi="Roboto"/>
          <w:sz w:val="22"/>
          <w:szCs w:val="22"/>
        </w:rPr>
      </w:pPr>
      <w:r w:rsidRPr="00A74D2E">
        <w:rPr>
          <w:rFonts w:ascii="Roboto" w:hAnsi="Roboto"/>
          <w:b/>
          <w:bCs/>
          <w:sz w:val="22"/>
          <w:szCs w:val="22"/>
        </w:rPr>
        <w:t>Regular Process for Global Reporting and Assessment of the State of the Marine Environment, including Socioeconomic Aspects</w:t>
      </w:r>
    </w:p>
    <w:p w14:paraId="3C284700" w14:textId="77777777" w:rsidR="00F511D1" w:rsidRPr="00BD7DC8" w:rsidRDefault="00F511D1" w:rsidP="00BD7DC8">
      <w:pPr>
        <w:spacing w:line="276" w:lineRule="auto"/>
        <w:contextualSpacing/>
        <w:jc w:val="both"/>
        <w:rPr>
          <w:rFonts w:ascii="Roboto" w:hAnsi="Roboto"/>
          <w:sz w:val="18"/>
          <w:szCs w:val="18"/>
        </w:rPr>
      </w:pPr>
    </w:p>
    <w:p w14:paraId="369236B0" w14:textId="67F0B2A6" w:rsidR="00BD7DC8" w:rsidRPr="002711A0" w:rsidRDefault="002711A0" w:rsidP="00BD7DC8">
      <w:pPr>
        <w:spacing w:line="276" w:lineRule="auto"/>
        <w:contextualSpacing/>
        <w:rPr>
          <w:rFonts w:ascii="Roboto" w:hAnsi="Roboto"/>
          <w:sz w:val="18"/>
          <w:szCs w:val="18"/>
        </w:rPr>
      </w:pPr>
      <w:r w:rsidRPr="00BD7DC8">
        <w:rPr>
          <w:rFonts w:ascii="Roboto" w:hAnsi="Roboto"/>
          <w:sz w:val="18"/>
          <w:szCs w:val="18"/>
        </w:rPr>
        <w:lastRenderedPageBreak/>
        <w:t>M</w:t>
      </w:r>
      <w:r w:rsidRPr="002711A0">
        <w:rPr>
          <w:rFonts w:ascii="Roboto" w:hAnsi="Roboto"/>
          <w:sz w:val="18"/>
          <w:szCs w:val="18"/>
        </w:rPr>
        <w:t xml:space="preserve">arine science is </w:t>
      </w:r>
      <w:r w:rsidR="00BD7DC8" w:rsidRPr="00BD7DC8">
        <w:rPr>
          <w:rFonts w:ascii="Roboto" w:hAnsi="Roboto"/>
          <w:sz w:val="18"/>
          <w:szCs w:val="18"/>
        </w:rPr>
        <w:t xml:space="preserve">deemed </w:t>
      </w:r>
      <w:r w:rsidRPr="002711A0">
        <w:rPr>
          <w:rFonts w:ascii="Roboto" w:hAnsi="Roboto"/>
          <w:sz w:val="18"/>
          <w:szCs w:val="18"/>
        </w:rPr>
        <w:t>important for eradicating poverty, contributing to food security, conserving the world’s marine environment and resources, helping to understand, predict and respond to natural events and promoting the sustainable development of the oceans and seas</w:t>
      </w:r>
      <w:r w:rsidR="00BD7DC8" w:rsidRPr="00BD7DC8">
        <w:rPr>
          <w:rFonts w:ascii="Roboto" w:hAnsi="Roboto"/>
          <w:sz w:val="18"/>
          <w:szCs w:val="18"/>
        </w:rPr>
        <w:t>. This is achieved</w:t>
      </w:r>
      <w:r w:rsidRPr="002711A0">
        <w:rPr>
          <w:rFonts w:ascii="Roboto" w:hAnsi="Roboto"/>
          <w:sz w:val="18"/>
          <w:szCs w:val="18"/>
        </w:rPr>
        <w:t xml:space="preserve"> by improving knowledge, through sustained research efforts and the evaluation</w:t>
      </w:r>
      <w:r w:rsidR="00BD7DC8" w:rsidRPr="00BD7DC8">
        <w:rPr>
          <w:rFonts w:ascii="Roboto" w:hAnsi="Roboto"/>
          <w:sz w:val="18"/>
          <w:szCs w:val="18"/>
        </w:rPr>
        <w:t xml:space="preserve"> </w:t>
      </w:r>
      <w:r w:rsidR="00BD7DC8" w:rsidRPr="002711A0">
        <w:rPr>
          <w:rFonts w:ascii="Roboto" w:hAnsi="Roboto"/>
          <w:sz w:val="18"/>
          <w:szCs w:val="18"/>
        </w:rPr>
        <w:t>of monitoring results, and applying such knowledge to management and decision-making</w:t>
      </w:r>
      <w:r w:rsidR="00BD7DC8" w:rsidRPr="00BD7DC8">
        <w:rPr>
          <w:rFonts w:ascii="Roboto" w:hAnsi="Roboto"/>
          <w:sz w:val="18"/>
          <w:szCs w:val="18"/>
        </w:rPr>
        <w:t>.</w:t>
      </w:r>
    </w:p>
    <w:p w14:paraId="71E08568" w14:textId="2248C3FF" w:rsidR="002711A0" w:rsidRPr="00BD7DC8" w:rsidRDefault="002711A0" w:rsidP="00BD7DC8">
      <w:pPr>
        <w:spacing w:line="276" w:lineRule="auto"/>
        <w:contextualSpacing/>
        <w:jc w:val="both"/>
        <w:rPr>
          <w:rFonts w:ascii="Roboto" w:hAnsi="Roboto"/>
          <w:sz w:val="18"/>
          <w:szCs w:val="18"/>
        </w:rPr>
      </w:pPr>
    </w:p>
    <w:p w14:paraId="2C904355" w14:textId="138CD9B7" w:rsidR="00F511D1" w:rsidRPr="00F511D1" w:rsidRDefault="00F511D1" w:rsidP="00F511D1">
      <w:pPr>
        <w:spacing w:line="276" w:lineRule="auto"/>
        <w:contextualSpacing/>
        <w:jc w:val="both"/>
        <w:rPr>
          <w:rFonts w:ascii="Roboto" w:hAnsi="Roboto"/>
          <w:sz w:val="18"/>
          <w:szCs w:val="18"/>
        </w:rPr>
      </w:pPr>
      <w:r w:rsidRPr="00F511D1">
        <w:rPr>
          <w:rFonts w:ascii="Roboto" w:hAnsi="Roboto"/>
          <w:sz w:val="18"/>
          <w:szCs w:val="18"/>
        </w:rPr>
        <w:t xml:space="preserve">The </w:t>
      </w:r>
      <w:r w:rsidR="00A74D2E" w:rsidRPr="00A74D2E">
        <w:rPr>
          <w:rFonts w:ascii="Roboto" w:hAnsi="Roboto"/>
          <w:sz w:val="18"/>
          <w:szCs w:val="18"/>
        </w:rPr>
        <w:t>United Nations Genera</w:t>
      </w:r>
      <w:r w:rsidR="00B903FB">
        <w:rPr>
          <w:rFonts w:ascii="Roboto" w:hAnsi="Roboto"/>
          <w:sz w:val="18"/>
          <w:szCs w:val="18"/>
        </w:rPr>
        <w:t>l Assembly</w:t>
      </w:r>
      <w:r w:rsidRPr="00F511D1">
        <w:rPr>
          <w:rFonts w:ascii="Roboto" w:hAnsi="Roboto"/>
          <w:sz w:val="18"/>
          <w:szCs w:val="18"/>
        </w:rPr>
        <w:t xml:space="preserve"> </w:t>
      </w:r>
      <w:r w:rsidR="00EA37E4">
        <w:rPr>
          <w:rFonts w:ascii="Roboto" w:hAnsi="Roboto"/>
          <w:sz w:val="18"/>
          <w:szCs w:val="18"/>
        </w:rPr>
        <w:t xml:space="preserve">(UNGA) </w:t>
      </w:r>
      <w:r w:rsidRPr="00F511D1">
        <w:rPr>
          <w:rFonts w:ascii="Roboto" w:hAnsi="Roboto"/>
          <w:sz w:val="18"/>
          <w:szCs w:val="18"/>
        </w:rPr>
        <w:t xml:space="preserve">concluded that there is an essential need for cooperation, including through capacity- building and transfer of marine technology, to ensure that all States </w:t>
      </w:r>
      <w:r w:rsidR="00495F1D">
        <w:rPr>
          <w:rFonts w:ascii="Roboto" w:hAnsi="Roboto"/>
          <w:sz w:val="18"/>
          <w:szCs w:val="18"/>
        </w:rPr>
        <w:t xml:space="preserve">— </w:t>
      </w:r>
      <w:r w:rsidRPr="00F511D1">
        <w:rPr>
          <w:rFonts w:ascii="Roboto" w:hAnsi="Roboto"/>
          <w:sz w:val="18"/>
          <w:szCs w:val="18"/>
        </w:rPr>
        <w:t>especially developing countries, in particular the least developed countries and small island developing States, as well as coastal African States</w:t>
      </w:r>
      <w:r w:rsidR="00495F1D">
        <w:rPr>
          <w:rFonts w:ascii="Roboto" w:hAnsi="Roboto"/>
          <w:sz w:val="18"/>
          <w:szCs w:val="18"/>
        </w:rPr>
        <w:t xml:space="preserve"> —</w:t>
      </w:r>
      <w:r w:rsidRPr="00F511D1">
        <w:rPr>
          <w:rFonts w:ascii="Roboto" w:hAnsi="Roboto"/>
          <w:sz w:val="18"/>
          <w:szCs w:val="18"/>
        </w:rPr>
        <w:t xml:space="preserve"> are able both to implement the Convention and to benefit from the sustainable development of the oceans and seas, and to participate fully in global and regional forums and processes dealing with oceans and law of the sea issues.</w:t>
      </w:r>
    </w:p>
    <w:p w14:paraId="2B30B637" w14:textId="77777777" w:rsidR="00495F1D" w:rsidRDefault="00495F1D" w:rsidP="00495F1D">
      <w:pPr>
        <w:spacing w:line="276" w:lineRule="auto"/>
        <w:contextualSpacing/>
        <w:jc w:val="both"/>
        <w:rPr>
          <w:rFonts w:ascii="Roboto" w:hAnsi="Roboto"/>
          <w:sz w:val="18"/>
          <w:szCs w:val="18"/>
        </w:rPr>
      </w:pPr>
    </w:p>
    <w:p w14:paraId="496F1004" w14:textId="4D5EC82D" w:rsidR="00495F1D" w:rsidRPr="00495F1D" w:rsidRDefault="00495F1D" w:rsidP="00495F1D">
      <w:pPr>
        <w:spacing w:line="276" w:lineRule="auto"/>
        <w:contextualSpacing/>
        <w:jc w:val="both"/>
        <w:rPr>
          <w:rFonts w:ascii="Roboto" w:hAnsi="Roboto"/>
          <w:sz w:val="18"/>
          <w:szCs w:val="18"/>
        </w:rPr>
      </w:pPr>
      <w:r>
        <w:rPr>
          <w:rFonts w:ascii="Roboto" w:hAnsi="Roboto"/>
          <w:sz w:val="18"/>
          <w:szCs w:val="18"/>
        </w:rPr>
        <w:t>It is</w:t>
      </w:r>
      <w:r w:rsidR="002711A0">
        <w:rPr>
          <w:rFonts w:ascii="Roboto" w:hAnsi="Roboto"/>
          <w:sz w:val="18"/>
          <w:szCs w:val="18"/>
        </w:rPr>
        <w:t xml:space="preserve"> thereby </w:t>
      </w:r>
      <w:r>
        <w:rPr>
          <w:rFonts w:ascii="Roboto" w:hAnsi="Roboto"/>
          <w:sz w:val="18"/>
          <w:szCs w:val="18"/>
        </w:rPr>
        <w:t xml:space="preserve">important to </w:t>
      </w:r>
      <w:r w:rsidRPr="00495F1D">
        <w:rPr>
          <w:rFonts w:ascii="Roboto" w:hAnsi="Roboto"/>
          <w:sz w:val="18"/>
          <w:szCs w:val="18"/>
        </w:rPr>
        <w:t>strengthen the ability of competent international organizations to contribute</w:t>
      </w:r>
      <w:r w:rsidR="002711A0">
        <w:rPr>
          <w:rFonts w:ascii="Roboto" w:hAnsi="Roboto"/>
          <w:sz w:val="18"/>
          <w:szCs w:val="18"/>
        </w:rPr>
        <w:t>,</w:t>
      </w:r>
      <w:r w:rsidRPr="00495F1D">
        <w:rPr>
          <w:rFonts w:ascii="Roboto" w:hAnsi="Roboto"/>
          <w:sz w:val="18"/>
          <w:szCs w:val="18"/>
        </w:rPr>
        <w:t xml:space="preserve"> through cooperation programmes with Governments, to the development of national capacity in marine science and the sustainable management of the oceans and their resources</w:t>
      </w:r>
      <w:r w:rsidR="002711A0">
        <w:rPr>
          <w:rFonts w:ascii="Roboto" w:hAnsi="Roboto"/>
          <w:sz w:val="18"/>
          <w:szCs w:val="18"/>
        </w:rPr>
        <w:t>.</w:t>
      </w:r>
    </w:p>
    <w:p w14:paraId="7E6349E7" w14:textId="22A38780" w:rsidR="009E5CFD" w:rsidRDefault="009E5CFD" w:rsidP="005F1CC5">
      <w:pPr>
        <w:spacing w:line="276" w:lineRule="auto"/>
        <w:contextualSpacing/>
        <w:jc w:val="both"/>
        <w:rPr>
          <w:rFonts w:ascii="Roboto" w:hAnsi="Roboto"/>
          <w:sz w:val="18"/>
          <w:szCs w:val="18"/>
        </w:rPr>
      </w:pPr>
    </w:p>
    <w:p w14:paraId="5EF2AA39" w14:textId="66D8582C" w:rsidR="00495F1D" w:rsidRPr="005F1CC5" w:rsidRDefault="00B903FB" w:rsidP="00495F1D">
      <w:pPr>
        <w:spacing w:line="276" w:lineRule="auto"/>
        <w:contextualSpacing/>
        <w:jc w:val="both"/>
        <w:rPr>
          <w:rFonts w:ascii="Roboto" w:hAnsi="Roboto"/>
          <w:sz w:val="18"/>
          <w:szCs w:val="18"/>
        </w:rPr>
      </w:pPr>
      <w:r>
        <w:rPr>
          <w:rFonts w:ascii="Roboto" w:hAnsi="Roboto"/>
          <w:sz w:val="18"/>
          <w:szCs w:val="18"/>
        </w:rPr>
        <w:t xml:space="preserve">The General Assembly’s </w:t>
      </w:r>
      <w:r w:rsidRPr="00A74D2E">
        <w:rPr>
          <w:rFonts w:ascii="Roboto" w:hAnsi="Roboto"/>
          <w:i/>
          <w:iCs/>
          <w:sz w:val="18"/>
          <w:szCs w:val="18"/>
        </w:rPr>
        <w:t>Regular Process for Global Reporting and Assessment of the State of the Marine Environment, including Socioeconomic Aspects</w:t>
      </w:r>
      <w:r w:rsidRPr="00B903FB">
        <w:rPr>
          <w:rFonts w:ascii="Roboto" w:hAnsi="Roboto"/>
          <w:i/>
          <w:iCs/>
          <w:sz w:val="18"/>
          <w:szCs w:val="18"/>
        </w:rPr>
        <w:t xml:space="preserve"> </w:t>
      </w:r>
      <w:r w:rsidRPr="00B903FB">
        <w:rPr>
          <w:rFonts w:ascii="Roboto" w:hAnsi="Roboto"/>
          <w:sz w:val="18"/>
          <w:szCs w:val="18"/>
        </w:rPr>
        <w:t xml:space="preserve">(The Regular Process) </w:t>
      </w:r>
      <w:r>
        <w:rPr>
          <w:rFonts w:ascii="Roboto" w:hAnsi="Roboto"/>
          <w:sz w:val="18"/>
          <w:szCs w:val="18"/>
        </w:rPr>
        <w:t>aims to s</w:t>
      </w:r>
      <w:r w:rsidR="00495F1D" w:rsidRPr="005F1CC5">
        <w:rPr>
          <w:rFonts w:ascii="Roboto" w:hAnsi="Roboto"/>
          <w:sz w:val="18"/>
          <w:szCs w:val="18"/>
        </w:rPr>
        <w:t>trengthen the regular scientific assessment of the state of the marine environment in order to enhance the scientific basis for policymaking.</w:t>
      </w:r>
      <w:r w:rsidRPr="00B903FB">
        <w:rPr>
          <w:rFonts w:ascii="Roboto" w:hAnsi="Roboto"/>
          <w:sz w:val="18"/>
          <w:szCs w:val="18"/>
        </w:rPr>
        <w:t xml:space="preserve"> </w:t>
      </w:r>
      <w:r>
        <w:rPr>
          <w:rFonts w:ascii="Roboto" w:hAnsi="Roboto"/>
          <w:sz w:val="18"/>
          <w:szCs w:val="18"/>
        </w:rPr>
        <w:t>(</w:t>
      </w:r>
      <w:r w:rsidRPr="00A74D2E">
        <w:rPr>
          <w:rFonts w:ascii="Roboto" w:hAnsi="Roboto"/>
          <w:sz w:val="18"/>
          <w:szCs w:val="18"/>
        </w:rPr>
        <w:t>A/RES/65/37, Part XII</w:t>
      </w:r>
      <w:r>
        <w:rPr>
          <w:rFonts w:ascii="Roboto" w:hAnsi="Roboto"/>
          <w:sz w:val="18"/>
          <w:szCs w:val="18"/>
        </w:rPr>
        <w:t>)</w:t>
      </w:r>
    </w:p>
    <w:p w14:paraId="7692100A" w14:textId="77777777" w:rsidR="00495F1D" w:rsidRDefault="00495F1D" w:rsidP="005F1CC5">
      <w:pPr>
        <w:spacing w:line="276" w:lineRule="auto"/>
        <w:contextualSpacing/>
        <w:jc w:val="both"/>
        <w:rPr>
          <w:rFonts w:ascii="Roboto" w:hAnsi="Roboto"/>
          <w:sz w:val="18"/>
          <w:szCs w:val="18"/>
        </w:rPr>
      </w:pPr>
    </w:p>
    <w:p w14:paraId="75F2ED93" w14:textId="643C6804" w:rsidR="005F1CC5" w:rsidRPr="005F1CC5" w:rsidRDefault="005F1CC5" w:rsidP="005F1CC5">
      <w:pPr>
        <w:spacing w:line="276" w:lineRule="auto"/>
        <w:contextualSpacing/>
        <w:jc w:val="both"/>
        <w:rPr>
          <w:rFonts w:ascii="Roboto" w:hAnsi="Roboto"/>
          <w:sz w:val="18"/>
          <w:szCs w:val="18"/>
        </w:rPr>
      </w:pPr>
      <w:r w:rsidRPr="005F1CC5">
        <w:rPr>
          <w:rFonts w:ascii="Roboto" w:hAnsi="Roboto"/>
          <w:sz w:val="18"/>
          <w:szCs w:val="18"/>
        </w:rPr>
        <w:t>The Regular Process has undertaken two completed cycles and is currently in its Third Cycle.</w:t>
      </w:r>
    </w:p>
    <w:p w14:paraId="63E9EE9E" w14:textId="77777777" w:rsidR="007B2324" w:rsidRDefault="007B2324" w:rsidP="005F1CC5">
      <w:pPr>
        <w:spacing w:line="276" w:lineRule="auto"/>
        <w:contextualSpacing/>
        <w:jc w:val="both"/>
        <w:rPr>
          <w:rFonts w:ascii="Roboto" w:hAnsi="Roboto"/>
          <w:sz w:val="18"/>
          <w:szCs w:val="18"/>
        </w:rPr>
      </w:pPr>
    </w:p>
    <w:p w14:paraId="0391215C" w14:textId="710C7D14" w:rsidR="005F1CC5" w:rsidRPr="00B903FB" w:rsidRDefault="005F1CC5" w:rsidP="000E3B30">
      <w:pPr>
        <w:pStyle w:val="ListParagraph"/>
        <w:numPr>
          <w:ilvl w:val="0"/>
          <w:numId w:val="55"/>
        </w:numPr>
        <w:spacing w:line="276" w:lineRule="auto"/>
        <w:ind w:left="360"/>
        <w:jc w:val="both"/>
        <w:rPr>
          <w:rFonts w:ascii="Roboto" w:hAnsi="Roboto"/>
          <w:sz w:val="18"/>
          <w:szCs w:val="18"/>
        </w:rPr>
      </w:pPr>
      <w:r w:rsidRPr="007722C2">
        <w:rPr>
          <w:rFonts w:ascii="Roboto" w:hAnsi="Roboto"/>
          <w:sz w:val="18"/>
          <w:szCs w:val="18"/>
          <w:u w:val="single"/>
        </w:rPr>
        <w:t>The First Cycle</w:t>
      </w:r>
      <w:r w:rsidRPr="00B903FB">
        <w:rPr>
          <w:rFonts w:ascii="Roboto" w:hAnsi="Roboto"/>
          <w:sz w:val="18"/>
          <w:szCs w:val="18"/>
        </w:rPr>
        <w:t xml:space="preserve"> ran from 2010 </w:t>
      </w:r>
      <w:r w:rsidR="00B903FB">
        <w:rPr>
          <w:rFonts w:ascii="Roboto" w:hAnsi="Roboto"/>
          <w:sz w:val="18"/>
          <w:szCs w:val="18"/>
        </w:rPr>
        <w:t>–</w:t>
      </w:r>
      <w:r w:rsidRPr="00B903FB">
        <w:rPr>
          <w:rFonts w:ascii="Roboto" w:hAnsi="Roboto"/>
          <w:sz w:val="18"/>
          <w:szCs w:val="18"/>
        </w:rPr>
        <w:t xml:space="preserve"> 2014 and issued in January 2015 the </w:t>
      </w:r>
      <w:r w:rsidR="007722C2">
        <w:rPr>
          <w:rFonts w:ascii="Roboto" w:hAnsi="Roboto"/>
          <w:b/>
          <w:bCs/>
          <w:sz w:val="18"/>
          <w:szCs w:val="18"/>
        </w:rPr>
        <w:t>F</w:t>
      </w:r>
      <w:r w:rsidRPr="007722C2">
        <w:rPr>
          <w:rFonts w:ascii="Roboto" w:hAnsi="Roboto"/>
          <w:b/>
          <w:bCs/>
          <w:sz w:val="18"/>
          <w:szCs w:val="18"/>
        </w:rPr>
        <w:t xml:space="preserve">irst World Ocean Assessment </w:t>
      </w:r>
      <w:r w:rsidRPr="00B46081">
        <w:rPr>
          <w:rFonts w:ascii="Roboto" w:hAnsi="Roboto"/>
          <w:sz w:val="18"/>
          <w:szCs w:val="18"/>
        </w:rPr>
        <w:t>(WOA I)</w:t>
      </w:r>
      <w:r w:rsidRPr="00B903FB">
        <w:rPr>
          <w:rFonts w:ascii="Roboto" w:hAnsi="Roboto"/>
          <w:sz w:val="18"/>
          <w:szCs w:val="18"/>
        </w:rPr>
        <w:t xml:space="preserve"> - a nearly 1000-page report prepared by experts. A Summary was approved by UNGA in December 2014.</w:t>
      </w:r>
    </w:p>
    <w:p w14:paraId="17417A49" w14:textId="77777777" w:rsidR="005F1CC5" w:rsidRDefault="005F1CC5" w:rsidP="00907C95">
      <w:pPr>
        <w:spacing w:line="276" w:lineRule="auto"/>
        <w:contextualSpacing/>
        <w:jc w:val="both"/>
        <w:rPr>
          <w:rFonts w:ascii="Roboto" w:hAnsi="Roboto"/>
          <w:sz w:val="18"/>
          <w:szCs w:val="18"/>
        </w:rPr>
      </w:pPr>
    </w:p>
    <w:p w14:paraId="1A672C68" w14:textId="2BEA9881" w:rsidR="005F1CC5" w:rsidRPr="005F1CC5" w:rsidRDefault="005F1CC5" w:rsidP="00EA37E4">
      <w:pPr>
        <w:spacing w:line="276" w:lineRule="auto"/>
        <w:ind w:left="360"/>
        <w:contextualSpacing/>
        <w:jc w:val="both"/>
        <w:rPr>
          <w:rFonts w:ascii="Roboto" w:hAnsi="Roboto"/>
          <w:sz w:val="18"/>
          <w:szCs w:val="18"/>
        </w:rPr>
      </w:pPr>
      <w:r w:rsidRPr="005F1CC5">
        <w:rPr>
          <w:rFonts w:ascii="Roboto" w:hAnsi="Roboto"/>
          <w:sz w:val="18"/>
          <w:szCs w:val="18"/>
        </w:rPr>
        <w:t>WOA I details the state of the world’s ocean, the extent of human knowledge of the oceans, and the effect of human activities on the oceans. It provides a scientific basis for informed decisions by governments, intergovernmental processes, policy-makers and others involved in ocean affairs.</w:t>
      </w:r>
    </w:p>
    <w:p w14:paraId="031F4AF5" w14:textId="2073FCB7" w:rsidR="005F1CC5" w:rsidRPr="005F1CC5" w:rsidRDefault="005F1CC5" w:rsidP="00EA37E4">
      <w:pPr>
        <w:spacing w:line="276" w:lineRule="auto"/>
        <w:ind w:left="360"/>
        <w:contextualSpacing/>
        <w:jc w:val="both"/>
        <w:rPr>
          <w:rFonts w:ascii="Roboto" w:hAnsi="Roboto"/>
          <w:sz w:val="18"/>
          <w:szCs w:val="18"/>
        </w:rPr>
      </w:pPr>
      <w:r w:rsidRPr="005F1CC5">
        <w:rPr>
          <w:rFonts w:ascii="Roboto" w:hAnsi="Roboto"/>
          <w:sz w:val="18"/>
          <w:szCs w:val="18"/>
        </w:rPr>
        <w:t xml:space="preserve">WOA I established a baseline for measuring the state of the marine environment and thus represents a major milestone both for the Regular Process and for the international community. </w:t>
      </w:r>
    </w:p>
    <w:p w14:paraId="1479A460" w14:textId="77777777" w:rsidR="007B2324" w:rsidRDefault="007B2324" w:rsidP="005F1CC5">
      <w:pPr>
        <w:spacing w:line="276" w:lineRule="auto"/>
        <w:contextualSpacing/>
        <w:jc w:val="both"/>
        <w:rPr>
          <w:rFonts w:ascii="Roboto" w:hAnsi="Roboto"/>
          <w:sz w:val="18"/>
          <w:szCs w:val="18"/>
        </w:rPr>
      </w:pPr>
    </w:p>
    <w:p w14:paraId="628B3CD1" w14:textId="3FF9DAF9" w:rsidR="005F1CC5" w:rsidRDefault="005F1CC5" w:rsidP="000E3B30">
      <w:pPr>
        <w:pStyle w:val="ListParagraph"/>
        <w:numPr>
          <w:ilvl w:val="0"/>
          <w:numId w:val="55"/>
        </w:numPr>
        <w:spacing w:line="276" w:lineRule="auto"/>
        <w:ind w:left="360"/>
        <w:jc w:val="both"/>
        <w:rPr>
          <w:rFonts w:ascii="Roboto" w:hAnsi="Roboto"/>
          <w:sz w:val="18"/>
          <w:szCs w:val="18"/>
        </w:rPr>
      </w:pPr>
      <w:r w:rsidRPr="007722C2">
        <w:rPr>
          <w:rFonts w:ascii="Roboto" w:hAnsi="Roboto"/>
          <w:sz w:val="18"/>
          <w:szCs w:val="18"/>
          <w:u w:val="single"/>
        </w:rPr>
        <w:t xml:space="preserve">The </w:t>
      </w:r>
      <w:r w:rsidR="00EA37E4" w:rsidRPr="007722C2">
        <w:rPr>
          <w:rFonts w:ascii="Roboto" w:hAnsi="Roboto"/>
          <w:sz w:val="18"/>
          <w:szCs w:val="18"/>
          <w:u w:val="single"/>
        </w:rPr>
        <w:t>S</w:t>
      </w:r>
      <w:r w:rsidRPr="007722C2">
        <w:rPr>
          <w:rFonts w:ascii="Roboto" w:hAnsi="Roboto"/>
          <w:sz w:val="18"/>
          <w:szCs w:val="18"/>
          <w:u w:val="single"/>
        </w:rPr>
        <w:t xml:space="preserve">econd </w:t>
      </w:r>
      <w:r w:rsidR="00EA37E4" w:rsidRPr="007722C2">
        <w:rPr>
          <w:rFonts w:ascii="Roboto" w:hAnsi="Roboto"/>
          <w:sz w:val="18"/>
          <w:szCs w:val="18"/>
          <w:u w:val="single"/>
        </w:rPr>
        <w:t>C</w:t>
      </w:r>
      <w:r w:rsidRPr="007722C2">
        <w:rPr>
          <w:rFonts w:ascii="Roboto" w:hAnsi="Roboto"/>
          <w:sz w:val="18"/>
          <w:szCs w:val="18"/>
          <w:u w:val="single"/>
        </w:rPr>
        <w:t>ycle</w:t>
      </w:r>
      <w:r w:rsidRPr="00EA37E4">
        <w:rPr>
          <w:rFonts w:ascii="Roboto" w:hAnsi="Roboto"/>
          <w:sz w:val="18"/>
          <w:szCs w:val="18"/>
        </w:rPr>
        <w:t xml:space="preserve"> of the Regular Process was extended to evaluating trends and identifying gaps. For the second cycle, three Technical Abstracts of WOA I were prepared:</w:t>
      </w:r>
    </w:p>
    <w:p w14:paraId="12A91764" w14:textId="6AEE6CDA" w:rsidR="005F1CC5" w:rsidRPr="005F1CC5" w:rsidRDefault="005F1CC5" w:rsidP="000E3B30">
      <w:pPr>
        <w:numPr>
          <w:ilvl w:val="0"/>
          <w:numId w:val="54"/>
        </w:numPr>
        <w:spacing w:line="276" w:lineRule="auto"/>
        <w:contextualSpacing/>
        <w:jc w:val="both"/>
        <w:rPr>
          <w:rFonts w:ascii="Roboto" w:hAnsi="Roboto"/>
          <w:sz w:val="18"/>
          <w:szCs w:val="18"/>
        </w:rPr>
      </w:pPr>
      <w:r w:rsidRPr="005F1CC5">
        <w:rPr>
          <w:rFonts w:ascii="Roboto" w:hAnsi="Roboto"/>
          <w:sz w:val="18"/>
          <w:szCs w:val="18"/>
        </w:rPr>
        <w:t xml:space="preserve">on </w:t>
      </w:r>
      <w:r w:rsidR="00EA37E4">
        <w:rPr>
          <w:rFonts w:ascii="Roboto" w:hAnsi="Roboto"/>
          <w:sz w:val="18"/>
          <w:szCs w:val="18"/>
        </w:rPr>
        <w:t>‘</w:t>
      </w:r>
      <w:r w:rsidRPr="005F1CC5">
        <w:rPr>
          <w:rFonts w:ascii="Roboto" w:hAnsi="Roboto"/>
          <w:sz w:val="18"/>
          <w:szCs w:val="18"/>
        </w:rPr>
        <w:t>The Conservation and Sustainable Use of Marine Biological Diversity of Areas Beyond National Jurisdiction</w:t>
      </w:r>
      <w:r w:rsidR="00EA37E4">
        <w:rPr>
          <w:rFonts w:ascii="Roboto" w:hAnsi="Roboto"/>
          <w:sz w:val="18"/>
          <w:szCs w:val="18"/>
        </w:rPr>
        <w:t>’;</w:t>
      </w:r>
    </w:p>
    <w:p w14:paraId="7BF30C4D" w14:textId="18C2E0E6" w:rsidR="005F1CC5" w:rsidRPr="005F1CC5" w:rsidRDefault="005F1CC5" w:rsidP="000E3B30">
      <w:pPr>
        <w:numPr>
          <w:ilvl w:val="0"/>
          <w:numId w:val="54"/>
        </w:numPr>
        <w:spacing w:line="276" w:lineRule="auto"/>
        <w:contextualSpacing/>
        <w:jc w:val="both"/>
        <w:rPr>
          <w:rFonts w:ascii="Roboto" w:hAnsi="Roboto"/>
          <w:sz w:val="18"/>
          <w:szCs w:val="18"/>
        </w:rPr>
      </w:pPr>
      <w:r w:rsidRPr="005F1CC5">
        <w:rPr>
          <w:rFonts w:ascii="Roboto" w:hAnsi="Roboto"/>
          <w:sz w:val="18"/>
          <w:szCs w:val="18"/>
        </w:rPr>
        <w:t xml:space="preserve">on </w:t>
      </w:r>
      <w:r w:rsidR="00EA37E4">
        <w:rPr>
          <w:rFonts w:ascii="Roboto" w:hAnsi="Roboto"/>
          <w:sz w:val="18"/>
          <w:szCs w:val="18"/>
        </w:rPr>
        <w:t>‘</w:t>
      </w:r>
      <w:r w:rsidRPr="005F1CC5">
        <w:rPr>
          <w:rFonts w:ascii="Roboto" w:hAnsi="Roboto"/>
          <w:sz w:val="18"/>
          <w:szCs w:val="18"/>
        </w:rPr>
        <w:t>The Ocean and the United Nations Sustainable Development Goals under Agenda 2030</w:t>
      </w:r>
      <w:r w:rsidR="00EA37E4">
        <w:rPr>
          <w:rFonts w:ascii="Roboto" w:hAnsi="Roboto"/>
          <w:sz w:val="18"/>
          <w:szCs w:val="18"/>
        </w:rPr>
        <w:t>’</w:t>
      </w:r>
      <w:r w:rsidRPr="005F1CC5">
        <w:rPr>
          <w:rFonts w:ascii="Roboto" w:hAnsi="Roboto"/>
          <w:sz w:val="18"/>
          <w:szCs w:val="18"/>
        </w:rPr>
        <w:t xml:space="preserve">; and </w:t>
      </w:r>
    </w:p>
    <w:p w14:paraId="362BCFEC" w14:textId="7A331E79" w:rsidR="005F1CC5" w:rsidRPr="005F1CC5" w:rsidRDefault="005F1CC5" w:rsidP="000E3B30">
      <w:pPr>
        <w:numPr>
          <w:ilvl w:val="0"/>
          <w:numId w:val="54"/>
        </w:numPr>
        <w:spacing w:line="276" w:lineRule="auto"/>
        <w:contextualSpacing/>
        <w:jc w:val="both"/>
        <w:rPr>
          <w:rFonts w:ascii="Roboto" w:hAnsi="Roboto"/>
          <w:sz w:val="18"/>
          <w:szCs w:val="18"/>
        </w:rPr>
      </w:pPr>
      <w:r w:rsidRPr="005F1CC5">
        <w:rPr>
          <w:rFonts w:ascii="Roboto" w:hAnsi="Roboto"/>
          <w:sz w:val="18"/>
          <w:szCs w:val="18"/>
        </w:rPr>
        <w:t xml:space="preserve">on </w:t>
      </w:r>
      <w:r w:rsidR="00EA37E4">
        <w:rPr>
          <w:rFonts w:ascii="Roboto" w:hAnsi="Roboto"/>
          <w:sz w:val="18"/>
          <w:szCs w:val="18"/>
        </w:rPr>
        <w:t>‘</w:t>
      </w:r>
      <w:r w:rsidRPr="005F1CC5">
        <w:rPr>
          <w:rFonts w:ascii="Roboto" w:hAnsi="Roboto"/>
          <w:sz w:val="18"/>
          <w:szCs w:val="18"/>
        </w:rPr>
        <w:t>The Impacts of Climate Change and Related Changes in the Atmosphere on the Oceans</w:t>
      </w:r>
      <w:r w:rsidR="00EA37E4">
        <w:rPr>
          <w:rFonts w:ascii="Roboto" w:hAnsi="Roboto"/>
          <w:sz w:val="18"/>
          <w:szCs w:val="18"/>
        </w:rPr>
        <w:t>’</w:t>
      </w:r>
      <w:r w:rsidRPr="005F1CC5">
        <w:rPr>
          <w:rFonts w:ascii="Roboto" w:hAnsi="Roboto"/>
          <w:sz w:val="18"/>
          <w:szCs w:val="18"/>
        </w:rPr>
        <w:t>.</w:t>
      </w:r>
    </w:p>
    <w:p w14:paraId="22ECA4E8" w14:textId="1C0745F5" w:rsidR="005F1CC5" w:rsidRDefault="005F1CC5" w:rsidP="00907C95">
      <w:pPr>
        <w:spacing w:line="276" w:lineRule="auto"/>
        <w:contextualSpacing/>
        <w:jc w:val="both"/>
        <w:rPr>
          <w:rFonts w:ascii="Roboto" w:hAnsi="Roboto"/>
          <w:sz w:val="18"/>
          <w:szCs w:val="18"/>
        </w:rPr>
      </w:pPr>
    </w:p>
    <w:p w14:paraId="61707CD7" w14:textId="1DA5C024" w:rsidR="008870E8" w:rsidRPr="008870E8" w:rsidRDefault="008870E8" w:rsidP="0073089C">
      <w:pPr>
        <w:spacing w:line="276" w:lineRule="auto"/>
        <w:ind w:left="360"/>
        <w:contextualSpacing/>
        <w:jc w:val="both"/>
        <w:rPr>
          <w:rFonts w:ascii="Roboto" w:hAnsi="Roboto"/>
          <w:sz w:val="18"/>
          <w:szCs w:val="18"/>
        </w:rPr>
      </w:pPr>
      <w:r w:rsidRPr="008870E8">
        <w:rPr>
          <w:rFonts w:ascii="Roboto" w:hAnsi="Roboto"/>
          <w:sz w:val="18"/>
          <w:szCs w:val="18"/>
        </w:rPr>
        <w:t>Workshops were held and lessons learned from the second cycle were compiled</w:t>
      </w:r>
      <w:r w:rsidR="0073089C">
        <w:rPr>
          <w:rFonts w:ascii="Roboto" w:hAnsi="Roboto"/>
          <w:sz w:val="18"/>
          <w:szCs w:val="18"/>
        </w:rPr>
        <w:t>,</w:t>
      </w:r>
      <w:r w:rsidRPr="008870E8">
        <w:rPr>
          <w:rFonts w:ascii="Roboto" w:hAnsi="Roboto"/>
          <w:sz w:val="18"/>
          <w:szCs w:val="18"/>
        </w:rPr>
        <w:t xml:space="preserve"> containing input from the Secretariat regarding the activities undertaken</w:t>
      </w:r>
      <w:r w:rsidR="0073089C">
        <w:rPr>
          <w:rFonts w:ascii="Roboto" w:hAnsi="Roboto"/>
          <w:sz w:val="18"/>
          <w:szCs w:val="18"/>
        </w:rPr>
        <w:t xml:space="preserve"> </w:t>
      </w:r>
      <w:r w:rsidRPr="008870E8">
        <w:rPr>
          <w:rFonts w:ascii="Roboto" w:hAnsi="Roboto"/>
          <w:sz w:val="18"/>
          <w:szCs w:val="18"/>
        </w:rPr>
        <w:t>and suggestions</w:t>
      </w:r>
      <w:r w:rsidR="0073089C">
        <w:rPr>
          <w:rFonts w:ascii="Roboto" w:hAnsi="Roboto"/>
          <w:sz w:val="18"/>
          <w:szCs w:val="18"/>
        </w:rPr>
        <w:t xml:space="preserve"> given,</w:t>
      </w:r>
      <w:r w:rsidRPr="008870E8">
        <w:rPr>
          <w:rFonts w:ascii="Roboto" w:hAnsi="Roboto"/>
          <w:sz w:val="18"/>
          <w:szCs w:val="18"/>
        </w:rPr>
        <w:t xml:space="preserve"> with a view to improving the operation of the </w:t>
      </w:r>
      <w:r w:rsidR="0073089C">
        <w:rPr>
          <w:rFonts w:ascii="Roboto" w:hAnsi="Roboto"/>
          <w:sz w:val="18"/>
          <w:szCs w:val="18"/>
        </w:rPr>
        <w:t>T</w:t>
      </w:r>
      <w:r w:rsidRPr="008870E8">
        <w:rPr>
          <w:rFonts w:ascii="Roboto" w:hAnsi="Roboto"/>
          <w:sz w:val="18"/>
          <w:szCs w:val="18"/>
        </w:rPr>
        <w:t xml:space="preserve">hird </w:t>
      </w:r>
      <w:r w:rsidR="0073089C">
        <w:rPr>
          <w:rFonts w:ascii="Roboto" w:hAnsi="Roboto"/>
          <w:sz w:val="18"/>
          <w:szCs w:val="18"/>
        </w:rPr>
        <w:t>C</w:t>
      </w:r>
      <w:r w:rsidRPr="008870E8">
        <w:rPr>
          <w:rFonts w:ascii="Roboto" w:hAnsi="Roboto"/>
          <w:sz w:val="18"/>
          <w:szCs w:val="18"/>
        </w:rPr>
        <w:t>ycle. The compilation also aims to synthesize the input received from Member States and other participants in the Ad Hoc Working Group of the Whole and the Group of Experts.</w:t>
      </w:r>
    </w:p>
    <w:p w14:paraId="337222D1" w14:textId="4835085B" w:rsidR="008870E8" w:rsidRPr="008870E8" w:rsidRDefault="008870E8" w:rsidP="003853E9">
      <w:pPr>
        <w:spacing w:line="276" w:lineRule="auto"/>
        <w:ind w:left="360"/>
        <w:contextualSpacing/>
        <w:jc w:val="both"/>
        <w:rPr>
          <w:rFonts w:ascii="Roboto" w:hAnsi="Roboto"/>
          <w:sz w:val="18"/>
          <w:szCs w:val="18"/>
        </w:rPr>
      </w:pPr>
      <w:r w:rsidRPr="008870E8">
        <w:rPr>
          <w:rFonts w:ascii="Roboto" w:hAnsi="Roboto"/>
          <w:sz w:val="18"/>
          <w:szCs w:val="18"/>
        </w:rPr>
        <w:t>A compilation of all the input received from Member States and other participants in the Ad Hoc Working Group of the Whole is available, as well as the lessons learned from the Group of Experts.</w:t>
      </w:r>
    </w:p>
    <w:p w14:paraId="38605E22" w14:textId="77777777" w:rsidR="007B2324" w:rsidRDefault="007B2324" w:rsidP="008870E8">
      <w:pPr>
        <w:spacing w:line="276" w:lineRule="auto"/>
        <w:contextualSpacing/>
        <w:jc w:val="both"/>
        <w:rPr>
          <w:rFonts w:ascii="Roboto" w:hAnsi="Roboto"/>
          <w:sz w:val="18"/>
          <w:szCs w:val="18"/>
        </w:rPr>
      </w:pPr>
    </w:p>
    <w:p w14:paraId="3CAE762E" w14:textId="123830C1" w:rsidR="008870E8" w:rsidRPr="008870E8" w:rsidRDefault="008870E8" w:rsidP="003853E9">
      <w:pPr>
        <w:spacing w:line="276" w:lineRule="auto"/>
        <w:ind w:left="360"/>
        <w:contextualSpacing/>
        <w:jc w:val="both"/>
        <w:rPr>
          <w:rFonts w:ascii="Roboto" w:hAnsi="Roboto"/>
          <w:sz w:val="18"/>
          <w:szCs w:val="18"/>
        </w:rPr>
      </w:pPr>
      <w:r w:rsidRPr="008870E8">
        <w:rPr>
          <w:rFonts w:ascii="Roboto" w:hAnsi="Roboto"/>
          <w:sz w:val="18"/>
          <w:szCs w:val="18"/>
        </w:rPr>
        <w:t xml:space="preserve">In 2021, the </w:t>
      </w:r>
      <w:r w:rsidRPr="008870E8">
        <w:rPr>
          <w:rFonts w:ascii="Roboto" w:hAnsi="Roboto"/>
          <w:b/>
          <w:bCs/>
          <w:sz w:val="18"/>
          <w:szCs w:val="18"/>
        </w:rPr>
        <w:t xml:space="preserve">Second World Ocean Assessment </w:t>
      </w:r>
      <w:r w:rsidRPr="008870E8">
        <w:rPr>
          <w:rFonts w:ascii="Roboto" w:hAnsi="Roboto"/>
          <w:sz w:val="18"/>
          <w:szCs w:val="18"/>
        </w:rPr>
        <w:t>(WOA II, Volume I and Volume II) was issued.</w:t>
      </w:r>
    </w:p>
    <w:p w14:paraId="5E138093" w14:textId="13853869" w:rsidR="005F1CC5" w:rsidRDefault="005F1CC5" w:rsidP="00907C95">
      <w:pPr>
        <w:spacing w:line="276" w:lineRule="auto"/>
        <w:contextualSpacing/>
        <w:jc w:val="both"/>
        <w:rPr>
          <w:rFonts w:ascii="Roboto" w:hAnsi="Roboto"/>
          <w:sz w:val="18"/>
          <w:szCs w:val="18"/>
        </w:rPr>
      </w:pPr>
    </w:p>
    <w:p w14:paraId="49802983" w14:textId="11C2E25A" w:rsidR="008870E8" w:rsidRPr="008870E8" w:rsidRDefault="008870E8" w:rsidP="007B2324">
      <w:pPr>
        <w:spacing w:line="276" w:lineRule="auto"/>
        <w:contextualSpacing/>
        <w:jc w:val="both"/>
        <w:rPr>
          <w:rFonts w:ascii="Roboto" w:hAnsi="Roboto"/>
          <w:sz w:val="18"/>
          <w:szCs w:val="18"/>
        </w:rPr>
      </w:pPr>
      <w:r w:rsidRPr="008870E8">
        <w:rPr>
          <w:rFonts w:ascii="Roboto" w:hAnsi="Roboto"/>
          <w:sz w:val="18"/>
          <w:szCs w:val="18"/>
        </w:rPr>
        <w:t xml:space="preserve">Work </w:t>
      </w:r>
      <w:r>
        <w:rPr>
          <w:rFonts w:ascii="Roboto" w:hAnsi="Roboto"/>
          <w:sz w:val="18"/>
          <w:szCs w:val="18"/>
        </w:rPr>
        <w:t>on the</w:t>
      </w:r>
      <w:r w:rsidRPr="008870E8">
        <w:rPr>
          <w:rFonts w:ascii="Roboto" w:hAnsi="Roboto"/>
          <w:sz w:val="18"/>
          <w:szCs w:val="18"/>
        </w:rPr>
        <w:t xml:space="preserve"> Third Cycle is currently underway. </w:t>
      </w:r>
    </w:p>
    <w:p w14:paraId="78D1E237" w14:textId="26E06286" w:rsidR="008870E8" w:rsidRDefault="008870E8" w:rsidP="00907C95">
      <w:pPr>
        <w:spacing w:line="276" w:lineRule="auto"/>
        <w:contextualSpacing/>
        <w:jc w:val="both"/>
        <w:rPr>
          <w:rFonts w:ascii="Roboto" w:hAnsi="Roboto"/>
          <w:sz w:val="18"/>
          <w:szCs w:val="18"/>
        </w:rPr>
      </w:pPr>
    </w:p>
    <w:p w14:paraId="093082FA" w14:textId="77777777" w:rsidR="008870E8" w:rsidRDefault="008870E8" w:rsidP="00907C95">
      <w:pPr>
        <w:spacing w:line="276" w:lineRule="auto"/>
        <w:contextualSpacing/>
        <w:jc w:val="both"/>
        <w:rPr>
          <w:rFonts w:ascii="Roboto" w:hAnsi="Roboto"/>
          <w:sz w:val="18"/>
          <w:szCs w:val="18"/>
        </w:rPr>
      </w:pPr>
    </w:p>
    <w:p w14:paraId="67C37003" w14:textId="77777777" w:rsidR="005F1CC5" w:rsidRPr="00907C95" w:rsidRDefault="005F1CC5" w:rsidP="00907C95">
      <w:pPr>
        <w:spacing w:line="276" w:lineRule="auto"/>
        <w:contextualSpacing/>
        <w:jc w:val="both"/>
        <w:rPr>
          <w:rFonts w:ascii="Roboto" w:hAnsi="Roboto"/>
          <w:sz w:val="18"/>
          <w:szCs w:val="18"/>
        </w:rPr>
      </w:pPr>
    </w:p>
    <w:p w14:paraId="2401BE35" w14:textId="77777777" w:rsidR="00F37374" w:rsidRPr="005D4596" w:rsidRDefault="00F37374" w:rsidP="00F37374">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Trends</w:t>
      </w:r>
    </w:p>
    <w:p w14:paraId="530EF4D2" w14:textId="77777777" w:rsidR="00F37374" w:rsidRPr="005D4596" w:rsidRDefault="00F37374" w:rsidP="00F37374">
      <w:pPr>
        <w:spacing w:line="276" w:lineRule="auto"/>
        <w:contextualSpacing/>
        <w:jc w:val="both"/>
        <w:rPr>
          <w:rFonts w:ascii="Roboto" w:hAnsi="Roboto"/>
          <w:sz w:val="18"/>
          <w:szCs w:val="18"/>
        </w:rPr>
      </w:pPr>
    </w:p>
    <w:p w14:paraId="46F6D965" w14:textId="25FC9E14" w:rsidR="00081995" w:rsidRPr="009836E8" w:rsidRDefault="00081995" w:rsidP="00081995">
      <w:pPr>
        <w:spacing w:line="276" w:lineRule="auto"/>
        <w:contextualSpacing/>
        <w:jc w:val="both"/>
        <w:rPr>
          <w:rFonts w:ascii="Roboto" w:hAnsi="Roboto" w:cs="Helvetica Neue"/>
          <w:b/>
          <w:bCs/>
          <w:color w:val="000000" w:themeColor="text1"/>
          <w:sz w:val="22"/>
          <w:szCs w:val="22"/>
        </w:rPr>
      </w:pPr>
      <w:r w:rsidRPr="009836E8">
        <w:rPr>
          <w:rFonts w:ascii="Roboto" w:hAnsi="Roboto" w:cs="Helvetica Neue"/>
          <w:b/>
          <w:bCs/>
          <w:color w:val="000000" w:themeColor="text1"/>
          <w:sz w:val="22"/>
          <w:szCs w:val="22"/>
        </w:rPr>
        <w:t>United Nations Decade of Ocean Science for Sustainable Development (2021</w:t>
      </w:r>
      <w:r w:rsidR="002F31C6">
        <w:rPr>
          <w:rFonts w:ascii="Roboto" w:hAnsi="Roboto" w:cs="Helvetica Neue"/>
          <w:b/>
          <w:bCs/>
          <w:color w:val="000000" w:themeColor="text1"/>
          <w:sz w:val="22"/>
          <w:szCs w:val="22"/>
        </w:rPr>
        <w:t xml:space="preserve"> </w:t>
      </w:r>
      <w:r w:rsidRPr="009836E8">
        <w:rPr>
          <w:rFonts w:ascii="Roboto" w:hAnsi="Roboto" w:cs="Helvetica Neue"/>
          <w:b/>
          <w:bCs/>
          <w:color w:val="000000" w:themeColor="text1"/>
          <w:sz w:val="22"/>
          <w:szCs w:val="22"/>
        </w:rPr>
        <w:t>-</w:t>
      </w:r>
      <w:r w:rsidR="002F31C6">
        <w:rPr>
          <w:rFonts w:ascii="Roboto" w:hAnsi="Roboto" w:cs="Helvetica Neue"/>
          <w:b/>
          <w:bCs/>
          <w:color w:val="000000" w:themeColor="text1"/>
          <w:sz w:val="22"/>
          <w:szCs w:val="22"/>
        </w:rPr>
        <w:t xml:space="preserve"> </w:t>
      </w:r>
      <w:r w:rsidRPr="009836E8">
        <w:rPr>
          <w:rFonts w:ascii="Roboto" w:hAnsi="Roboto" w:cs="Helvetica Neue"/>
          <w:b/>
          <w:bCs/>
          <w:color w:val="000000" w:themeColor="text1"/>
          <w:sz w:val="22"/>
          <w:szCs w:val="22"/>
        </w:rPr>
        <w:t>2030)</w:t>
      </w:r>
    </w:p>
    <w:p w14:paraId="06FED73B" w14:textId="77777777" w:rsidR="00081995" w:rsidRDefault="00081995" w:rsidP="00081995">
      <w:pPr>
        <w:shd w:val="clear" w:color="auto" w:fill="FFFFFF"/>
        <w:spacing w:line="276" w:lineRule="auto"/>
        <w:contextualSpacing/>
        <w:rPr>
          <w:rFonts w:ascii="Roboto" w:hAnsi="Roboto" w:cs="Arial"/>
          <w:b/>
          <w:bCs/>
          <w:color w:val="000000" w:themeColor="text1"/>
          <w:sz w:val="18"/>
          <w:szCs w:val="18"/>
        </w:rPr>
      </w:pPr>
    </w:p>
    <w:p w14:paraId="7993963F" w14:textId="249CFBC3" w:rsidR="00081995" w:rsidRPr="009245A3" w:rsidRDefault="00E125A3" w:rsidP="00081995">
      <w:pPr>
        <w:shd w:val="clear" w:color="auto" w:fill="FFFFFF"/>
        <w:spacing w:line="276" w:lineRule="auto"/>
        <w:contextualSpacing/>
        <w:rPr>
          <w:rFonts w:ascii="Roboto" w:hAnsi="Roboto" w:cs="Arial"/>
          <w:b/>
          <w:bCs/>
          <w:color w:val="000000" w:themeColor="text1"/>
          <w:sz w:val="18"/>
          <w:szCs w:val="18"/>
        </w:rPr>
      </w:pPr>
      <w:r>
        <w:rPr>
          <w:rFonts w:ascii="Roboto" w:hAnsi="Roboto" w:cs="Arial"/>
          <w:b/>
          <w:bCs/>
          <w:color w:val="000000" w:themeColor="text1"/>
          <w:sz w:val="18"/>
          <w:szCs w:val="18"/>
        </w:rPr>
        <w:t>The Issue</w:t>
      </w:r>
    </w:p>
    <w:p w14:paraId="35212329" w14:textId="77777777" w:rsidR="00A26FBC" w:rsidRPr="001829FA" w:rsidRDefault="00A26FBC" w:rsidP="00A50462">
      <w:pPr>
        <w:shd w:val="clear" w:color="auto" w:fill="FFFFFF"/>
        <w:spacing w:line="276" w:lineRule="auto"/>
        <w:contextualSpacing/>
        <w:jc w:val="both"/>
        <w:rPr>
          <w:rFonts w:ascii="Roboto" w:hAnsi="Roboto" w:cs="Arial"/>
          <w:color w:val="000000" w:themeColor="text1"/>
          <w:sz w:val="18"/>
          <w:szCs w:val="18"/>
        </w:rPr>
      </w:pPr>
      <w:r w:rsidRPr="00CB3DBA">
        <w:rPr>
          <w:rFonts w:ascii="Roboto" w:hAnsi="Roboto" w:cs="Arial"/>
          <w:color w:val="000000" w:themeColor="text1"/>
          <w:sz w:val="18"/>
          <w:szCs w:val="18"/>
        </w:rPr>
        <w:t>The marine realm is the largest component of the Earth’s system that stabilizes climate and support</w:t>
      </w:r>
      <w:r w:rsidRPr="001829FA">
        <w:rPr>
          <w:rFonts w:ascii="Roboto" w:hAnsi="Roboto" w:cs="Arial"/>
          <w:color w:val="000000" w:themeColor="text1"/>
          <w:sz w:val="18"/>
          <w:szCs w:val="18"/>
        </w:rPr>
        <w:t xml:space="preserve">s </w:t>
      </w:r>
      <w:r w:rsidRPr="00CB3DBA">
        <w:rPr>
          <w:rFonts w:ascii="Roboto" w:hAnsi="Roboto" w:cs="Arial"/>
          <w:color w:val="000000" w:themeColor="text1"/>
          <w:sz w:val="18"/>
          <w:szCs w:val="18"/>
        </w:rPr>
        <w:t>life on Earth and human well-being. However, much of the ocean is now seriously degraded, with changes and losses in the structure, function and benefits from marine systems.</w:t>
      </w:r>
      <w:r w:rsidRPr="001829FA">
        <w:rPr>
          <w:rFonts w:ascii="Roboto" w:hAnsi="Roboto" w:cs="Arial"/>
          <w:color w:val="000000" w:themeColor="text1"/>
          <w:sz w:val="18"/>
          <w:szCs w:val="18"/>
        </w:rPr>
        <w:t xml:space="preserve"> </w:t>
      </w:r>
      <w:r w:rsidRPr="00CB3DBA">
        <w:rPr>
          <w:rFonts w:ascii="Roboto" w:hAnsi="Roboto" w:cs="Arial"/>
          <w:color w:val="000000" w:themeColor="text1"/>
          <w:sz w:val="18"/>
          <w:szCs w:val="18"/>
        </w:rPr>
        <w:t>In addition, the impact of multiple stressors on the ocean is projected to increase as the human population grows towards the expected 9 billion by 2050.</w:t>
      </w:r>
    </w:p>
    <w:p w14:paraId="534EB283" w14:textId="77777777" w:rsidR="00A26FBC" w:rsidRPr="00CB3DBA" w:rsidRDefault="00A26FBC" w:rsidP="00A50462">
      <w:pPr>
        <w:shd w:val="clear" w:color="auto" w:fill="FFFFFF"/>
        <w:spacing w:line="276" w:lineRule="auto"/>
        <w:contextualSpacing/>
        <w:jc w:val="both"/>
        <w:rPr>
          <w:rFonts w:ascii="Roboto" w:hAnsi="Roboto" w:cs="Arial"/>
          <w:color w:val="000000" w:themeColor="text1"/>
          <w:sz w:val="18"/>
          <w:szCs w:val="18"/>
        </w:rPr>
      </w:pPr>
    </w:p>
    <w:p w14:paraId="3CC57846" w14:textId="77777777" w:rsidR="00A26FBC" w:rsidRPr="001829FA" w:rsidRDefault="00A26FBC" w:rsidP="00A50462">
      <w:pPr>
        <w:shd w:val="clear" w:color="auto" w:fill="FFFFFF"/>
        <w:spacing w:line="276" w:lineRule="auto"/>
        <w:contextualSpacing/>
        <w:jc w:val="both"/>
        <w:rPr>
          <w:rFonts w:ascii="Roboto" w:hAnsi="Roboto" w:cs="Arial"/>
          <w:color w:val="000000" w:themeColor="text1"/>
          <w:sz w:val="18"/>
          <w:szCs w:val="18"/>
        </w:rPr>
      </w:pPr>
      <w:r w:rsidRPr="00CB3DBA">
        <w:rPr>
          <w:rFonts w:ascii="Roboto" w:hAnsi="Roboto" w:cs="Arial"/>
          <w:color w:val="000000" w:themeColor="text1"/>
          <w:sz w:val="18"/>
          <w:szCs w:val="18"/>
        </w:rPr>
        <w:t>Scientific understanding of the ocean’s responses to pressures and management action is fundamental for sustainable development. Ocean observations and research are also essential to predict the consequences of change, design mitigation and guide adaptation.</w:t>
      </w:r>
    </w:p>
    <w:p w14:paraId="7EA3F017" w14:textId="77777777" w:rsidR="00A26FBC" w:rsidRPr="001829FA" w:rsidRDefault="00A26FBC" w:rsidP="00A50462">
      <w:pPr>
        <w:shd w:val="clear" w:color="auto" w:fill="FFFFFF"/>
        <w:spacing w:line="276" w:lineRule="auto"/>
        <w:contextualSpacing/>
        <w:jc w:val="both"/>
        <w:rPr>
          <w:rFonts w:ascii="Roboto" w:hAnsi="Roboto" w:cs="Arial"/>
          <w:color w:val="000000" w:themeColor="text1"/>
          <w:sz w:val="18"/>
          <w:szCs w:val="18"/>
        </w:rPr>
      </w:pPr>
    </w:p>
    <w:p w14:paraId="2DF7E859" w14:textId="35741227" w:rsidR="00081995" w:rsidRPr="001829FA" w:rsidRDefault="00081995" w:rsidP="00A50462">
      <w:pPr>
        <w:shd w:val="clear" w:color="auto" w:fill="FFFFFF"/>
        <w:spacing w:line="276" w:lineRule="auto"/>
        <w:contextualSpacing/>
        <w:jc w:val="both"/>
        <w:rPr>
          <w:rFonts w:ascii="Roboto" w:hAnsi="Roboto" w:cs="Arial"/>
          <w:color w:val="000000" w:themeColor="text1"/>
          <w:sz w:val="18"/>
          <w:szCs w:val="18"/>
        </w:rPr>
      </w:pPr>
      <w:r w:rsidRPr="00CB3DBA">
        <w:rPr>
          <w:rFonts w:ascii="Roboto" w:hAnsi="Roboto" w:cs="Arial"/>
          <w:color w:val="000000" w:themeColor="text1"/>
          <w:sz w:val="18"/>
          <w:szCs w:val="18"/>
        </w:rPr>
        <w:t xml:space="preserve">The United Nations Decade of Ocean Science </w:t>
      </w:r>
      <w:r w:rsidR="00A54AAE">
        <w:rPr>
          <w:rFonts w:ascii="Roboto" w:hAnsi="Roboto" w:cs="Arial"/>
          <w:color w:val="000000" w:themeColor="text1"/>
          <w:sz w:val="18"/>
          <w:szCs w:val="18"/>
        </w:rPr>
        <w:t xml:space="preserve">for Sustainable Development (2021- 2030) </w:t>
      </w:r>
      <w:r w:rsidRPr="001829FA">
        <w:rPr>
          <w:rFonts w:ascii="Roboto" w:hAnsi="Roboto" w:cs="Arial"/>
          <w:color w:val="000000" w:themeColor="text1"/>
          <w:sz w:val="18"/>
          <w:szCs w:val="18"/>
        </w:rPr>
        <w:t xml:space="preserve">was proclaimed </w:t>
      </w:r>
      <w:r w:rsidR="0055252B" w:rsidRPr="001829FA">
        <w:rPr>
          <w:rFonts w:ascii="Roboto" w:hAnsi="Roboto" w:cs="Arial"/>
          <w:color w:val="000000" w:themeColor="text1"/>
          <w:sz w:val="18"/>
          <w:szCs w:val="18"/>
        </w:rPr>
        <w:t xml:space="preserve">by the United Nations General Assembly </w:t>
      </w:r>
      <w:r w:rsidRPr="00CB3DBA">
        <w:rPr>
          <w:rFonts w:ascii="Roboto" w:hAnsi="Roboto" w:cs="Arial"/>
          <w:color w:val="000000" w:themeColor="text1"/>
          <w:sz w:val="18"/>
          <w:szCs w:val="18"/>
        </w:rPr>
        <w:t xml:space="preserve">to support efforts to reverse the cycle of decline in ocean health and gather ocean stakeholders worldwide behind a common framework that will ensure </w:t>
      </w:r>
      <w:r w:rsidR="00A26FBC">
        <w:rPr>
          <w:rFonts w:ascii="Roboto" w:hAnsi="Roboto" w:cs="Arial"/>
          <w:color w:val="000000" w:themeColor="text1"/>
          <w:sz w:val="18"/>
          <w:szCs w:val="18"/>
        </w:rPr>
        <w:t xml:space="preserve">that </w:t>
      </w:r>
      <w:r w:rsidRPr="00CB3DBA">
        <w:rPr>
          <w:rFonts w:ascii="Roboto" w:hAnsi="Roboto" w:cs="Arial"/>
          <w:color w:val="000000" w:themeColor="text1"/>
          <w:sz w:val="18"/>
          <w:szCs w:val="18"/>
        </w:rPr>
        <w:t xml:space="preserve">ocean science can fully support countries in creating improved conditions for sustainable development of the </w:t>
      </w:r>
      <w:r w:rsidRPr="001829FA">
        <w:rPr>
          <w:rFonts w:ascii="Roboto" w:hAnsi="Roboto" w:cs="Arial"/>
          <w:color w:val="000000" w:themeColor="text1"/>
          <w:sz w:val="18"/>
          <w:szCs w:val="18"/>
        </w:rPr>
        <w:t>o</w:t>
      </w:r>
      <w:r w:rsidRPr="00CB3DBA">
        <w:rPr>
          <w:rFonts w:ascii="Roboto" w:hAnsi="Roboto" w:cs="Arial"/>
          <w:color w:val="000000" w:themeColor="text1"/>
          <w:sz w:val="18"/>
          <w:szCs w:val="18"/>
        </w:rPr>
        <w:t>cean.</w:t>
      </w:r>
      <w:r w:rsidR="0055252B" w:rsidRPr="001829FA">
        <w:rPr>
          <w:rFonts w:ascii="Roboto" w:hAnsi="Roboto" w:cs="Arial"/>
          <w:color w:val="000000" w:themeColor="text1"/>
          <w:sz w:val="18"/>
          <w:szCs w:val="18"/>
        </w:rPr>
        <w:t xml:space="preserve"> (A/RES/72/73)</w:t>
      </w:r>
    </w:p>
    <w:p w14:paraId="1A9962BF" w14:textId="77777777" w:rsidR="00081995" w:rsidRPr="00CB3DBA" w:rsidRDefault="00081995" w:rsidP="00A50462">
      <w:pPr>
        <w:shd w:val="clear" w:color="auto" w:fill="FFFFFF"/>
        <w:spacing w:line="276" w:lineRule="auto"/>
        <w:contextualSpacing/>
        <w:jc w:val="both"/>
        <w:rPr>
          <w:rFonts w:ascii="Roboto" w:hAnsi="Roboto" w:cs="Arial"/>
          <w:color w:val="000000" w:themeColor="text1"/>
          <w:sz w:val="18"/>
          <w:szCs w:val="18"/>
        </w:rPr>
      </w:pPr>
    </w:p>
    <w:p w14:paraId="2959C680" w14:textId="77777777" w:rsidR="00081995" w:rsidRPr="001829FA" w:rsidRDefault="00081995" w:rsidP="00A50462">
      <w:pPr>
        <w:shd w:val="clear" w:color="auto" w:fill="FFFFFF"/>
        <w:spacing w:line="276" w:lineRule="auto"/>
        <w:contextualSpacing/>
        <w:jc w:val="both"/>
        <w:rPr>
          <w:rFonts w:ascii="Roboto" w:hAnsi="Roboto" w:cs="Arial"/>
          <w:b/>
          <w:bCs/>
          <w:color w:val="000000" w:themeColor="text1"/>
          <w:sz w:val="18"/>
          <w:szCs w:val="18"/>
        </w:rPr>
      </w:pPr>
      <w:r w:rsidRPr="001829FA">
        <w:rPr>
          <w:rFonts w:ascii="Roboto" w:hAnsi="Roboto" w:cs="Arial"/>
          <w:b/>
          <w:bCs/>
          <w:color w:val="000000" w:themeColor="text1"/>
          <w:sz w:val="18"/>
          <w:szCs w:val="18"/>
        </w:rPr>
        <w:t>Implementation Plan</w:t>
      </w:r>
    </w:p>
    <w:p w14:paraId="7420D85D" w14:textId="77777777" w:rsidR="00081995" w:rsidRPr="00DE45D3" w:rsidRDefault="00081995" w:rsidP="00A50462">
      <w:pPr>
        <w:shd w:val="clear" w:color="auto" w:fill="FFFFFF"/>
        <w:spacing w:line="276" w:lineRule="auto"/>
        <w:contextualSpacing/>
        <w:jc w:val="both"/>
        <w:rPr>
          <w:rFonts w:ascii="Roboto" w:hAnsi="Roboto" w:cs="Arial"/>
          <w:color w:val="000000" w:themeColor="text1"/>
          <w:sz w:val="18"/>
          <w:szCs w:val="18"/>
        </w:rPr>
      </w:pPr>
      <w:r w:rsidRPr="00DE45D3">
        <w:rPr>
          <w:rFonts w:ascii="Roboto" w:hAnsi="Roboto" w:cs="Arial"/>
          <w:color w:val="000000" w:themeColor="text1"/>
          <w:sz w:val="18"/>
          <w:szCs w:val="18"/>
        </w:rPr>
        <w:t>The vision of the Ocean Decade is</w:t>
      </w:r>
      <w:r w:rsidRPr="00F15695">
        <w:rPr>
          <w:rFonts w:ascii="Roboto" w:hAnsi="Roboto" w:cs="Arial"/>
          <w:color w:val="000000" w:themeColor="text1"/>
          <w:sz w:val="18"/>
          <w:szCs w:val="18"/>
        </w:rPr>
        <w:t>:</w:t>
      </w:r>
      <w:r w:rsidRPr="00DE45D3">
        <w:rPr>
          <w:rFonts w:ascii="Roboto" w:hAnsi="Roboto" w:cs="Arial"/>
          <w:color w:val="000000" w:themeColor="text1"/>
          <w:sz w:val="18"/>
          <w:szCs w:val="18"/>
        </w:rPr>
        <w:t xml:space="preserve"> ‘the science we need for the ocean we want’.</w:t>
      </w:r>
    </w:p>
    <w:p w14:paraId="2B196D02" w14:textId="386AA6C9" w:rsidR="00081995" w:rsidRPr="00DE45D3" w:rsidRDefault="00081995" w:rsidP="00A50462">
      <w:pPr>
        <w:shd w:val="clear" w:color="auto" w:fill="FFFFFF"/>
        <w:spacing w:line="276" w:lineRule="auto"/>
        <w:contextualSpacing/>
        <w:jc w:val="both"/>
        <w:rPr>
          <w:rFonts w:ascii="Roboto" w:hAnsi="Roboto" w:cs="Arial"/>
          <w:color w:val="000000" w:themeColor="text1"/>
          <w:sz w:val="18"/>
          <w:szCs w:val="18"/>
        </w:rPr>
      </w:pPr>
      <w:r w:rsidRPr="00DE45D3">
        <w:rPr>
          <w:rFonts w:ascii="Roboto" w:hAnsi="Roboto" w:cs="Arial"/>
          <w:color w:val="000000" w:themeColor="text1"/>
          <w:sz w:val="18"/>
          <w:szCs w:val="18"/>
        </w:rPr>
        <w:t>The mission of the Ocean Decade is</w:t>
      </w:r>
      <w:r w:rsidRPr="00F15695">
        <w:rPr>
          <w:rFonts w:ascii="Roboto" w:hAnsi="Roboto" w:cs="Arial"/>
          <w:color w:val="000000" w:themeColor="text1"/>
          <w:sz w:val="18"/>
          <w:szCs w:val="18"/>
        </w:rPr>
        <w:t>:</w:t>
      </w:r>
      <w:r w:rsidRPr="00DE45D3">
        <w:rPr>
          <w:rFonts w:ascii="Roboto" w:hAnsi="Roboto" w:cs="Arial"/>
          <w:color w:val="000000" w:themeColor="text1"/>
          <w:sz w:val="18"/>
          <w:szCs w:val="18"/>
        </w:rPr>
        <w:t xml:space="preserve"> ‘to </w:t>
      </w:r>
      <w:r w:rsidR="002F31C6" w:rsidRPr="00F15695">
        <w:rPr>
          <w:rFonts w:ascii="Roboto" w:hAnsi="Roboto" w:cs="Arial"/>
          <w:color w:val="000000" w:themeColor="text1"/>
          <w:sz w:val="18"/>
          <w:szCs w:val="18"/>
        </w:rPr>
        <w:t>catalyze</w:t>
      </w:r>
      <w:r w:rsidRPr="00DE45D3">
        <w:rPr>
          <w:rFonts w:ascii="Roboto" w:hAnsi="Roboto" w:cs="Arial"/>
          <w:color w:val="000000" w:themeColor="text1"/>
          <w:sz w:val="18"/>
          <w:szCs w:val="18"/>
        </w:rPr>
        <w:t xml:space="preserve"> transformative ocean science solutions for sustainable development, connecting people and our ocean</w:t>
      </w:r>
      <w:r w:rsidRPr="00DE45D3">
        <w:rPr>
          <w:rFonts w:ascii="Roboto" w:hAnsi="Roboto" w:cs="Arial"/>
          <w:i/>
          <w:iCs/>
          <w:color w:val="000000" w:themeColor="text1"/>
          <w:sz w:val="18"/>
          <w:szCs w:val="18"/>
        </w:rPr>
        <w:t>’</w:t>
      </w:r>
      <w:r w:rsidRPr="00DE45D3">
        <w:rPr>
          <w:rFonts w:ascii="Roboto" w:hAnsi="Roboto" w:cs="Arial"/>
          <w:color w:val="000000" w:themeColor="text1"/>
          <w:sz w:val="18"/>
          <w:szCs w:val="18"/>
        </w:rPr>
        <w:t>.</w:t>
      </w:r>
    </w:p>
    <w:p w14:paraId="7F469B72" w14:textId="385D4175" w:rsidR="00765CEE" w:rsidRPr="00F15695" w:rsidRDefault="00765CEE" w:rsidP="00A50462">
      <w:pPr>
        <w:pStyle w:val="NormalWeb"/>
        <w:spacing w:line="276" w:lineRule="auto"/>
        <w:contextualSpacing/>
        <w:jc w:val="both"/>
        <w:rPr>
          <w:rFonts w:ascii="Roboto" w:hAnsi="Roboto"/>
          <w:sz w:val="18"/>
          <w:szCs w:val="18"/>
        </w:rPr>
      </w:pPr>
      <w:r w:rsidRPr="00F15695">
        <w:rPr>
          <w:rFonts w:ascii="Roboto" w:hAnsi="Roboto" w:cs="Arial"/>
          <w:color w:val="000000" w:themeColor="text1"/>
          <w:sz w:val="18"/>
          <w:szCs w:val="18"/>
        </w:rPr>
        <w:t xml:space="preserve">An </w:t>
      </w:r>
      <w:r w:rsidRPr="00F15695">
        <w:rPr>
          <w:rFonts w:ascii="Roboto" w:hAnsi="Roboto"/>
          <w:sz w:val="18"/>
          <w:szCs w:val="18"/>
        </w:rPr>
        <w:t>Ocean Decade Action Framework has been developed to help achieve the goals of the mission.</w:t>
      </w:r>
    </w:p>
    <w:p w14:paraId="0977BE12" w14:textId="52C66ECE" w:rsidR="00081995" w:rsidRPr="00F15695" w:rsidRDefault="00081995" w:rsidP="00A50462">
      <w:pPr>
        <w:shd w:val="clear" w:color="auto" w:fill="FFFFFF"/>
        <w:spacing w:line="276" w:lineRule="auto"/>
        <w:contextualSpacing/>
        <w:jc w:val="both"/>
        <w:rPr>
          <w:rFonts w:ascii="Roboto" w:hAnsi="Roboto" w:cs="Arial"/>
          <w:color w:val="000000" w:themeColor="text1"/>
          <w:sz w:val="18"/>
          <w:szCs w:val="18"/>
        </w:rPr>
      </w:pPr>
    </w:p>
    <w:p w14:paraId="60681466" w14:textId="7EEB8E82" w:rsidR="00642761" w:rsidRPr="00642761" w:rsidRDefault="00642761" w:rsidP="00A50462">
      <w:pPr>
        <w:spacing w:line="276" w:lineRule="auto"/>
        <w:contextualSpacing/>
        <w:jc w:val="both"/>
        <w:rPr>
          <w:rFonts w:ascii="Roboto" w:hAnsi="Roboto"/>
          <w:sz w:val="18"/>
          <w:szCs w:val="18"/>
        </w:rPr>
      </w:pPr>
      <w:r w:rsidRPr="00642761">
        <w:rPr>
          <w:rFonts w:ascii="Roboto" w:hAnsi="Roboto"/>
          <w:sz w:val="18"/>
          <w:szCs w:val="18"/>
        </w:rPr>
        <w:t xml:space="preserve">The </w:t>
      </w:r>
      <w:r w:rsidRPr="00642761">
        <w:rPr>
          <w:rFonts w:ascii="Roboto" w:hAnsi="Roboto"/>
          <w:b/>
          <w:bCs/>
          <w:sz w:val="18"/>
          <w:szCs w:val="18"/>
        </w:rPr>
        <w:t>Ocean Decade Challenges</w:t>
      </w:r>
      <w:r w:rsidR="00765CEE" w:rsidRPr="00F15695">
        <w:rPr>
          <w:rFonts w:ascii="Roboto" w:hAnsi="Roboto"/>
          <w:sz w:val="18"/>
          <w:szCs w:val="18"/>
        </w:rPr>
        <w:t xml:space="preserve"> </w:t>
      </w:r>
      <w:r w:rsidRPr="00642761">
        <w:rPr>
          <w:rFonts w:ascii="Roboto" w:hAnsi="Roboto"/>
          <w:sz w:val="18"/>
          <w:szCs w:val="18"/>
        </w:rPr>
        <w:t xml:space="preserve">represent the most immediate and pressing priorities for the Ocean Decade. </w:t>
      </w:r>
    </w:p>
    <w:p w14:paraId="7354108D" w14:textId="2B56A8CB" w:rsidR="00642761" w:rsidRPr="00F15695" w:rsidRDefault="00642761" w:rsidP="000E3B30">
      <w:pPr>
        <w:pStyle w:val="ListParagraph"/>
        <w:numPr>
          <w:ilvl w:val="0"/>
          <w:numId w:val="56"/>
        </w:numPr>
        <w:spacing w:line="276" w:lineRule="auto"/>
        <w:ind w:left="360"/>
        <w:jc w:val="both"/>
        <w:rPr>
          <w:rFonts w:ascii="Roboto" w:hAnsi="Roboto"/>
          <w:sz w:val="18"/>
          <w:szCs w:val="18"/>
        </w:rPr>
      </w:pPr>
      <w:r w:rsidRPr="00F15695">
        <w:rPr>
          <w:rFonts w:ascii="Roboto" w:hAnsi="Roboto"/>
          <w:sz w:val="18"/>
          <w:szCs w:val="18"/>
        </w:rPr>
        <w:t>Understand and map land- and sea-based sources of pollutants and contaminants and their potential impacts on human health and ocean ecosystems, and develop solutions to remove or mitigate them.</w:t>
      </w:r>
    </w:p>
    <w:p w14:paraId="09C70DED" w14:textId="683AD139" w:rsidR="00642761" w:rsidRPr="00F15695" w:rsidRDefault="00642761" w:rsidP="000E3B30">
      <w:pPr>
        <w:pStyle w:val="ListParagraph"/>
        <w:numPr>
          <w:ilvl w:val="0"/>
          <w:numId w:val="56"/>
        </w:numPr>
        <w:spacing w:line="276" w:lineRule="auto"/>
        <w:ind w:left="360"/>
        <w:jc w:val="both"/>
        <w:rPr>
          <w:rFonts w:ascii="Roboto" w:hAnsi="Roboto"/>
          <w:sz w:val="18"/>
          <w:szCs w:val="18"/>
        </w:rPr>
      </w:pPr>
      <w:r w:rsidRPr="00F15695">
        <w:rPr>
          <w:rFonts w:ascii="Roboto" w:hAnsi="Roboto"/>
          <w:sz w:val="18"/>
          <w:szCs w:val="18"/>
        </w:rPr>
        <w:t>Understand the effects of multiple stressors on ocean ecosystems, and develop solutions to monitor, protect, manage</w:t>
      </w:r>
      <w:r w:rsidR="004052E0">
        <w:rPr>
          <w:rFonts w:ascii="Roboto" w:hAnsi="Roboto"/>
          <w:sz w:val="18"/>
          <w:szCs w:val="18"/>
        </w:rPr>
        <w:t>,</w:t>
      </w:r>
      <w:r w:rsidRPr="00F15695">
        <w:rPr>
          <w:rFonts w:ascii="Roboto" w:hAnsi="Roboto"/>
          <w:sz w:val="18"/>
          <w:szCs w:val="18"/>
        </w:rPr>
        <w:t xml:space="preserve"> and restore ecosystems and their biodiversity under changing environmental, social and climate conditions. </w:t>
      </w:r>
    </w:p>
    <w:p w14:paraId="4DE7B03A" w14:textId="2AB476B5" w:rsidR="00642761" w:rsidRPr="00F15695" w:rsidRDefault="00642761" w:rsidP="000E3B30">
      <w:pPr>
        <w:pStyle w:val="ListParagraph"/>
        <w:numPr>
          <w:ilvl w:val="0"/>
          <w:numId w:val="56"/>
        </w:numPr>
        <w:spacing w:line="276" w:lineRule="auto"/>
        <w:ind w:left="360"/>
        <w:jc w:val="both"/>
        <w:rPr>
          <w:rFonts w:ascii="Roboto" w:hAnsi="Roboto"/>
          <w:sz w:val="18"/>
          <w:szCs w:val="18"/>
        </w:rPr>
      </w:pPr>
      <w:r w:rsidRPr="00F15695">
        <w:rPr>
          <w:rFonts w:ascii="Roboto" w:hAnsi="Roboto"/>
          <w:sz w:val="18"/>
          <w:szCs w:val="18"/>
        </w:rPr>
        <w:t>Generate knowledge, support innovation</w:t>
      </w:r>
      <w:r w:rsidR="004052E0">
        <w:rPr>
          <w:rFonts w:ascii="Roboto" w:hAnsi="Roboto"/>
          <w:sz w:val="18"/>
          <w:szCs w:val="18"/>
        </w:rPr>
        <w:t>,</w:t>
      </w:r>
      <w:r w:rsidRPr="00F15695">
        <w:rPr>
          <w:rFonts w:ascii="Roboto" w:hAnsi="Roboto"/>
          <w:sz w:val="18"/>
          <w:szCs w:val="18"/>
        </w:rPr>
        <w:t xml:space="preserve"> and develop solutions to optimize the role of the ocean in sustainably feeding the world’s population under changing environmental, social and climate conditions. </w:t>
      </w:r>
    </w:p>
    <w:p w14:paraId="68028506" w14:textId="4EB43C31" w:rsidR="00642761" w:rsidRPr="00F15695" w:rsidRDefault="00642761" w:rsidP="000E3B30">
      <w:pPr>
        <w:pStyle w:val="ListParagraph"/>
        <w:numPr>
          <w:ilvl w:val="0"/>
          <w:numId w:val="56"/>
        </w:numPr>
        <w:spacing w:line="276" w:lineRule="auto"/>
        <w:ind w:left="360"/>
        <w:jc w:val="both"/>
        <w:rPr>
          <w:rFonts w:ascii="Roboto" w:hAnsi="Roboto"/>
          <w:sz w:val="18"/>
          <w:szCs w:val="18"/>
        </w:rPr>
      </w:pPr>
      <w:r w:rsidRPr="00F15695">
        <w:rPr>
          <w:rFonts w:ascii="Roboto" w:hAnsi="Roboto"/>
          <w:sz w:val="18"/>
          <w:szCs w:val="18"/>
        </w:rPr>
        <w:t xml:space="preserve">Generate knowledge, support </w:t>
      </w:r>
      <w:r w:rsidR="004052E0" w:rsidRPr="00F15695">
        <w:rPr>
          <w:rFonts w:ascii="Roboto" w:hAnsi="Roboto"/>
          <w:sz w:val="18"/>
          <w:szCs w:val="18"/>
        </w:rPr>
        <w:t>innovation,</w:t>
      </w:r>
      <w:r w:rsidRPr="00F15695">
        <w:rPr>
          <w:rFonts w:ascii="Roboto" w:hAnsi="Roboto"/>
          <w:sz w:val="18"/>
          <w:szCs w:val="18"/>
        </w:rPr>
        <w:t xml:space="preserve"> and develop solutions for equitable and sustainable development of the ocean economy under changing</w:t>
      </w:r>
      <w:r w:rsidR="004052E0">
        <w:rPr>
          <w:rFonts w:ascii="Roboto" w:hAnsi="Roboto"/>
          <w:sz w:val="18"/>
          <w:szCs w:val="18"/>
        </w:rPr>
        <w:t xml:space="preserve"> </w:t>
      </w:r>
      <w:r w:rsidRPr="00F15695">
        <w:rPr>
          <w:rFonts w:ascii="Roboto" w:hAnsi="Roboto"/>
          <w:sz w:val="18"/>
          <w:szCs w:val="18"/>
        </w:rPr>
        <w:t>environmental, social and climate conditions.</w:t>
      </w:r>
    </w:p>
    <w:p w14:paraId="0D7EB3E0" w14:textId="7A50C8F7" w:rsidR="00642761" w:rsidRPr="00F15695" w:rsidRDefault="00642761" w:rsidP="000E3B30">
      <w:pPr>
        <w:pStyle w:val="ListParagraph"/>
        <w:numPr>
          <w:ilvl w:val="0"/>
          <w:numId w:val="56"/>
        </w:numPr>
        <w:spacing w:line="276" w:lineRule="auto"/>
        <w:ind w:left="360"/>
        <w:jc w:val="both"/>
        <w:rPr>
          <w:rFonts w:ascii="Roboto" w:hAnsi="Roboto"/>
          <w:sz w:val="18"/>
          <w:szCs w:val="18"/>
        </w:rPr>
      </w:pPr>
      <w:r w:rsidRPr="00F15695">
        <w:rPr>
          <w:rFonts w:ascii="Roboto" w:hAnsi="Roboto"/>
          <w:sz w:val="18"/>
          <w:szCs w:val="18"/>
        </w:rPr>
        <w:t xml:space="preserve">Enhance understanding of the ocean-climate nexus and generate knowledge and solutions to mitigate, adapt and build resilience to the effects of climate change across all geographies and at all scales, and to improve services including predictions for the ocean, </w:t>
      </w:r>
      <w:r w:rsidR="004052E0" w:rsidRPr="00F15695">
        <w:rPr>
          <w:rFonts w:ascii="Roboto" w:hAnsi="Roboto"/>
          <w:sz w:val="18"/>
          <w:szCs w:val="18"/>
        </w:rPr>
        <w:t>climate,</w:t>
      </w:r>
      <w:r w:rsidRPr="00F15695">
        <w:rPr>
          <w:rFonts w:ascii="Roboto" w:hAnsi="Roboto"/>
          <w:sz w:val="18"/>
          <w:szCs w:val="18"/>
        </w:rPr>
        <w:t xml:space="preserve"> and weather.</w:t>
      </w:r>
    </w:p>
    <w:p w14:paraId="2D2C6544" w14:textId="73760F18" w:rsidR="00642761" w:rsidRPr="00F15695" w:rsidRDefault="00642761" w:rsidP="000E3B30">
      <w:pPr>
        <w:pStyle w:val="ListParagraph"/>
        <w:numPr>
          <w:ilvl w:val="0"/>
          <w:numId w:val="56"/>
        </w:numPr>
        <w:spacing w:line="276" w:lineRule="auto"/>
        <w:ind w:left="360"/>
        <w:jc w:val="both"/>
        <w:rPr>
          <w:rFonts w:ascii="Roboto" w:hAnsi="Roboto"/>
          <w:sz w:val="18"/>
          <w:szCs w:val="18"/>
        </w:rPr>
      </w:pPr>
      <w:r w:rsidRPr="00F15695">
        <w:rPr>
          <w:rFonts w:ascii="Roboto" w:hAnsi="Roboto"/>
          <w:sz w:val="18"/>
          <w:szCs w:val="18"/>
        </w:rPr>
        <w:t>Enhance multi-hazard early warning services for all geophysical, ecological, biological, weather, climate and anthropogenic related ocean and coastal hazards, and mainstream community preparedness and resilience.</w:t>
      </w:r>
    </w:p>
    <w:p w14:paraId="1343C730" w14:textId="083AB166" w:rsidR="00642761" w:rsidRPr="00F15695" w:rsidRDefault="00642761" w:rsidP="000E3B30">
      <w:pPr>
        <w:pStyle w:val="ListParagraph"/>
        <w:numPr>
          <w:ilvl w:val="0"/>
          <w:numId w:val="56"/>
        </w:numPr>
        <w:spacing w:line="276" w:lineRule="auto"/>
        <w:ind w:left="360"/>
        <w:jc w:val="both"/>
        <w:rPr>
          <w:rFonts w:ascii="Roboto" w:hAnsi="Roboto"/>
          <w:sz w:val="18"/>
          <w:szCs w:val="18"/>
        </w:rPr>
      </w:pPr>
      <w:r w:rsidRPr="00F15695">
        <w:rPr>
          <w:rFonts w:ascii="Roboto" w:hAnsi="Roboto"/>
          <w:sz w:val="18"/>
          <w:szCs w:val="18"/>
        </w:rPr>
        <w:t>Ensure a sustainable ocean observing system across all ocean basins that delivers accessible, timely and actionable data and information to all users.</w:t>
      </w:r>
    </w:p>
    <w:p w14:paraId="664CE167" w14:textId="132E101F" w:rsidR="00642761" w:rsidRPr="00F15695" w:rsidRDefault="00642761" w:rsidP="000E3B30">
      <w:pPr>
        <w:pStyle w:val="ListParagraph"/>
        <w:numPr>
          <w:ilvl w:val="0"/>
          <w:numId w:val="56"/>
        </w:numPr>
        <w:spacing w:line="276" w:lineRule="auto"/>
        <w:ind w:left="360"/>
        <w:jc w:val="both"/>
        <w:rPr>
          <w:rFonts w:ascii="Roboto" w:hAnsi="Roboto"/>
          <w:sz w:val="18"/>
          <w:szCs w:val="18"/>
        </w:rPr>
      </w:pPr>
      <w:r w:rsidRPr="00F15695">
        <w:rPr>
          <w:rFonts w:ascii="Roboto" w:hAnsi="Roboto"/>
          <w:sz w:val="18"/>
          <w:szCs w:val="18"/>
        </w:rPr>
        <w:t xml:space="preserve">Through multi-stakeholder collaboration, develop a comprehensive digital representation of the ocean, including a dynamic ocean map, which provides free and open access for exploring, </w:t>
      </w:r>
      <w:r w:rsidR="004052E0" w:rsidRPr="00F15695">
        <w:rPr>
          <w:rFonts w:ascii="Roboto" w:hAnsi="Roboto"/>
          <w:sz w:val="18"/>
          <w:szCs w:val="18"/>
        </w:rPr>
        <w:t>discovering,</w:t>
      </w:r>
      <w:r w:rsidRPr="00F15695">
        <w:rPr>
          <w:rFonts w:ascii="Roboto" w:hAnsi="Roboto"/>
          <w:sz w:val="18"/>
          <w:szCs w:val="18"/>
        </w:rPr>
        <w:t xml:space="preserve"> and visualizing past, current and future ocean conditions in a manner relevant to diverse stakeholders</w:t>
      </w:r>
    </w:p>
    <w:p w14:paraId="4793F576" w14:textId="692D273D" w:rsidR="00642761" w:rsidRPr="00F15695" w:rsidRDefault="00642761" w:rsidP="000E3B30">
      <w:pPr>
        <w:pStyle w:val="ListParagraph"/>
        <w:numPr>
          <w:ilvl w:val="0"/>
          <w:numId w:val="56"/>
        </w:numPr>
        <w:spacing w:line="276" w:lineRule="auto"/>
        <w:ind w:left="360"/>
        <w:jc w:val="both"/>
        <w:rPr>
          <w:rFonts w:ascii="Roboto" w:hAnsi="Roboto"/>
          <w:sz w:val="18"/>
          <w:szCs w:val="18"/>
        </w:rPr>
      </w:pPr>
      <w:r w:rsidRPr="00F15695">
        <w:rPr>
          <w:rFonts w:ascii="Roboto" w:hAnsi="Roboto"/>
          <w:sz w:val="18"/>
          <w:szCs w:val="18"/>
        </w:rPr>
        <w:t>Ensure comprehensive capacity development and equitable access to data, information, knowledge and technology across all aspects of ocean science and for all stakeholders.</w:t>
      </w:r>
    </w:p>
    <w:p w14:paraId="26E7D29B" w14:textId="04472EEC" w:rsidR="00642761" w:rsidRPr="00F15695" w:rsidRDefault="00642761" w:rsidP="000E3B30">
      <w:pPr>
        <w:pStyle w:val="ListParagraph"/>
        <w:numPr>
          <w:ilvl w:val="0"/>
          <w:numId w:val="56"/>
        </w:numPr>
        <w:spacing w:line="276" w:lineRule="auto"/>
        <w:ind w:left="360"/>
        <w:jc w:val="both"/>
        <w:rPr>
          <w:rFonts w:ascii="Roboto" w:hAnsi="Roboto"/>
          <w:sz w:val="18"/>
          <w:szCs w:val="18"/>
        </w:rPr>
      </w:pPr>
      <w:r w:rsidRPr="00F15695">
        <w:rPr>
          <w:rFonts w:ascii="Roboto" w:hAnsi="Roboto"/>
          <w:sz w:val="18"/>
          <w:szCs w:val="18"/>
        </w:rPr>
        <w:t>Ensure that the multiple values and services of the ocean for human well-being, culture, and sustainable development are widely understood, and identify and overcome barriers to behavior change required for a step change in humanity’s relationship with the ocean.</w:t>
      </w:r>
    </w:p>
    <w:p w14:paraId="3282978E" w14:textId="56FD015F" w:rsidR="00830529" w:rsidRPr="00F15695" w:rsidRDefault="00830529" w:rsidP="00A50462">
      <w:pPr>
        <w:shd w:val="clear" w:color="auto" w:fill="FFFFFF"/>
        <w:spacing w:line="276" w:lineRule="auto"/>
        <w:ind w:left="360"/>
        <w:contextualSpacing/>
        <w:jc w:val="both"/>
        <w:rPr>
          <w:rFonts w:ascii="Roboto" w:hAnsi="Roboto" w:cs="Arial"/>
          <w:color w:val="000000" w:themeColor="text1"/>
          <w:sz w:val="18"/>
          <w:szCs w:val="18"/>
        </w:rPr>
      </w:pPr>
    </w:p>
    <w:p w14:paraId="432A6ABC" w14:textId="26A64B3B" w:rsidR="00830529" w:rsidRPr="00F15695" w:rsidRDefault="00765CEE" w:rsidP="00A50462">
      <w:pPr>
        <w:shd w:val="clear" w:color="auto" w:fill="FFFFFF"/>
        <w:spacing w:line="276" w:lineRule="auto"/>
        <w:contextualSpacing/>
        <w:jc w:val="both"/>
        <w:rPr>
          <w:rFonts w:ascii="Roboto" w:hAnsi="Roboto" w:cs="Arial"/>
          <w:color w:val="000000" w:themeColor="text1"/>
          <w:sz w:val="18"/>
          <w:szCs w:val="18"/>
        </w:rPr>
      </w:pPr>
      <w:r w:rsidRPr="00F15695">
        <w:rPr>
          <w:rFonts w:ascii="Roboto" w:hAnsi="Roboto" w:cs="Arial"/>
          <w:color w:val="000000" w:themeColor="text1"/>
          <w:sz w:val="18"/>
          <w:szCs w:val="18"/>
        </w:rPr>
        <w:t xml:space="preserve">The </w:t>
      </w:r>
      <w:r w:rsidRPr="00F15695">
        <w:rPr>
          <w:rFonts w:ascii="Roboto" w:hAnsi="Roboto" w:cs="Arial"/>
          <w:b/>
          <w:bCs/>
          <w:color w:val="000000" w:themeColor="text1"/>
          <w:sz w:val="18"/>
          <w:szCs w:val="18"/>
        </w:rPr>
        <w:t>Decade Objectives</w:t>
      </w:r>
      <w:r w:rsidRPr="00F15695">
        <w:rPr>
          <w:rFonts w:ascii="Roboto" w:hAnsi="Roboto" w:cs="Arial"/>
          <w:color w:val="000000" w:themeColor="text1"/>
          <w:sz w:val="18"/>
          <w:szCs w:val="18"/>
        </w:rPr>
        <w:t xml:space="preserve"> are:</w:t>
      </w:r>
    </w:p>
    <w:p w14:paraId="320038FE" w14:textId="77777777" w:rsidR="00F8777E" w:rsidRDefault="00765CEE" w:rsidP="000E3B30">
      <w:pPr>
        <w:pStyle w:val="ListParagraph"/>
        <w:numPr>
          <w:ilvl w:val="0"/>
          <w:numId w:val="57"/>
        </w:numPr>
        <w:spacing w:line="276" w:lineRule="auto"/>
        <w:ind w:left="360"/>
        <w:jc w:val="both"/>
        <w:rPr>
          <w:rFonts w:ascii="Roboto" w:hAnsi="Roboto" w:cs="Arial"/>
          <w:color w:val="000000" w:themeColor="text1"/>
          <w:sz w:val="18"/>
          <w:szCs w:val="18"/>
        </w:rPr>
      </w:pPr>
      <w:r w:rsidRPr="00F8777E">
        <w:rPr>
          <w:rFonts w:ascii="Roboto" w:hAnsi="Roboto" w:cs="Arial"/>
          <w:color w:val="000000" w:themeColor="text1"/>
          <w:sz w:val="18"/>
          <w:szCs w:val="18"/>
        </w:rPr>
        <w:t>Identify required knowledge for sustainable development</w:t>
      </w:r>
      <w:r w:rsidR="008843DD" w:rsidRPr="00F8777E">
        <w:rPr>
          <w:rFonts w:ascii="Roboto" w:hAnsi="Roboto" w:cs="Arial"/>
          <w:color w:val="000000" w:themeColor="text1"/>
          <w:sz w:val="18"/>
          <w:szCs w:val="18"/>
        </w:rPr>
        <w:t xml:space="preserve"> and increase the capacity of ocean science to deliver needed ocean data and information. </w:t>
      </w:r>
    </w:p>
    <w:p w14:paraId="342FDCC4" w14:textId="6B09D3B8" w:rsidR="00F8777E" w:rsidRPr="00F8777E" w:rsidRDefault="008843DD" w:rsidP="000E3B30">
      <w:pPr>
        <w:pStyle w:val="ListParagraph"/>
        <w:numPr>
          <w:ilvl w:val="0"/>
          <w:numId w:val="57"/>
        </w:numPr>
        <w:spacing w:line="276" w:lineRule="auto"/>
        <w:ind w:left="360"/>
        <w:rPr>
          <w:rFonts w:ascii="Roboto" w:hAnsi="Roboto" w:cs="Arial"/>
          <w:color w:val="000000" w:themeColor="text1"/>
          <w:sz w:val="18"/>
          <w:szCs w:val="18"/>
        </w:rPr>
      </w:pPr>
      <w:r w:rsidRPr="00F8777E">
        <w:rPr>
          <w:rFonts w:ascii="Roboto" w:hAnsi="Roboto" w:cs="Arial"/>
          <w:color w:val="000000" w:themeColor="text1"/>
          <w:sz w:val="18"/>
          <w:szCs w:val="18"/>
        </w:rPr>
        <w:lastRenderedPageBreak/>
        <w:t>Build capacity and g</w:t>
      </w:r>
      <w:r w:rsidR="00765CEE" w:rsidRPr="00F8777E">
        <w:rPr>
          <w:rFonts w:ascii="Roboto" w:hAnsi="Roboto" w:cs="Arial"/>
          <w:color w:val="000000" w:themeColor="text1"/>
          <w:sz w:val="18"/>
          <w:szCs w:val="18"/>
        </w:rPr>
        <w:t>enerate comprehensive knowledge and understanding of the ocean</w:t>
      </w:r>
      <w:r w:rsidRPr="00F8777E">
        <w:rPr>
          <w:rFonts w:ascii="Roboto" w:hAnsi="Roboto" w:cs="Arial"/>
          <w:color w:val="000000" w:themeColor="text1"/>
          <w:sz w:val="18"/>
          <w:szCs w:val="18"/>
        </w:rPr>
        <w:t xml:space="preserve"> </w:t>
      </w:r>
      <w:r w:rsidRPr="00F8777E">
        <w:rPr>
          <w:rFonts w:ascii="Roboto" w:hAnsi="Roboto"/>
          <w:sz w:val="18"/>
          <w:szCs w:val="18"/>
        </w:rPr>
        <w:t xml:space="preserve">including human interactions and interactions with the atmosphere, </w:t>
      </w:r>
      <w:r w:rsidR="00275980" w:rsidRPr="00F8777E">
        <w:rPr>
          <w:rFonts w:ascii="Roboto" w:hAnsi="Roboto"/>
          <w:sz w:val="18"/>
          <w:szCs w:val="18"/>
        </w:rPr>
        <w:t>cryosphere,</w:t>
      </w:r>
      <w:r w:rsidRPr="00F8777E">
        <w:rPr>
          <w:rFonts w:ascii="Roboto" w:hAnsi="Roboto"/>
          <w:sz w:val="18"/>
          <w:szCs w:val="18"/>
        </w:rPr>
        <w:t xml:space="preserve"> and the land-sea interface.</w:t>
      </w:r>
    </w:p>
    <w:p w14:paraId="7CEF9E08" w14:textId="2B351C0D" w:rsidR="008843DD" w:rsidRPr="00F8777E" w:rsidRDefault="00765CEE" w:rsidP="000E3B30">
      <w:pPr>
        <w:pStyle w:val="ListParagraph"/>
        <w:numPr>
          <w:ilvl w:val="0"/>
          <w:numId w:val="57"/>
        </w:numPr>
        <w:spacing w:line="276" w:lineRule="auto"/>
        <w:ind w:left="360"/>
        <w:rPr>
          <w:rFonts w:ascii="Roboto" w:hAnsi="Roboto" w:cs="Arial"/>
          <w:color w:val="000000" w:themeColor="text1"/>
          <w:sz w:val="18"/>
          <w:szCs w:val="18"/>
        </w:rPr>
      </w:pPr>
      <w:r w:rsidRPr="00F8777E">
        <w:rPr>
          <w:rFonts w:ascii="Roboto" w:hAnsi="Roboto" w:cs="Arial"/>
          <w:color w:val="000000" w:themeColor="text1"/>
          <w:sz w:val="18"/>
          <w:szCs w:val="18"/>
        </w:rPr>
        <w:t>Increase the use of ocean knowledge</w:t>
      </w:r>
      <w:r w:rsidR="008843DD" w:rsidRPr="00F8777E">
        <w:rPr>
          <w:rFonts w:ascii="Roboto" w:hAnsi="Roboto" w:cs="Arial"/>
          <w:color w:val="000000" w:themeColor="text1"/>
          <w:sz w:val="18"/>
          <w:szCs w:val="18"/>
        </w:rPr>
        <w:t xml:space="preserve"> and understanding and develop capacity to contribute to sustainable development solutions.</w:t>
      </w:r>
    </w:p>
    <w:p w14:paraId="0151BB9B" w14:textId="0F8E9D62" w:rsidR="00765CEE" w:rsidRPr="00F15695" w:rsidRDefault="00765CEE" w:rsidP="00F15695">
      <w:pPr>
        <w:shd w:val="clear" w:color="auto" w:fill="FFFFFF"/>
        <w:spacing w:line="276" w:lineRule="auto"/>
        <w:contextualSpacing/>
        <w:rPr>
          <w:rFonts w:ascii="Roboto" w:hAnsi="Roboto" w:cs="Arial"/>
          <w:color w:val="000000" w:themeColor="text1"/>
          <w:sz w:val="18"/>
          <w:szCs w:val="18"/>
        </w:rPr>
      </w:pPr>
    </w:p>
    <w:p w14:paraId="31D6FF1D" w14:textId="150DF23A" w:rsidR="00830529" w:rsidRPr="00F15695" w:rsidRDefault="00765CEE" w:rsidP="00F15695">
      <w:pPr>
        <w:shd w:val="clear" w:color="auto" w:fill="FFFFFF"/>
        <w:spacing w:line="276" w:lineRule="auto"/>
        <w:contextualSpacing/>
        <w:rPr>
          <w:rFonts w:ascii="Roboto" w:hAnsi="Roboto" w:cs="Arial"/>
          <w:color w:val="000000" w:themeColor="text1"/>
          <w:sz w:val="18"/>
          <w:szCs w:val="18"/>
        </w:rPr>
      </w:pPr>
      <w:r w:rsidRPr="00F15695">
        <w:rPr>
          <w:rFonts w:ascii="Roboto" w:hAnsi="Roboto" w:cs="Arial"/>
          <w:color w:val="000000" w:themeColor="text1"/>
          <w:sz w:val="18"/>
          <w:szCs w:val="18"/>
        </w:rPr>
        <w:t xml:space="preserve">The </w:t>
      </w:r>
      <w:r w:rsidRPr="00F15695">
        <w:rPr>
          <w:rFonts w:ascii="Roboto" w:hAnsi="Roboto" w:cs="Arial"/>
          <w:b/>
          <w:bCs/>
          <w:color w:val="000000" w:themeColor="text1"/>
          <w:sz w:val="18"/>
          <w:szCs w:val="18"/>
        </w:rPr>
        <w:t>Decade Actions</w:t>
      </w:r>
      <w:r w:rsidRPr="00F15695">
        <w:rPr>
          <w:rFonts w:ascii="Roboto" w:hAnsi="Roboto" w:cs="Arial"/>
          <w:color w:val="000000" w:themeColor="text1"/>
          <w:sz w:val="18"/>
          <w:szCs w:val="18"/>
        </w:rPr>
        <w:t xml:space="preserve"> can be Programmes, Projects, Activities or Contributions.</w:t>
      </w:r>
    </w:p>
    <w:p w14:paraId="784E5A7A" w14:textId="77777777" w:rsidR="00E125A3" w:rsidRPr="00F15695" w:rsidRDefault="00E125A3" w:rsidP="00F15695">
      <w:pPr>
        <w:shd w:val="clear" w:color="auto" w:fill="FFFFFF"/>
        <w:spacing w:line="276" w:lineRule="auto"/>
        <w:contextualSpacing/>
        <w:rPr>
          <w:rFonts w:ascii="Roboto" w:hAnsi="Roboto" w:cs="Arial"/>
          <w:color w:val="000000" w:themeColor="text1"/>
          <w:sz w:val="18"/>
          <w:szCs w:val="18"/>
        </w:rPr>
      </w:pPr>
    </w:p>
    <w:p w14:paraId="51C371EF" w14:textId="57BCADAB" w:rsidR="00081995" w:rsidRPr="00A65A25" w:rsidRDefault="00081995" w:rsidP="00081995">
      <w:pPr>
        <w:spacing w:line="276" w:lineRule="auto"/>
        <w:contextualSpacing/>
        <w:rPr>
          <w:rFonts w:ascii="Roboto" w:hAnsi="Roboto"/>
          <w:color w:val="000000" w:themeColor="text1"/>
          <w:sz w:val="18"/>
          <w:szCs w:val="18"/>
        </w:rPr>
      </w:pPr>
      <w:r w:rsidRPr="003F53F0">
        <w:rPr>
          <w:rFonts w:ascii="Roboto" w:hAnsi="Roboto"/>
          <w:color w:val="000000" w:themeColor="text1"/>
          <w:sz w:val="18"/>
          <w:szCs w:val="18"/>
        </w:rPr>
        <w:t xml:space="preserve">The </w:t>
      </w:r>
      <w:r w:rsidRPr="00A65A25">
        <w:rPr>
          <w:rFonts w:ascii="Roboto" w:hAnsi="Roboto"/>
          <w:b/>
          <w:bCs/>
          <w:color w:val="000000" w:themeColor="text1"/>
          <w:sz w:val="18"/>
          <w:szCs w:val="18"/>
        </w:rPr>
        <w:t>Ocean Decade Outcomes</w:t>
      </w:r>
      <w:r w:rsidR="00A65A25">
        <w:rPr>
          <w:rFonts w:ascii="Roboto" w:hAnsi="Roboto"/>
          <w:b/>
          <w:bCs/>
          <w:color w:val="000000" w:themeColor="text1"/>
          <w:sz w:val="18"/>
          <w:szCs w:val="18"/>
        </w:rPr>
        <w:t xml:space="preserve"> </w:t>
      </w:r>
      <w:r w:rsidR="00A65A25" w:rsidRPr="00A65A25">
        <w:rPr>
          <w:rFonts w:ascii="Roboto" w:hAnsi="Roboto"/>
          <w:color w:val="000000" w:themeColor="text1"/>
          <w:sz w:val="18"/>
          <w:szCs w:val="18"/>
        </w:rPr>
        <w:t>envisioned are:</w:t>
      </w:r>
    </w:p>
    <w:p w14:paraId="51F6BCE8" w14:textId="77777777" w:rsidR="00081995" w:rsidRPr="001829FA" w:rsidRDefault="00081995" w:rsidP="000E3B30">
      <w:pPr>
        <w:pStyle w:val="NormalWeb"/>
        <w:numPr>
          <w:ilvl w:val="0"/>
          <w:numId w:val="49"/>
        </w:numPr>
        <w:spacing w:line="276" w:lineRule="auto"/>
        <w:ind w:left="360"/>
        <w:contextualSpacing/>
        <w:rPr>
          <w:rFonts w:ascii="Roboto" w:hAnsi="Roboto"/>
          <w:color w:val="000000" w:themeColor="text1"/>
          <w:sz w:val="18"/>
          <w:szCs w:val="18"/>
        </w:rPr>
      </w:pPr>
      <w:r w:rsidRPr="001829FA">
        <w:rPr>
          <w:rStyle w:val="Strong"/>
          <w:rFonts w:ascii="Roboto" w:hAnsi="Roboto"/>
          <w:b w:val="0"/>
          <w:bCs w:val="0"/>
          <w:color w:val="000000" w:themeColor="text1"/>
          <w:sz w:val="18"/>
          <w:szCs w:val="18"/>
        </w:rPr>
        <w:t xml:space="preserve">A clean ocean </w:t>
      </w:r>
      <w:r w:rsidRPr="001829FA">
        <w:rPr>
          <w:rFonts w:ascii="Roboto" w:hAnsi="Roboto"/>
          <w:color w:val="000000" w:themeColor="text1"/>
          <w:sz w:val="18"/>
          <w:szCs w:val="18"/>
        </w:rPr>
        <w:t>where sources of pollution are identified and reduced or removed.</w:t>
      </w:r>
    </w:p>
    <w:p w14:paraId="01B9FD62" w14:textId="77777777" w:rsidR="00081995" w:rsidRPr="001829FA" w:rsidRDefault="00081995" w:rsidP="000E3B30">
      <w:pPr>
        <w:pStyle w:val="NormalWeb"/>
        <w:numPr>
          <w:ilvl w:val="0"/>
          <w:numId w:val="49"/>
        </w:numPr>
        <w:spacing w:line="276" w:lineRule="auto"/>
        <w:ind w:left="360"/>
        <w:contextualSpacing/>
        <w:rPr>
          <w:rFonts w:ascii="Roboto" w:hAnsi="Roboto"/>
          <w:color w:val="000000" w:themeColor="text1"/>
          <w:sz w:val="18"/>
          <w:szCs w:val="18"/>
        </w:rPr>
      </w:pPr>
      <w:r w:rsidRPr="001829FA">
        <w:rPr>
          <w:rStyle w:val="Strong"/>
          <w:rFonts w:ascii="Roboto" w:hAnsi="Roboto"/>
          <w:b w:val="0"/>
          <w:bCs w:val="0"/>
          <w:color w:val="000000" w:themeColor="text1"/>
          <w:sz w:val="18"/>
          <w:szCs w:val="18"/>
        </w:rPr>
        <w:t>A healthy and resilient ocean</w:t>
      </w:r>
      <w:r w:rsidRPr="001829FA">
        <w:rPr>
          <w:rFonts w:ascii="Roboto" w:hAnsi="Roboto"/>
          <w:color w:val="000000" w:themeColor="text1"/>
          <w:sz w:val="18"/>
          <w:szCs w:val="18"/>
        </w:rPr>
        <w:t xml:space="preserve"> where marine ecosystems are understood, protected, restored and managed.</w:t>
      </w:r>
    </w:p>
    <w:p w14:paraId="573A37B2" w14:textId="77777777" w:rsidR="00081995" w:rsidRPr="001829FA" w:rsidRDefault="00081995" w:rsidP="000E3B30">
      <w:pPr>
        <w:pStyle w:val="NormalWeb"/>
        <w:numPr>
          <w:ilvl w:val="0"/>
          <w:numId w:val="49"/>
        </w:numPr>
        <w:spacing w:line="276" w:lineRule="auto"/>
        <w:ind w:left="360"/>
        <w:contextualSpacing/>
        <w:rPr>
          <w:rFonts w:ascii="Roboto" w:hAnsi="Roboto"/>
          <w:color w:val="000000" w:themeColor="text1"/>
          <w:sz w:val="18"/>
          <w:szCs w:val="18"/>
        </w:rPr>
      </w:pPr>
      <w:r w:rsidRPr="001829FA">
        <w:rPr>
          <w:rStyle w:val="Strong"/>
          <w:rFonts w:ascii="Roboto" w:hAnsi="Roboto"/>
          <w:b w:val="0"/>
          <w:bCs w:val="0"/>
          <w:color w:val="000000" w:themeColor="text1"/>
          <w:sz w:val="18"/>
          <w:szCs w:val="18"/>
        </w:rPr>
        <w:t>A productive ocean</w:t>
      </w:r>
      <w:r w:rsidRPr="001829FA">
        <w:rPr>
          <w:rFonts w:ascii="Roboto" w:hAnsi="Roboto"/>
          <w:color w:val="000000" w:themeColor="text1"/>
          <w:sz w:val="18"/>
          <w:szCs w:val="18"/>
        </w:rPr>
        <w:t xml:space="preserve"> supporting sustainable food supply and a sustainable ocean economy.</w:t>
      </w:r>
    </w:p>
    <w:p w14:paraId="6F77901D" w14:textId="77777777" w:rsidR="00081995" w:rsidRPr="001829FA" w:rsidRDefault="00081995" w:rsidP="000E3B30">
      <w:pPr>
        <w:pStyle w:val="NormalWeb"/>
        <w:numPr>
          <w:ilvl w:val="0"/>
          <w:numId w:val="49"/>
        </w:numPr>
        <w:spacing w:line="276" w:lineRule="auto"/>
        <w:ind w:left="360"/>
        <w:contextualSpacing/>
        <w:rPr>
          <w:rFonts w:ascii="Roboto" w:hAnsi="Roboto"/>
          <w:color w:val="000000" w:themeColor="text1"/>
          <w:sz w:val="18"/>
          <w:szCs w:val="18"/>
        </w:rPr>
      </w:pPr>
      <w:r w:rsidRPr="001829FA">
        <w:rPr>
          <w:rStyle w:val="Strong"/>
          <w:rFonts w:ascii="Roboto" w:hAnsi="Roboto"/>
          <w:b w:val="0"/>
          <w:bCs w:val="0"/>
          <w:color w:val="000000" w:themeColor="text1"/>
          <w:sz w:val="18"/>
          <w:szCs w:val="18"/>
        </w:rPr>
        <w:t>A predicted ocean</w:t>
      </w:r>
      <w:r w:rsidRPr="001829FA">
        <w:rPr>
          <w:rFonts w:ascii="Roboto" w:hAnsi="Roboto"/>
          <w:color w:val="000000" w:themeColor="text1"/>
          <w:sz w:val="18"/>
          <w:szCs w:val="18"/>
        </w:rPr>
        <w:t xml:space="preserve"> where society understands and can respond to changing ocean conditions.</w:t>
      </w:r>
    </w:p>
    <w:p w14:paraId="58E0A152" w14:textId="77777777" w:rsidR="00081995" w:rsidRPr="001829FA" w:rsidRDefault="00081995" w:rsidP="000E3B30">
      <w:pPr>
        <w:pStyle w:val="NormalWeb"/>
        <w:numPr>
          <w:ilvl w:val="0"/>
          <w:numId w:val="49"/>
        </w:numPr>
        <w:spacing w:line="276" w:lineRule="auto"/>
        <w:ind w:left="360"/>
        <w:contextualSpacing/>
        <w:rPr>
          <w:rFonts w:ascii="Roboto" w:hAnsi="Roboto"/>
          <w:color w:val="000000" w:themeColor="text1"/>
          <w:sz w:val="18"/>
          <w:szCs w:val="18"/>
        </w:rPr>
      </w:pPr>
      <w:r w:rsidRPr="001829FA">
        <w:rPr>
          <w:rStyle w:val="Strong"/>
          <w:rFonts w:ascii="Roboto" w:hAnsi="Roboto"/>
          <w:b w:val="0"/>
          <w:bCs w:val="0"/>
          <w:color w:val="000000" w:themeColor="text1"/>
          <w:sz w:val="18"/>
          <w:szCs w:val="18"/>
        </w:rPr>
        <w:t>A safe ocean</w:t>
      </w:r>
      <w:r w:rsidRPr="001829FA">
        <w:rPr>
          <w:rFonts w:ascii="Roboto" w:hAnsi="Roboto"/>
          <w:color w:val="000000" w:themeColor="text1"/>
          <w:sz w:val="18"/>
          <w:szCs w:val="18"/>
        </w:rPr>
        <w:t xml:space="preserve"> where life and livelihoods are protected from ocean-related hazards.</w:t>
      </w:r>
    </w:p>
    <w:p w14:paraId="3C999923" w14:textId="77777777" w:rsidR="00081995" w:rsidRPr="001829FA" w:rsidRDefault="00081995" w:rsidP="000E3B30">
      <w:pPr>
        <w:pStyle w:val="NormalWeb"/>
        <w:numPr>
          <w:ilvl w:val="0"/>
          <w:numId w:val="49"/>
        </w:numPr>
        <w:spacing w:line="276" w:lineRule="auto"/>
        <w:ind w:left="360"/>
        <w:contextualSpacing/>
        <w:rPr>
          <w:rFonts w:ascii="Roboto" w:hAnsi="Roboto"/>
          <w:color w:val="000000" w:themeColor="text1"/>
          <w:sz w:val="18"/>
          <w:szCs w:val="18"/>
        </w:rPr>
      </w:pPr>
      <w:r w:rsidRPr="001829FA">
        <w:rPr>
          <w:rStyle w:val="Strong"/>
          <w:rFonts w:ascii="Roboto" w:hAnsi="Roboto"/>
          <w:b w:val="0"/>
          <w:bCs w:val="0"/>
          <w:color w:val="000000" w:themeColor="text1"/>
          <w:sz w:val="18"/>
          <w:szCs w:val="18"/>
        </w:rPr>
        <w:t>An accessible ocean</w:t>
      </w:r>
      <w:r w:rsidRPr="001829FA">
        <w:rPr>
          <w:rFonts w:ascii="Roboto" w:hAnsi="Roboto"/>
          <w:color w:val="000000" w:themeColor="text1"/>
          <w:sz w:val="18"/>
          <w:szCs w:val="18"/>
        </w:rPr>
        <w:t xml:space="preserve"> with open and equitable access to data, information and technology and innovation.</w:t>
      </w:r>
    </w:p>
    <w:p w14:paraId="6B949F17" w14:textId="77777777" w:rsidR="00081995" w:rsidRPr="001829FA" w:rsidRDefault="00081995" w:rsidP="000E3B30">
      <w:pPr>
        <w:pStyle w:val="NormalWeb"/>
        <w:numPr>
          <w:ilvl w:val="0"/>
          <w:numId w:val="49"/>
        </w:numPr>
        <w:spacing w:line="276" w:lineRule="auto"/>
        <w:ind w:left="360"/>
        <w:contextualSpacing/>
        <w:rPr>
          <w:rFonts w:ascii="Roboto" w:hAnsi="Roboto"/>
          <w:color w:val="000000" w:themeColor="text1"/>
          <w:sz w:val="18"/>
          <w:szCs w:val="18"/>
        </w:rPr>
      </w:pPr>
      <w:r w:rsidRPr="001829FA">
        <w:rPr>
          <w:rStyle w:val="Strong"/>
          <w:rFonts w:ascii="Roboto" w:hAnsi="Roboto"/>
          <w:b w:val="0"/>
          <w:bCs w:val="0"/>
          <w:color w:val="000000" w:themeColor="text1"/>
          <w:sz w:val="18"/>
          <w:szCs w:val="18"/>
        </w:rPr>
        <w:t>An inspiring and engaging ocean</w:t>
      </w:r>
      <w:r w:rsidRPr="001829FA">
        <w:rPr>
          <w:rFonts w:ascii="Roboto" w:hAnsi="Roboto"/>
          <w:color w:val="000000" w:themeColor="text1"/>
          <w:sz w:val="18"/>
          <w:szCs w:val="18"/>
        </w:rPr>
        <w:t xml:space="preserve"> where society understands and values the ocean in relation to human wellbeing and sustainable development.</w:t>
      </w:r>
    </w:p>
    <w:p w14:paraId="3FA82B38" w14:textId="77777777" w:rsidR="00081995" w:rsidRPr="001829FA" w:rsidRDefault="00081995" w:rsidP="00081995">
      <w:pPr>
        <w:spacing w:line="276" w:lineRule="auto"/>
        <w:contextualSpacing/>
        <w:rPr>
          <w:rFonts w:ascii="Roboto" w:hAnsi="Roboto"/>
          <w:color w:val="000000" w:themeColor="text1"/>
          <w:sz w:val="18"/>
          <w:szCs w:val="18"/>
        </w:rPr>
      </w:pPr>
    </w:p>
    <w:p w14:paraId="4F2FF81C" w14:textId="281B1EA2" w:rsidR="00081995" w:rsidRPr="00DE45D3" w:rsidRDefault="00081995" w:rsidP="00081995">
      <w:pPr>
        <w:spacing w:line="276" w:lineRule="auto"/>
        <w:contextualSpacing/>
        <w:rPr>
          <w:rFonts w:ascii="Roboto" w:hAnsi="Roboto"/>
          <w:color w:val="000000" w:themeColor="text1"/>
          <w:sz w:val="18"/>
          <w:szCs w:val="18"/>
        </w:rPr>
      </w:pPr>
      <w:r w:rsidRPr="001829FA">
        <w:rPr>
          <w:rFonts w:ascii="Roboto" w:hAnsi="Roboto"/>
          <w:color w:val="000000" w:themeColor="text1"/>
          <w:sz w:val="18"/>
          <w:szCs w:val="18"/>
        </w:rPr>
        <w:t xml:space="preserve">The Intergovernmental Oceanographic Commission (IOC) of UNESCO </w:t>
      </w:r>
      <w:r w:rsidR="003B00A5">
        <w:rPr>
          <w:rFonts w:ascii="Roboto" w:hAnsi="Roboto"/>
          <w:color w:val="000000" w:themeColor="text1"/>
          <w:sz w:val="18"/>
          <w:szCs w:val="18"/>
        </w:rPr>
        <w:t>i</w:t>
      </w:r>
      <w:r w:rsidRPr="001829FA">
        <w:rPr>
          <w:rFonts w:ascii="Roboto" w:hAnsi="Roboto"/>
          <w:color w:val="000000" w:themeColor="text1"/>
          <w:sz w:val="18"/>
          <w:szCs w:val="18"/>
        </w:rPr>
        <w:t>s tasked with coordinating the Decade’s process</w:t>
      </w:r>
      <w:r w:rsidR="003B00A5">
        <w:rPr>
          <w:rFonts w:ascii="Roboto" w:hAnsi="Roboto"/>
          <w:color w:val="000000" w:themeColor="text1"/>
          <w:sz w:val="18"/>
          <w:szCs w:val="18"/>
        </w:rPr>
        <w:t>es</w:t>
      </w:r>
      <w:r w:rsidRPr="001829FA">
        <w:rPr>
          <w:rFonts w:ascii="Roboto" w:hAnsi="Roboto"/>
          <w:color w:val="000000" w:themeColor="text1"/>
          <w:sz w:val="18"/>
          <w:szCs w:val="18"/>
        </w:rPr>
        <w:t>.</w:t>
      </w:r>
      <w:r w:rsidR="00F8777E">
        <w:rPr>
          <w:rFonts w:ascii="Roboto" w:hAnsi="Roboto"/>
          <w:color w:val="000000" w:themeColor="text1"/>
          <w:sz w:val="18"/>
          <w:szCs w:val="18"/>
        </w:rPr>
        <w:t xml:space="preserve"> </w:t>
      </w:r>
      <w:r w:rsidRPr="001829FA">
        <w:rPr>
          <w:rFonts w:ascii="Roboto" w:hAnsi="Roboto"/>
          <w:color w:val="000000" w:themeColor="text1"/>
          <w:sz w:val="18"/>
          <w:szCs w:val="18"/>
        </w:rPr>
        <w:t>T</w:t>
      </w:r>
      <w:r w:rsidRPr="00DE45D3">
        <w:rPr>
          <w:rFonts w:ascii="Roboto" w:hAnsi="Roboto"/>
          <w:color w:val="000000" w:themeColor="text1"/>
          <w:sz w:val="18"/>
          <w:szCs w:val="18"/>
        </w:rPr>
        <w:t>he Ocean Decade will be implemented on a voluntary basis within the legal framework of UNCLOS. The Ocean Decade will facilitate the generation of data, information and knowledge needed to move from the ‘ocean we have’ to the ‘ocean we want’.</w:t>
      </w:r>
    </w:p>
    <w:p w14:paraId="7E4E2D4C" w14:textId="77777777" w:rsidR="00081995" w:rsidRPr="001829FA" w:rsidRDefault="00081995" w:rsidP="00081995">
      <w:pPr>
        <w:shd w:val="clear" w:color="auto" w:fill="FFFFFF"/>
        <w:spacing w:line="276" w:lineRule="auto"/>
        <w:contextualSpacing/>
        <w:rPr>
          <w:rFonts w:ascii="Roboto" w:hAnsi="Roboto" w:cs="Arial"/>
          <w:color w:val="000000" w:themeColor="text1"/>
          <w:sz w:val="18"/>
          <w:szCs w:val="18"/>
        </w:rPr>
      </w:pPr>
    </w:p>
    <w:p w14:paraId="14D62500" w14:textId="77777777" w:rsidR="00525D4E" w:rsidRPr="001829FA" w:rsidRDefault="00525D4E" w:rsidP="00B91C83">
      <w:pPr>
        <w:spacing w:line="276" w:lineRule="auto"/>
        <w:contextualSpacing/>
        <w:jc w:val="both"/>
        <w:rPr>
          <w:rFonts w:ascii="Roboto" w:hAnsi="Roboto"/>
          <w:color w:val="000000" w:themeColor="text1"/>
          <w:sz w:val="18"/>
          <w:szCs w:val="18"/>
        </w:rPr>
      </w:pPr>
    </w:p>
    <w:p w14:paraId="77ADD558" w14:textId="65C8B6E1" w:rsidR="001C5BDC" w:rsidRPr="001C5BDC" w:rsidRDefault="001C5BDC" w:rsidP="001C5BDC">
      <w:pPr>
        <w:spacing w:line="276" w:lineRule="auto"/>
        <w:contextualSpacing/>
        <w:jc w:val="both"/>
        <w:rPr>
          <w:rFonts w:ascii="Roboto" w:hAnsi="Roboto"/>
          <w:b/>
          <w:bCs/>
          <w:sz w:val="22"/>
          <w:szCs w:val="22"/>
        </w:rPr>
      </w:pPr>
      <w:r w:rsidRPr="001C5BDC">
        <w:rPr>
          <w:rFonts w:ascii="Roboto" w:hAnsi="Roboto"/>
          <w:b/>
          <w:bCs/>
          <w:sz w:val="22"/>
          <w:szCs w:val="22"/>
        </w:rPr>
        <w:t>Intergovernmental Conference on an international legally binding instrument under the United Nations Convention on the Law of the Sea on the conservation and sustainable use of marine biological diversity of areas beyond national jurisdiction (BBNJ)</w:t>
      </w:r>
    </w:p>
    <w:p w14:paraId="4A99C8B4" w14:textId="08B58FC4" w:rsidR="001C5BDC" w:rsidRPr="001C5BDC" w:rsidRDefault="001C5BDC" w:rsidP="001C5BDC">
      <w:pPr>
        <w:spacing w:line="276" w:lineRule="auto"/>
        <w:contextualSpacing/>
        <w:jc w:val="both"/>
        <w:rPr>
          <w:rFonts w:ascii="Roboto" w:hAnsi="Roboto"/>
          <w:sz w:val="18"/>
          <w:szCs w:val="18"/>
        </w:rPr>
      </w:pPr>
    </w:p>
    <w:p w14:paraId="2CAA0A4B" w14:textId="1754F036" w:rsidR="00995170" w:rsidRPr="001C5BDC" w:rsidRDefault="001C5BDC" w:rsidP="00995170">
      <w:pPr>
        <w:spacing w:line="276" w:lineRule="auto"/>
        <w:contextualSpacing/>
        <w:jc w:val="both"/>
        <w:rPr>
          <w:rFonts w:ascii="Roboto" w:hAnsi="Roboto"/>
          <w:sz w:val="18"/>
          <w:szCs w:val="18"/>
        </w:rPr>
      </w:pPr>
      <w:r w:rsidRPr="001C5BDC">
        <w:rPr>
          <w:rFonts w:ascii="Roboto" w:hAnsi="Roboto"/>
          <w:sz w:val="18"/>
          <w:szCs w:val="18"/>
        </w:rPr>
        <w:t>Discussions for an international legally binding instrument on the conservation and sustainable use of marine biological diversity present in the high seas aim to create the enabling conditions for a transformational change in our relationship with the ocean, which is under serious threat from multiple pressures including overfishing, marine pollution, habitat destruction, and acidification.</w:t>
      </w:r>
      <w:r w:rsidR="00995170" w:rsidRPr="00995170">
        <w:rPr>
          <w:rFonts w:ascii="Roboto" w:hAnsi="Roboto"/>
          <w:sz w:val="18"/>
          <w:szCs w:val="18"/>
        </w:rPr>
        <w:t xml:space="preserve"> </w:t>
      </w:r>
      <w:r w:rsidR="00995170" w:rsidRPr="001C5BDC">
        <w:rPr>
          <w:rFonts w:ascii="Roboto" w:hAnsi="Roboto"/>
          <w:sz w:val="18"/>
          <w:szCs w:val="18"/>
        </w:rPr>
        <w:t>(A/RES/72/249)</w:t>
      </w:r>
    </w:p>
    <w:p w14:paraId="57ACE2EB" w14:textId="77777777" w:rsidR="001C5BDC" w:rsidRPr="001C5BDC" w:rsidRDefault="001C5BDC" w:rsidP="001C5BDC">
      <w:pPr>
        <w:spacing w:line="276" w:lineRule="auto"/>
        <w:contextualSpacing/>
        <w:jc w:val="both"/>
        <w:rPr>
          <w:rFonts w:ascii="Roboto" w:hAnsi="Roboto"/>
          <w:sz w:val="18"/>
          <w:szCs w:val="18"/>
        </w:rPr>
      </w:pPr>
    </w:p>
    <w:p w14:paraId="1E8A2C1D" w14:textId="09C6F0CE" w:rsidR="001C5BDC" w:rsidRPr="001C5BDC" w:rsidRDefault="001C5BDC" w:rsidP="001C5BDC">
      <w:pPr>
        <w:spacing w:line="276" w:lineRule="auto"/>
        <w:contextualSpacing/>
        <w:jc w:val="both"/>
        <w:rPr>
          <w:rFonts w:ascii="Roboto" w:hAnsi="Roboto"/>
          <w:sz w:val="18"/>
          <w:szCs w:val="18"/>
        </w:rPr>
      </w:pPr>
      <w:r w:rsidRPr="001C5BDC">
        <w:rPr>
          <w:rFonts w:ascii="Roboto" w:hAnsi="Roboto"/>
          <w:sz w:val="18"/>
          <w:szCs w:val="18"/>
        </w:rPr>
        <w:t>The Fifth session of the BBNJ Conference (IGC-5) was held from 15- 26 August 2022 in New York. Strides were made in discussions on the four elements of the 2011 package that have guided the negotiations:</w:t>
      </w:r>
    </w:p>
    <w:p w14:paraId="35CB06BD" w14:textId="3010CE4D" w:rsidR="001C5BDC" w:rsidRPr="001C5BDC" w:rsidRDefault="001C5BDC" w:rsidP="001C5BDC">
      <w:pPr>
        <w:numPr>
          <w:ilvl w:val="0"/>
          <w:numId w:val="3"/>
        </w:numPr>
        <w:spacing w:line="276" w:lineRule="auto"/>
        <w:ind w:left="360"/>
        <w:contextualSpacing/>
        <w:jc w:val="both"/>
        <w:rPr>
          <w:rFonts w:ascii="Roboto" w:hAnsi="Roboto"/>
          <w:sz w:val="18"/>
          <w:szCs w:val="18"/>
        </w:rPr>
      </w:pPr>
      <w:r w:rsidRPr="001C5BDC">
        <w:rPr>
          <w:rFonts w:ascii="Roboto" w:hAnsi="Roboto"/>
          <w:sz w:val="18"/>
          <w:szCs w:val="18"/>
        </w:rPr>
        <w:t>marine genetic resources (MGRs), including questions on benefit-sharing,</w:t>
      </w:r>
    </w:p>
    <w:p w14:paraId="48CE4EF6" w14:textId="77777777" w:rsidR="001C5BDC" w:rsidRPr="001C5BDC" w:rsidRDefault="001C5BDC" w:rsidP="001C5BDC">
      <w:pPr>
        <w:numPr>
          <w:ilvl w:val="0"/>
          <w:numId w:val="3"/>
        </w:numPr>
        <w:spacing w:line="276" w:lineRule="auto"/>
        <w:ind w:left="360"/>
        <w:contextualSpacing/>
        <w:jc w:val="both"/>
        <w:rPr>
          <w:rFonts w:ascii="Roboto" w:hAnsi="Roboto"/>
          <w:sz w:val="18"/>
          <w:szCs w:val="18"/>
        </w:rPr>
      </w:pPr>
      <w:r w:rsidRPr="001C5BDC">
        <w:rPr>
          <w:rFonts w:ascii="Roboto" w:hAnsi="Roboto"/>
          <w:sz w:val="18"/>
          <w:szCs w:val="18"/>
        </w:rPr>
        <w:t>area-based management tools (ABMTs), including marine protected areas (MPAs),</w:t>
      </w:r>
    </w:p>
    <w:p w14:paraId="2DB80617" w14:textId="77777777" w:rsidR="001C5BDC" w:rsidRPr="001C5BDC" w:rsidRDefault="001C5BDC" w:rsidP="001C5BDC">
      <w:pPr>
        <w:numPr>
          <w:ilvl w:val="0"/>
          <w:numId w:val="3"/>
        </w:numPr>
        <w:spacing w:line="276" w:lineRule="auto"/>
        <w:ind w:left="360"/>
        <w:contextualSpacing/>
        <w:jc w:val="both"/>
        <w:rPr>
          <w:rFonts w:ascii="Roboto" w:hAnsi="Roboto"/>
          <w:sz w:val="18"/>
          <w:szCs w:val="18"/>
        </w:rPr>
      </w:pPr>
      <w:r w:rsidRPr="001C5BDC">
        <w:rPr>
          <w:rFonts w:ascii="Roboto" w:hAnsi="Roboto"/>
          <w:sz w:val="18"/>
          <w:szCs w:val="18"/>
        </w:rPr>
        <w:t xml:space="preserve">environmental impact assessments (EIAs), and </w:t>
      </w:r>
    </w:p>
    <w:p w14:paraId="07CE6837" w14:textId="639453A8" w:rsidR="001C5BDC" w:rsidRPr="001C5BDC" w:rsidRDefault="001C5BDC" w:rsidP="001C5BDC">
      <w:pPr>
        <w:numPr>
          <w:ilvl w:val="0"/>
          <w:numId w:val="3"/>
        </w:numPr>
        <w:spacing w:line="276" w:lineRule="auto"/>
        <w:ind w:left="360"/>
        <w:contextualSpacing/>
        <w:jc w:val="both"/>
        <w:rPr>
          <w:rFonts w:ascii="Roboto" w:hAnsi="Roboto"/>
          <w:sz w:val="18"/>
          <w:szCs w:val="18"/>
        </w:rPr>
      </w:pPr>
      <w:r w:rsidRPr="001C5BDC">
        <w:rPr>
          <w:rFonts w:ascii="Roboto" w:hAnsi="Roboto"/>
          <w:sz w:val="18"/>
          <w:szCs w:val="18"/>
        </w:rPr>
        <w:t>capacity building and the transfer of marine technology (CB&amp;TT).</w:t>
      </w:r>
    </w:p>
    <w:p w14:paraId="1480C0E1" w14:textId="77777777" w:rsidR="001C5BDC" w:rsidRPr="001C5BDC" w:rsidRDefault="001C5BDC" w:rsidP="001C5BDC">
      <w:pPr>
        <w:spacing w:line="276" w:lineRule="auto"/>
        <w:contextualSpacing/>
        <w:jc w:val="both"/>
        <w:rPr>
          <w:rFonts w:ascii="Roboto" w:hAnsi="Roboto"/>
          <w:sz w:val="18"/>
          <w:szCs w:val="18"/>
        </w:rPr>
      </w:pPr>
    </w:p>
    <w:p w14:paraId="2A742260" w14:textId="0FC73F8C" w:rsidR="001C5BDC" w:rsidRPr="001C5BDC" w:rsidRDefault="001C5BDC" w:rsidP="001C5BDC">
      <w:pPr>
        <w:spacing w:line="276" w:lineRule="auto"/>
        <w:contextualSpacing/>
        <w:jc w:val="both"/>
        <w:rPr>
          <w:rFonts w:ascii="Roboto" w:hAnsi="Roboto"/>
          <w:sz w:val="18"/>
          <w:szCs w:val="18"/>
        </w:rPr>
      </w:pPr>
      <w:r w:rsidRPr="001C5BDC">
        <w:rPr>
          <w:rFonts w:ascii="Roboto" w:hAnsi="Roboto"/>
          <w:sz w:val="18"/>
          <w:szCs w:val="18"/>
        </w:rPr>
        <w:t>However, consensus on various important issues remain</w:t>
      </w:r>
      <w:r>
        <w:rPr>
          <w:rFonts w:ascii="Roboto" w:hAnsi="Roboto"/>
          <w:sz w:val="18"/>
          <w:szCs w:val="18"/>
        </w:rPr>
        <w:t>s</w:t>
      </w:r>
      <w:r w:rsidRPr="001C5BDC">
        <w:rPr>
          <w:rFonts w:ascii="Roboto" w:hAnsi="Roboto"/>
          <w:sz w:val="18"/>
          <w:szCs w:val="18"/>
        </w:rPr>
        <w:t xml:space="preserve"> to be achieved, such as:</w:t>
      </w:r>
    </w:p>
    <w:p w14:paraId="44577DEA" w14:textId="5A57BD55" w:rsidR="001C5BDC" w:rsidRPr="001C5BDC" w:rsidRDefault="003C3018" w:rsidP="001C5BDC">
      <w:pPr>
        <w:numPr>
          <w:ilvl w:val="0"/>
          <w:numId w:val="20"/>
        </w:numPr>
        <w:spacing w:line="276" w:lineRule="auto"/>
        <w:ind w:left="360"/>
        <w:contextualSpacing/>
        <w:jc w:val="both"/>
        <w:rPr>
          <w:rFonts w:ascii="Roboto" w:hAnsi="Roboto"/>
          <w:sz w:val="18"/>
          <w:szCs w:val="18"/>
        </w:rPr>
      </w:pPr>
      <w:r>
        <w:rPr>
          <w:rFonts w:ascii="Roboto" w:hAnsi="Roboto"/>
          <w:sz w:val="18"/>
          <w:szCs w:val="18"/>
        </w:rPr>
        <w:t>M</w:t>
      </w:r>
      <w:r w:rsidR="001C5BDC" w:rsidRPr="001C5BDC">
        <w:rPr>
          <w:rFonts w:ascii="Roboto" w:hAnsi="Roboto"/>
          <w:sz w:val="18"/>
          <w:szCs w:val="18"/>
        </w:rPr>
        <w:t>onetary benefit-sharing from the commercialization of products from MGRs of areas beyond national jurisdiction</w:t>
      </w:r>
      <w:r>
        <w:rPr>
          <w:rFonts w:ascii="Roboto" w:hAnsi="Roboto"/>
          <w:sz w:val="18"/>
          <w:szCs w:val="18"/>
        </w:rPr>
        <w:t>.</w:t>
      </w:r>
    </w:p>
    <w:p w14:paraId="6B8646F5" w14:textId="55D61E4D" w:rsidR="001C5BDC" w:rsidRPr="001C5BDC" w:rsidRDefault="001C5BDC" w:rsidP="001C5BDC">
      <w:pPr>
        <w:numPr>
          <w:ilvl w:val="0"/>
          <w:numId w:val="20"/>
        </w:numPr>
        <w:spacing w:line="276" w:lineRule="auto"/>
        <w:ind w:left="360"/>
        <w:contextualSpacing/>
        <w:jc w:val="both"/>
        <w:rPr>
          <w:rFonts w:ascii="Roboto" w:hAnsi="Roboto"/>
          <w:sz w:val="18"/>
          <w:szCs w:val="18"/>
        </w:rPr>
      </w:pPr>
      <w:r w:rsidRPr="001C5BDC">
        <w:rPr>
          <w:rFonts w:ascii="Roboto" w:hAnsi="Roboto"/>
          <w:sz w:val="18"/>
          <w:szCs w:val="18"/>
        </w:rPr>
        <w:t>Delegating</w:t>
      </w:r>
      <w:r w:rsidR="00665FA6">
        <w:rPr>
          <w:rFonts w:ascii="Roboto" w:hAnsi="Roboto"/>
          <w:sz w:val="18"/>
          <w:szCs w:val="18"/>
        </w:rPr>
        <w:t xml:space="preserve"> developing</w:t>
      </w:r>
      <w:r w:rsidR="00665FA6" w:rsidRPr="001C5BDC">
        <w:rPr>
          <w:rFonts w:ascii="Roboto" w:hAnsi="Roboto"/>
          <w:sz w:val="18"/>
          <w:szCs w:val="18"/>
        </w:rPr>
        <w:t xml:space="preserve"> the modalities </w:t>
      </w:r>
      <w:r w:rsidRPr="001C5BDC">
        <w:rPr>
          <w:rFonts w:ascii="Roboto" w:hAnsi="Roboto"/>
          <w:sz w:val="18"/>
          <w:szCs w:val="18"/>
        </w:rPr>
        <w:t>of the new instrument</w:t>
      </w:r>
      <w:r w:rsidR="00665FA6" w:rsidRPr="00665FA6">
        <w:rPr>
          <w:rFonts w:ascii="Roboto" w:hAnsi="Roboto"/>
          <w:sz w:val="18"/>
          <w:szCs w:val="18"/>
        </w:rPr>
        <w:t xml:space="preserve"> </w:t>
      </w:r>
      <w:r w:rsidR="00665FA6" w:rsidRPr="001C5BDC">
        <w:rPr>
          <w:rFonts w:ascii="Roboto" w:hAnsi="Roboto"/>
          <w:sz w:val="18"/>
          <w:szCs w:val="18"/>
        </w:rPr>
        <w:t xml:space="preserve">to </w:t>
      </w:r>
      <w:r w:rsidR="00665FA6">
        <w:rPr>
          <w:rFonts w:ascii="Roboto" w:hAnsi="Roboto"/>
          <w:sz w:val="18"/>
          <w:szCs w:val="18"/>
        </w:rPr>
        <w:t>its</w:t>
      </w:r>
      <w:r w:rsidR="00665FA6" w:rsidRPr="001C5BDC">
        <w:rPr>
          <w:rFonts w:ascii="Roboto" w:hAnsi="Roboto"/>
          <w:sz w:val="18"/>
          <w:szCs w:val="18"/>
        </w:rPr>
        <w:t xml:space="preserve"> COP</w:t>
      </w:r>
      <w:r w:rsidR="00665FA6">
        <w:rPr>
          <w:rFonts w:ascii="Roboto" w:hAnsi="Roboto"/>
          <w:sz w:val="18"/>
          <w:szCs w:val="18"/>
        </w:rPr>
        <w:t xml:space="preserve"> </w:t>
      </w:r>
    </w:p>
    <w:p w14:paraId="195D13C0" w14:textId="474C1D74" w:rsidR="001C5BDC" w:rsidRPr="001C5BDC" w:rsidRDefault="001C5BDC" w:rsidP="001C5BDC">
      <w:pPr>
        <w:numPr>
          <w:ilvl w:val="0"/>
          <w:numId w:val="20"/>
        </w:numPr>
        <w:spacing w:line="276" w:lineRule="auto"/>
        <w:ind w:left="360"/>
        <w:contextualSpacing/>
        <w:jc w:val="both"/>
        <w:rPr>
          <w:rFonts w:ascii="Roboto" w:hAnsi="Roboto"/>
          <w:sz w:val="18"/>
          <w:szCs w:val="18"/>
        </w:rPr>
      </w:pPr>
      <w:r w:rsidRPr="001C5BDC">
        <w:rPr>
          <w:rFonts w:ascii="Roboto" w:hAnsi="Roboto"/>
          <w:sz w:val="18"/>
          <w:szCs w:val="18"/>
        </w:rPr>
        <w:t>Scope of the new agreement - while most seem to agree that the new instrument will not apply to fish and fishing, there is disagreement on references and terminology around digital sequence information/genetic sequence data.</w:t>
      </w:r>
      <w:r>
        <w:rPr>
          <w:rFonts w:ascii="Roboto" w:hAnsi="Roboto"/>
          <w:sz w:val="18"/>
          <w:szCs w:val="18"/>
        </w:rPr>
        <w:t xml:space="preserve"> M</w:t>
      </w:r>
      <w:r w:rsidRPr="001C5BDC">
        <w:rPr>
          <w:rFonts w:ascii="Roboto" w:hAnsi="Roboto"/>
          <w:sz w:val="18"/>
          <w:szCs w:val="18"/>
        </w:rPr>
        <w:t>ost seem to agree that the new instrument will not apply to fish and fishing, as they fall outside its scope, references and terminology around digital sequence information/genetic sequence data generated disagreements.</w:t>
      </w:r>
    </w:p>
    <w:p w14:paraId="22CB7236" w14:textId="73075E70" w:rsidR="001C5BDC" w:rsidRPr="001C5BDC" w:rsidRDefault="001C5BDC" w:rsidP="001C5BDC">
      <w:pPr>
        <w:numPr>
          <w:ilvl w:val="0"/>
          <w:numId w:val="20"/>
        </w:numPr>
        <w:spacing w:line="276" w:lineRule="auto"/>
        <w:ind w:left="360"/>
        <w:contextualSpacing/>
        <w:jc w:val="both"/>
        <w:rPr>
          <w:rFonts w:ascii="Roboto" w:hAnsi="Roboto"/>
          <w:sz w:val="18"/>
          <w:szCs w:val="18"/>
        </w:rPr>
      </w:pPr>
      <w:r w:rsidRPr="001C5BDC">
        <w:rPr>
          <w:rFonts w:ascii="Roboto" w:hAnsi="Roboto"/>
          <w:sz w:val="18"/>
          <w:szCs w:val="18"/>
        </w:rPr>
        <w:t>Possible retro-activity of the new agreement</w:t>
      </w:r>
      <w:r w:rsidR="003C3018">
        <w:rPr>
          <w:rFonts w:ascii="Roboto" w:hAnsi="Roboto"/>
          <w:sz w:val="18"/>
          <w:szCs w:val="18"/>
        </w:rPr>
        <w:t>.</w:t>
      </w:r>
    </w:p>
    <w:p w14:paraId="71E943B4" w14:textId="7CBED27D" w:rsidR="001C5BDC" w:rsidRPr="001C5BDC" w:rsidRDefault="001C5BDC" w:rsidP="001C5BDC">
      <w:pPr>
        <w:numPr>
          <w:ilvl w:val="0"/>
          <w:numId w:val="20"/>
        </w:numPr>
        <w:spacing w:line="276" w:lineRule="auto"/>
        <w:ind w:left="360"/>
        <w:contextualSpacing/>
        <w:jc w:val="both"/>
        <w:rPr>
          <w:rFonts w:ascii="Roboto" w:hAnsi="Roboto"/>
          <w:sz w:val="18"/>
          <w:szCs w:val="18"/>
        </w:rPr>
      </w:pPr>
      <w:r w:rsidRPr="001C5BDC">
        <w:rPr>
          <w:rFonts w:ascii="Roboto" w:hAnsi="Roboto"/>
          <w:sz w:val="18"/>
          <w:szCs w:val="18"/>
        </w:rPr>
        <w:t>Relationship between provisions on intellectual property rights and existing organizations, such as the World Intellectual Property Organization and the World Trade Organization</w:t>
      </w:r>
    </w:p>
    <w:p w14:paraId="1CD7322D" w14:textId="266DD2D3" w:rsidR="001C5BDC" w:rsidRPr="001C5BDC" w:rsidRDefault="001C5BDC" w:rsidP="001C5BDC">
      <w:pPr>
        <w:numPr>
          <w:ilvl w:val="0"/>
          <w:numId w:val="20"/>
        </w:numPr>
        <w:spacing w:line="276" w:lineRule="auto"/>
        <w:ind w:left="360"/>
        <w:contextualSpacing/>
        <w:jc w:val="both"/>
        <w:rPr>
          <w:rFonts w:ascii="Roboto" w:hAnsi="Roboto"/>
          <w:sz w:val="18"/>
          <w:szCs w:val="18"/>
        </w:rPr>
      </w:pPr>
      <w:r w:rsidRPr="001C5BDC">
        <w:rPr>
          <w:rFonts w:ascii="Roboto" w:hAnsi="Roboto"/>
          <w:sz w:val="18"/>
          <w:szCs w:val="18"/>
        </w:rPr>
        <w:lastRenderedPageBreak/>
        <w:t>The general approach regarding EIAs</w:t>
      </w:r>
      <w:r w:rsidR="003C3018">
        <w:rPr>
          <w:rFonts w:ascii="Roboto" w:hAnsi="Roboto"/>
          <w:sz w:val="18"/>
          <w:szCs w:val="18"/>
        </w:rPr>
        <w:t>,</w:t>
      </w:r>
      <w:r w:rsidRPr="001C5BDC">
        <w:rPr>
          <w:rFonts w:ascii="Roboto" w:hAnsi="Roboto"/>
          <w:sz w:val="18"/>
          <w:szCs w:val="18"/>
        </w:rPr>
        <w:t xml:space="preserve"> impact- or activity-based approach</w:t>
      </w:r>
      <w:r w:rsidR="003C3018">
        <w:rPr>
          <w:rFonts w:ascii="Roboto" w:hAnsi="Roboto"/>
          <w:sz w:val="18"/>
          <w:szCs w:val="18"/>
        </w:rPr>
        <w:t>,</w:t>
      </w:r>
      <w:r w:rsidRPr="001C5BDC">
        <w:rPr>
          <w:rFonts w:ascii="Roboto" w:hAnsi="Roboto"/>
          <w:sz w:val="18"/>
          <w:szCs w:val="18"/>
        </w:rPr>
        <w:t xml:space="preserve"> and global minimum standards for the conduct of EIAs</w:t>
      </w:r>
      <w:r w:rsidR="003C3018">
        <w:rPr>
          <w:rFonts w:ascii="Roboto" w:hAnsi="Roboto"/>
          <w:sz w:val="18"/>
          <w:szCs w:val="18"/>
        </w:rPr>
        <w:t>.</w:t>
      </w:r>
    </w:p>
    <w:p w14:paraId="06AC9D7A" w14:textId="5CA44EBF" w:rsidR="001C5BDC" w:rsidRPr="001C5BDC" w:rsidRDefault="001C5BDC" w:rsidP="001C5BDC">
      <w:pPr>
        <w:numPr>
          <w:ilvl w:val="0"/>
          <w:numId w:val="20"/>
        </w:numPr>
        <w:spacing w:line="276" w:lineRule="auto"/>
        <w:ind w:left="360"/>
        <w:contextualSpacing/>
        <w:jc w:val="both"/>
        <w:rPr>
          <w:rFonts w:ascii="Roboto" w:hAnsi="Roboto"/>
          <w:sz w:val="18"/>
          <w:szCs w:val="18"/>
        </w:rPr>
      </w:pPr>
      <w:r w:rsidRPr="001C5BDC">
        <w:rPr>
          <w:rFonts w:ascii="Roboto" w:hAnsi="Roboto"/>
          <w:sz w:val="18"/>
          <w:szCs w:val="18"/>
        </w:rPr>
        <w:t>Funding resources and funding mechanisms</w:t>
      </w:r>
      <w:r w:rsidR="003C3018">
        <w:rPr>
          <w:rFonts w:ascii="Roboto" w:hAnsi="Roboto"/>
          <w:sz w:val="18"/>
          <w:szCs w:val="18"/>
        </w:rPr>
        <w:t>.</w:t>
      </w:r>
    </w:p>
    <w:p w14:paraId="2721FC7B" w14:textId="77777777" w:rsidR="001C5BDC" w:rsidRPr="001C5BDC" w:rsidRDefault="001C5BDC" w:rsidP="001C5BDC">
      <w:pPr>
        <w:spacing w:line="276" w:lineRule="auto"/>
        <w:contextualSpacing/>
        <w:jc w:val="both"/>
        <w:rPr>
          <w:rFonts w:ascii="Roboto" w:hAnsi="Roboto"/>
          <w:sz w:val="18"/>
          <w:szCs w:val="18"/>
        </w:rPr>
      </w:pPr>
    </w:p>
    <w:p w14:paraId="5DDFC623" w14:textId="6390A6BC" w:rsidR="001C5BDC" w:rsidRPr="001C5BDC" w:rsidRDefault="001C5BDC" w:rsidP="001C5BDC">
      <w:pPr>
        <w:spacing w:line="276" w:lineRule="auto"/>
        <w:contextualSpacing/>
        <w:jc w:val="both"/>
        <w:rPr>
          <w:rFonts w:ascii="Roboto" w:hAnsi="Roboto"/>
          <w:sz w:val="18"/>
          <w:szCs w:val="18"/>
        </w:rPr>
      </w:pPr>
      <w:r w:rsidRPr="001C5BDC">
        <w:rPr>
          <w:rFonts w:ascii="Roboto" w:hAnsi="Roboto"/>
          <w:sz w:val="18"/>
          <w:szCs w:val="18"/>
        </w:rPr>
        <w:t xml:space="preserve">The 5th session was suspended and will resume as IGC-5 </w:t>
      </w:r>
      <w:r w:rsidR="00DE4D86" w:rsidRPr="001C5BDC">
        <w:rPr>
          <w:rFonts w:ascii="Roboto" w:hAnsi="Roboto"/>
          <w:sz w:val="18"/>
          <w:szCs w:val="18"/>
        </w:rPr>
        <w:t xml:space="preserve">Part Two </w:t>
      </w:r>
      <w:r w:rsidRPr="001C5BDC">
        <w:rPr>
          <w:rFonts w:ascii="Roboto" w:hAnsi="Roboto"/>
          <w:sz w:val="18"/>
          <w:szCs w:val="18"/>
        </w:rPr>
        <w:t>at a date to be announced.</w:t>
      </w:r>
    </w:p>
    <w:p w14:paraId="0AF20FB0" w14:textId="3C5A56EF" w:rsidR="00081995" w:rsidRDefault="00081995" w:rsidP="00081995">
      <w:pPr>
        <w:spacing w:line="276" w:lineRule="auto"/>
        <w:contextualSpacing/>
        <w:jc w:val="both"/>
        <w:rPr>
          <w:rFonts w:ascii="Roboto" w:hAnsi="Roboto"/>
          <w:sz w:val="18"/>
          <w:szCs w:val="18"/>
        </w:rPr>
      </w:pPr>
    </w:p>
    <w:p w14:paraId="70C5D88D" w14:textId="77777777" w:rsidR="00081995" w:rsidRPr="005D4596" w:rsidRDefault="00081995" w:rsidP="00081995">
      <w:pPr>
        <w:spacing w:line="276" w:lineRule="auto"/>
        <w:contextualSpacing/>
        <w:jc w:val="both"/>
        <w:rPr>
          <w:rFonts w:ascii="Roboto" w:hAnsi="Roboto"/>
          <w:sz w:val="18"/>
          <w:szCs w:val="18"/>
        </w:rPr>
      </w:pPr>
    </w:p>
    <w:p w14:paraId="03508897" w14:textId="0002A737" w:rsidR="00081995" w:rsidRPr="005D4596" w:rsidRDefault="00081995" w:rsidP="00081995">
      <w:pPr>
        <w:spacing w:line="276" w:lineRule="auto"/>
        <w:contextualSpacing/>
        <w:jc w:val="both"/>
        <w:rPr>
          <w:rFonts w:ascii="Roboto" w:hAnsi="Roboto" w:cs="Helvetica Neue"/>
          <w:color w:val="2F5496" w:themeColor="accent1" w:themeShade="BF"/>
          <w:sz w:val="28"/>
          <w:szCs w:val="28"/>
        </w:rPr>
      </w:pPr>
      <w:r w:rsidRPr="005D4596">
        <w:rPr>
          <w:rFonts w:ascii="Roboto" w:hAnsi="Roboto" w:cs="Helvetica Neue"/>
          <w:color w:val="2F5496" w:themeColor="accent1" w:themeShade="BF"/>
          <w:sz w:val="28"/>
          <w:szCs w:val="28"/>
        </w:rPr>
        <w:t>N</w:t>
      </w:r>
      <w:r>
        <w:rPr>
          <w:rFonts w:ascii="Roboto" w:hAnsi="Roboto" w:cs="Helvetica Neue"/>
          <w:color w:val="2F5496" w:themeColor="accent1" w:themeShade="BF"/>
          <w:sz w:val="28"/>
          <w:szCs w:val="28"/>
        </w:rPr>
        <w:t>ote</w:t>
      </w:r>
    </w:p>
    <w:p w14:paraId="274D9350" w14:textId="77777777" w:rsidR="001C5BDC" w:rsidRPr="001C5BDC" w:rsidRDefault="001C5BDC" w:rsidP="001C5BDC">
      <w:pPr>
        <w:spacing w:line="276" w:lineRule="auto"/>
        <w:contextualSpacing/>
        <w:jc w:val="both"/>
        <w:rPr>
          <w:rFonts w:ascii="Roboto" w:hAnsi="Roboto"/>
          <w:sz w:val="18"/>
          <w:szCs w:val="18"/>
        </w:rPr>
      </w:pPr>
    </w:p>
    <w:p w14:paraId="41C833F6" w14:textId="75D53865" w:rsidR="00B91C83" w:rsidRPr="001C5BDC" w:rsidRDefault="00B91C83" w:rsidP="00B91C83">
      <w:pPr>
        <w:spacing w:line="276" w:lineRule="auto"/>
        <w:contextualSpacing/>
        <w:jc w:val="both"/>
        <w:rPr>
          <w:rFonts w:ascii="Roboto" w:hAnsi="Roboto"/>
          <w:b/>
          <w:bCs/>
          <w:sz w:val="22"/>
          <w:szCs w:val="22"/>
        </w:rPr>
      </w:pPr>
      <w:r w:rsidRPr="001C5BDC">
        <w:rPr>
          <w:rFonts w:ascii="Roboto" w:hAnsi="Roboto"/>
          <w:b/>
          <w:bCs/>
          <w:sz w:val="22"/>
          <w:szCs w:val="22"/>
        </w:rPr>
        <w:t>Recent Meetings</w:t>
      </w:r>
    </w:p>
    <w:p w14:paraId="387E4E77" w14:textId="77777777" w:rsidR="00B91C83" w:rsidRDefault="00B91C83" w:rsidP="00B91C83">
      <w:pPr>
        <w:pStyle w:val="ListParagraph"/>
        <w:numPr>
          <w:ilvl w:val="0"/>
          <w:numId w:val="39"/>
        </w:numPr>
        <w:spacing w:line="276" w:lineRule="auto"/>
        <w:ind w:left="360"/>
        <w:jc w:val="both"/>
        <w:rPr>
          <w:rFonts w:ascii="Roboto" w:hAnsi="Roboto"/>
          <w:sz w:val="18"/>
          <w:szCs w:val="18"/>
        </w:rPr>
      </w:pPr>
      <w:r w:rsidRPr="00B13AB1">
        <w:rPr>
          <w:rFonts w:ascii="Roboto" w:hAnsi="Roboto"/>
          <w:sz w:val="18"/>
          <w:szCs w:val="18"/>
        </w:rPr>
        <w:t>The thirty-second meeting of States Parties to the 1982 United Nations Convention on the Law of the Sea took place from 13 – 17 June 2022</w:t>
      </w:r>
      <w:r>
        <w:rPr>
          <w:rFonts w:ascii="Roboto" w:hAnsi="Roboto"/>
          <w:sz w:val="18"/>
          <w:szCs w:val="18"/>
        </w:rPr>
        <w:t xml:space="preserve"> in New York.</w:t>
      </w:r>
    </w:p>
    <w:p w14:paraId="60950CDC" w14:textId="77777777" w:rsidR="00B91C83" w:rsidRPr="0058262D" w:rsidRDefault="00F67C2F" w:rsidP="00B91C83">
      <w:pPr>
        <w:pStyle w:val="ListParagraph"/>
        <w:spacing w:line="276" w:lineRule="auto"/>
        <w:ind w:left="360"/>
        <w:jc w:val="both"/>
        <w:rPr>
          <w:rFonts w:ascii="Roboto" w:hAnsi="Roboto"/>
          <w:color w:val="000000" w:themeColor="text1"/>
          <w:sz w:val="18"/>
          <w:szCs w:val="18"/>
        </w:rPr>
      </w:pPr>
      <w:hyperlink r:id="rId48" w:history="1">
        <w:r w:rsidR="00B91C83" w:rsidRPr="0058262D">
          <w:rPr>
            <w:rStyle w:val="Hyperlink"/>
            <w:rFonts w:ascii="Roboto" w:hAnsi="Roboto"/>
            <w:color w:val="000000" w:themeColor="text1"/>
            <w:sz w:val="18"/>
            <w:szCs w:val="18"/>
          </w:rPr>
          <w:t>https://www.un.org/Depts/los/meeting_states_parties/thirtysecondmeetingstatesparties.htm</w:t>
        </w:r>
      </w:hyperlink>
    </w:p>
    <w:p w14:paraId="511B47C3" w14:textId="77777777" w:rsidR="00B91C83" w:rsidRPr="00B13AB1" w:rsidRDefault="00B91C83" w:rsidP="00B91C83">
      <w:pPr>
        <w:pStyle w:val="ListParagraph"/>
        <w:spacing w:line="276" w:lineRule="auto"/>
        <w:ind w:left="360"/>
        <w:jc w:val="both"/>
        <w:rPr>
          <w:rFonts w:ascii="Roboto" w:hAnsi="Roboto"/>
          <w:sz w:val="18"/>
          <w:szCs w:val="18"/>
        </w:rPr>
      </w:pPr>
    </w:p>
    <w:p w14:paraId="1E9CD6A3" w14:textId="6FA8F12B" w:rsidR="00B91C83" w:rsidRDefault="00B91C83" w:rsidP="00B91C83">
      <w:pPr>
        <w:spacing w:line="276" w:lineRule="auto"/>
        <w:contextualSpacing/>
        <w:jc w:val="both"/>
        <w:rPr>
          <w:rFonts w:ascii="Roboto" w:hAnsi="Roboto"/>
          <w:sz w:val="18"/>
          <w:szCs w:val="18"/>
        </w:rPr>
      </w:pPr>
    </w:p>
    <w:p w14:paraId="08B734DA" w14:textId="77777777" w:rsidR="00081995" w:rsidRPr="005D4596" w:rsidRDefault="00081995" w:rsidP="00081995">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Upcoming Meetings</w:t>
      </w:r>
    </w:p>
    <w:p w14:paraId="77733E19" w14:textId="3D72D07F" w:rsidR="00081995" w:rsidRDefault="00081995" w:rsidP="00081995">
      <w:pPr>
        <w:spacing w:line="276" w:lineRule="auto"/>
        <w:contextualSpacing/>
        <w:jc w:val="both"/>
        <w:rPr>
          <w:rFonts w:ascii="Roboto" w:hAnsi="Roboto"/>
          <w:sz w:val="18"/>
          <w:szCs w:val="18"/>
        </w:rPr>
      </w:pPr>
    </w:p>
    <w:p w14:paraId="78B56B74" w14:textId="3229428A" w:rsidR="00BB38C6" w:rsidRPr="00BB38C6" w:rsidRDefault="00BB38C6" w:rsidP="00081995">
      <w:pPr>
        <w:spacing w:line="276" w:lineRule="auto"/>
        <w:contextualSpacing/>
        <w:jc w:val="both"/>
        <w:rPr>
          <w:rFonts w:ascii="Roboto" w:hAnsi="Roboto"/>
          <w:b/>
          <w:bCs/>
          <w:sz w:val="18"/>
          <w:szCs w:val="18"/>
        </w:rPr>
      </w:pPr>
      <w:r w:rsidRPr="00BB38C6">
        <w:rPr>
          <w:rFonts w:ascii="Roboto" w:hAnsi="Roboto"/>
          <w:b/>
          <w:bCs/>
          <w:sz w:val="18"/>
          <w:szCs w:val="18"/>
        </w:rPr>
        <w:t>World Ocean Day is June 8.</w:t>
      </w:r>
    </w:p>
    <w:p w14:paraId="624E38DC" w14:textId="3C4737F5" w:rsidR="00081995" w:rsidRDefault="00081995" w:rsidP="00081995">
      <w:pPr>
        <w:spacing w:line="276" w:lineRule="auto"/>
        <w:contextualSpacing/>
        <w:jc w:val="both"/>
        <w:rPr>
          <w:rFonts w:ascii="Roboto" w:hAnsi="Roboto"/>
          <w:sz w:val="18"/>
          <w:szCs w:val="18"/>
        </w:rPr>
      </w:pPr>
    </w:p>
    <w:p w14:paraId="6DE83200" w14:textId="77777777" w:rsidR="00081995" w:rsidRPr="00525D4E" w:rsidRDefault="00081995" w:rsidP="00081995">
      <w:pPr>
        <w:spacing w:line="276" w:lineRule="auto"/>
        <w:contextualSpacing/>
        <w:jc w:val="both"/>
        <w:rPr>
          <w:rFonts w:ascii="Roboto" w:hAnsi="Roboto"/>
          <w:color w:val="000000" w:themeColor="text1"/>
          <w:sz w:val="18"/>
          <w:szCs w:val="18"/>
        </w:rPr>
      </w:pPr>
    </w:p>
    <w:p w14:paraId="3F38FFB9" w14:textId="77777777" w:rsidR="00081995" w:rsidRDefault="00081995" w:rsidP="00B91C83">
      <w:pPr>
        <w:spacing w:line="276" w:lineRule="auto"/>
        <w:contextualSpacing/>
        <w:jc w:val="both"/>
        <w:rPr>
          <w:rFonts w:ascii="Roboto" w:hAnsi="Roboto"/>
          <w:sz w:val="18"/>
          <w:szCs w:val="18"/>
        </w:rPr>
      </w:pPr>
    </w:p>
    <w:p w14:paraId="57C1D2FE" w14:textId="3EF63F1C" w:rsidR="00B91C83" w:rsidRDefault="00B91C83" w:rsidP="00D102E5">
      <w:pPr>
        <w:spacing w:line="276" w:lineRule="auto"/>
        <w:contextualSpacing/>
        <w:jc w:val="both"/>
        <w:rPr>
          <w:rFonts w:ascii="Roboto" w:hAnsi="Roboto"/>
          <w:color w:val="000000" w:themeColor="text1"/>
          <w:sz w:val="18"/>
          <w:szCs w:val="18"/>
        </w:rPr>
      </w:pPr>
    </w:p>
    <w:p w14:paraId="07DFED84" w14:textId="34A79A59" w:rsidR="00F37374" w:rsidRDefault="00F37374" w:rsidP="00D102E5">
      <w:pPr>
        <w:spacing w:line="276" w:lineRule="auto"/>
        <w:contextualSpacing/>
        <w:jc w:val="both"/>
        <w:rPr>
          <w:rFonts w:ascii="Roboto" w:hAnsi="Roboto"/>
          <w:color w:val="000000" w:themeColor="text1"/>
          <w:sz w:val="18"/>
          <w:szCs w:val="18"/>
        </w:rPr>
      </w:pPr>
    </w:p>
    <w:p w14:paraId="55D3CC73" w14:textId="77777777" w:rsidR="00F37374" w:rsidRDefault="00F37374" w:rsidP="00D102E5">
      <w:pPr>
        <w:spacing w:line="276" w:lineRule="auto"/>
        <w:contextualSpacing/>
        <w:jc w:val="both"/>
        <w:rPr>
          <w:rFonts w:ascii="Roboto" w:hAnsi="Roboto"/>
          <w:color w:val="000000" w:themeColor="text1"/>
          <w:sz w:val="18"/>
          <w:szCs w:val="18"/>
        </w:rPr>
        <w:sectPr w:rsidR="00F37374" w:rsidSect="00061CC1">
          <w:footerReference w:type="default" r:id="rId49"/>
          <w:pgSz w:w="12240" w:h="15840"/>
          <w:pgMar w:top="1440" w:right="1440" w:bottom="1440" w:left="1440" w:header="720" w:footer="720" w:gutter="0"/>
          <w:cols w:space="720"/>
          <w:docGrid w:linePitch="360"/>
        </w:sectPr>
      </w:pPr>
    </w:p>
    <w:p w14:paraId="6D8AE35F" w14:textId="6B7DAA65" w:rsidR="00F74ACF" w:rsidRPr="00FD252F" w:rsidRDefault="009404E3" w:rsidP="00FD252F">
      <w:pPr>
        <w:pStyle w:val="Heading2"/>
        <w:rPr>
          <w:rFonts w:ascii="Roboto" w:hAnsi="Roboto"/>
          <w:sz w:val="32"/>
          <w:szCs w:val="32"/>
        </w:rPr>
      </w:pPr>
      <w:bookmarkStart w:id="12" w:name="_Toc114001618"/>
      <w:r w:rsidRPr="00FD252F">
        <w:rPr>
          <w:rFonts w:ascii="Roboto" w:hAnsi="Roboto"/>
          <w:sz w:val="32"/>
          <w:szCs w:val="32"/>
        </w:rPr>
        <w:lastRenderedPageBreak/>
        <w:t xml:space="preserve">INC </w:t>
      </w:r>
      <w:r>
        <w:rPr>
          <w:rFonts w:ascii="Roboto" w:hAnsi="Roboto"/>
          <w:sz w:val="32"/>
          <w:szCs w:val="32"/>
        </w:rPr>
        <w:t xml:space="preserve">END </w:t>
      </w:r>
      <w:r w:rsidRPr="00FD252F">
        <w:rPr>
          <w:rFonts w:ascii="Roboto" w:hAnsi="Roboto"/>
          <w:sz w:val="32"/>
          <w:szCs w:val="32"/>
        </w:rPr>
        <w:t>PLASTIC POLLUTION</w:t>
      </w:r>
      <w:bookmarkEnd w:id="12"/>
    </w:p>
    <w:p w14:paraId="66CC2E55" w14:textId="188714B3" w:rsidR="00F74ACF" w:rsidRDefault="00F74ACF" w:rsidP="00F74ACF">
      <w:pPr>
        <w:spacing w:line="276" w:lineRule="auto"/>
        <w:contextualSpacing/>
        <w:jc w:val="both"/>
        <w:rPr>
          <w:rFonts w:ascii="Roboto" w:hAnsi="Roboto"/>
          <w:color w:val="000000" w:themeColor="text1"/>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F74ACF" w:rsidRPr="005D4596" w14:paraId="6BA51221" w14:textId="77777777" w:rsidTr="00BF6703">
        <w:tc>
          <w:tcPr>
            <w:tcW w:w="3055" w:type="dxa"/>
          </w:tcPr>
          <w:p w14:paraId="09AAD758" w14:textId="77777777" w:rsidR="00F74ACF" w:rsidRPr="005D4596" w:rsidRDefault="00F74ACF" w:rsidP="00BF6703">
            <w:pPr>
              <w:spacing w:line="276" w:lineRule="auto"/>
              <w:contextualSpacing/>
              <w:rPr>
                <w:rFonts w:ascii="Roboto" w:hAnsi="Roboto"/>
                <w:color w:val="000000" w:themeColor="text1"/>
                <w:sz w:val="18"/>
                <w:szCs w:val="18"/>
              </w:rPr>
            </w:pPr>
            <w:r w:rsidRPr="005D4596">
              <w:rPr>
                <w:rFonts w:ascii="Roboto" w:hAnsi="Roboto"/>
                <w:color w:val="000000" w:themeColor="text1"/>
                <w:sz w:val="18"/>
                <w:szCs w:val="18"/>
              </w:rPr>
              <w:t>Short name</w:t>
            </w:r>
          </w:p>
        </w:tc>
        <w:tc>
          <w:tcPr>
            <w:tcW w:w="6480" w:type="dxa"/>
          </w:tcPr>
          <w:p w14:paraId="7A13FB85" w14:textId="4D20FA56" w:rsidR="00F74ACF" w:rsidRPr="005D4596" w:rsidRDefault="00EF526B" w:rsidP="00BF6703">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INC</w:t>
            </w:r>
            <w:r w:rsidR="009378AA">
              <w:rPr>
                <w:rFonts w:ascii="Roboto" w:hAnsi="Roboto" w:cs="Helvetica Neue"/>
                <w:color w:val="000000" w:themeColor="text1"/>
                <w:sz w:val="18"/>
                <w:szCs w:val="18"/>
              </w:rPr>
              <w:t xml:space="preserve"> end </w:t>
            </w:r>
            <w:r w:rsidR="008A0D1F">
              <w:rPr>
                <w:rFonts w:ascii="Roboto" w:hAnsi="Roboto" w:cs="Helvetica Neue"/>
                <w:color w:val="000000" w:themeColor="text1"/>
                <w:sz w:val="18"/>
                <w:szCs w:val="18"/>
              </w:rPr>
              <w:t>p</w:t>
            </w:r>
            <w:r w:rsidR="009378AA">
              <w:rPr>
                <w:rFonts w:ascii="Roboto" w:hAnsi="Roboto" w:cs="Helvetica Neue"/>
                <w:color w:val="000000" w:themeColor="text1"/>
                <w:sz w:val="18"/>
                <w:szCs w:val="18"/>
              </w:rPr>
              <w:t xml:space="preserve">lastic </w:t>
            </w:r>
            <w:r w:rsidR="008A0D1F">
              <w:rPr>
                <w:rFonts w:ascii="Roboto" w:hAnsi="Roboto" w:cs="Helvetica Neue"/>
                <w:color w:val="000000" w:themeColor="text1"/>
                <w:sz w:val="18"/>
                <w:szCs w:val="18"/>
              </w:rPr>
              <w:t>p</w:t>
            </w:r>
            <w:r w:rsidR="009378AA">
              <w:rPr>
                <w:rFonts w:ascii="Roboto" w:hAnsi="Roboto" w:cs="Helvetica Neue"/>
                <w:color w:val="000000" w:themeColor="text1"/>
                <w:sz w:val="18"/>
                <w:szCs w:val="18"/>
              </w:rPr>
              <w:t>ollution</w:t>
            </w:r>
          </w:p>
        </w:tc>
      </w:tr>
      <w:tr w:rsidR="00F74ACF" w:rsidRPr="005D4596" w14:paraId="790F6223" w14:textId="77777777" w:rsidTr="00BF6703">
        <w:tc>
          <w:tcPr>
            <w:tcW w:w="3055" w:type="dxa"/>
          </w:tcPr>
          <w:p w14:paraId="36B55CB9" w14:textId="77777777" w:rsidR="00F74ACF" w:rsidRPr="005D4596" w:rsidRDefault="00F74ACF" w:rsidP="00F74ACF">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Full name</w:t>
            </w:r>
          </w:p>
        </w:tc>
        <w:tc>
          <w:tcPr>
            <w:tcW w:w="6480" w:type="dxa"/>
          </w:tcPr>
          <w:p w14:paraId="70B8B590" w14:textId="565518E4" w:rsidR="00EF526B" w:rsidRPr="00EF526B" w:rsidRDefault="00EF526B" w:rsidP="00EF526B">
            <w:pPr>
              <w:spacing w:line="276" w:lineRule="auto"/>
              <w:contextualSpacing/>
              <w:rPr>
                <w:rFonts w:ascii="Roboto" w:hAnsi="Roboto" w:cs="Helvetica Neue"/>
                <w:b/>
                <w:bCs/>
                <w:color w:val="000000" w:themeColor="text1"/>
                <w:sz w:val="18"/>
                <w:szCs w:val="18"/>
              </w:rPr>
            </w:pPr>
            <w:r w:rsidRPr="00EF526B">
              <w:rPr>
                <w:rFonts w:ascii="Roboto" w:hAnsi="Roboto" w:cs="Helvetica Neue"/>
                <w:b/>
                <w:bCs/>
                <w:color w:val="000000" w:themeColor="text1"/>
                <w:sz w:val="18"/>
                <w:szCs w:val="18"/>
              </w:rPr>
              <w:t>Intergovernmental Negotiating Committe</w:t>
            </w:r>
            <w:r>
              <w:rPr>
                <w:rFonts w:ascii="Roboto" w:hAnsi="Roboto" w:cs="Helvetica Neue"/>
                <w:b/>
                <w:bCs/>
                <w:color w:val="000000" w:themeColor="text1"/>
                <w:sz w:val="18"/>
                <w:szCs w:val="18"/>
              </w:rPr>
              <w:t xml:space="preserve">e </w:t>
            </w:r>
            <w:r w:rsidR="004E3E68">
              <w:rPr>
                <w:rFonts w:ascii="Roboto" w:hAnsi="Roboto" w:cs="Helvetica Neue"/>
                <w:b/>
                <w:bCs/>
                <w:color w:val="000000" w:themeColor="text1"/>
                <w:sz w:val="18"/>
                <w:szCs w:val="18"/>
              </w:rPr>
              <w:t xml:space="preserve">(INC) </w:t>
            </w:r>
            <w:r w:rsidRPr="00EF526B">
              <w:rPr>
                <w:rFonts w:ascii="Roboto" w:hAnsi="Roboto" w:cs="Helvetica Neue"/>
                <w:b/>
                <w:bCs/>
                <w:color w:val="000000" w:themeColor="text1"/>
                <w:sz w:val="18"/>
                <w:szCs w:val="18"/>
              </w:rPr>
              <w:t>to develop an international legally binding instrument on plastic pollution, including in the marine environment</w:t>
            </w:r>
          </w:p>
          <w:p w14:paraId="022CFC42" w14:textId="77777777" w:rsidR="00EF526B" w:rsidRPr="00EF526B" w:rsidRDefault="00EF526B" w:rsidP="00EF526B">
            <w:pPr>
              <w:spacing w:line="276" w:lineRule="auto"/>
              <w:contextualSpacing/>
              <w:rPr>
                <w:rFonts w:ascii="Roboto" w:hAnsi="Roboto" w:cs="Helvetica Neue"/>
                <w:color w:val="000000" w:themeColor="text1"/>
                <w:sz w:val="18"/>
                <w:szCs w:val="18"/>
              </w:rPr>
            </w:pPr>
          </w:p>
          <w:p w14:paraId="7EE79945" w14:textId="41EF2CEA" w:rsidR="009378AA" w:rsidRPr="009378AA" w:rsidRDefault="009378AA" w:rsidP="009378AA">
            <w:pPr>
              <w:spacing w:line="276" w:lineRule="auto"/>
              <w:contextualSpacing/>
              <w:rPr>
                <w:rFonts w:ascii="Roboto" w:hAnsi="Roboto" w:cs="Helvetica Neue"/>
                <w:color w:val="000000" w:themeColor="text1"/>
                <w:sz w:val="18"/>
                <w:szCs w:val="18"/>
              </w:rPr>
            </w:pPr>
            <w:r w:rsidRPr="009378AA">
              <w:rPr>
                <w:rFonts w:ascii="Roboto" w:hAnsi="Roboto" w:cs="Helvetica Neue"/>
                <w:color w:val="000000" w:themeColor="text1"/>
                <w:sz w:val="18"/>
                <w:szCs w:val="18"/>
              </w:rPr>
              <w:t>(UNEA 5/14</w:t>
            </w:r>
          </w:p>
          <w:p w14:paraId="66B2EBDD" w14:textId="49BEEA21" w:rsidR="00F74ACF" w:rsidRPr="00EF526B" w:rsidRDefault="009378AA" w:rsidP="00F74ACF">
            <w:pPr>
              <w:spacing w:line="276" w:lineRule="auto"/>
              <w:contextualSpacing/>
              <w:rPr>
                <w:rFonts w:ascii="Roboto" w:hAnsi="Roboto" w:cs="Helvetica Neue"/>
                <w:color w:val="000000" w:themeColor="text1"/>
                <w:sz w:val="18"/>
                <w:szCs w:val="18"/>
              </w:rPr>
            </w:pPr>
            <w:r w:rsidRPr="009378AA">
              <w:rPr>
                <w:rFonts w:ascii="Roboto" w:hAnsi="Roboto" w:cs="Helvetica Neue"/>
                <w:color w:val="000000" w:themeColor="text1"/>
                <w:sz w:val="18"/>
                <w:szCs w:val="18"/>
              </w:rPr>
              <w:t xml:space="preserve">End plastic pollution: Towards an international legally binding instrument) </w:t>
            </w:r>
          </w:p>
        </w:tc>
      </w:tr>
      <w:tr w:rsidR="00F74ACF" w:rsidRPr="005D4596" w14:paraId="4D826E11" w14:textId="77777777" w:rsidTr="00BF6703">
        <w:tc>
          <w:tcPr>
            <w:tcW w:w="3055" w:type="dxa"/>
          </w:tcPr>
          <w:p w14:paraId="497A68A9" w14:textId="77777777" w:rsidR="00F74ACF" w:rsidRPr="005D4596" w:rsidRDefault="00F74ACF" w:rsidP="00F74ACF">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Categor</w:t>
            </w:r>
            <w:r>
              <w:rPr>
                <w:rFonts w:ascii="Roboto" w:hAnsi="Roboto" w:cs="Helvetica Neue"/>
                <w:color w:val="000000" w:themeColor="text1"/>
                <w:sz w:val="18"/>
                <w:szCs w:val="18"/>
              </w:rPr>
              <w:t>ies</w:t>
            </w:r>
          </w:p>
        </w:tc>
        <w:tc>
          <w:tcPr>
            <w:tcW w:w="6480" w:type="dxa"/>
          </w:tcPr>
          <w:p w14:paraId="780E0929" w14:textId="01924716" w:rsidR="00F74ACF" w:rsidRPr="005D4596" w:rsidRDefault="003769EF" w:rsidP="00F74ACF">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Marine plastic pollution</w:t>
            </w:r>
            <w:r w:rsidR="005323B2">
              <w:rPr>
                <w:rFonts w:ascii="Roboto" w:hAnsi="Roboto" w:cs="Helvetica Neue"/>
                <w:color w:val="000000" w:themeColor="text1"/>
                <w:sz w:val="18"/>
                <w:szCs w:val="18"/>
              </w:rPr>
              <w:t>, marine litter</w:t>
            </w:r>
          </w:p>
        </w:tc>
      </w:tr>
    </w:tbl>
    <w:p w14:paraId="1FC56BE7" w14:textId="77777777" w:rsidR="00F74ACF" w:rsidRPr="005D4596" w:rsidRDefault="00F74ACF" w:rsidP="00F74ACF">
      <w:pPr>
        <w:spacing w:line="276" w:lineRule="auto"/>
        <w:contextualSpacing/>
        <w:rPr>
          <w:rFonts w:ascii="Roboto" w:hAnsi="Roboto"/>
          <w:sz w:val="18"/>
          <w:szCs w:val="18"/>
        </w:rPr>
      </w:pPr>
    </w:p>
    <w:p w14:paraId="73C93BB4" w14:textId="77777777" w:rsidR="00F74ACF" w:rsidRPr="005D4596" w:rsidRDefault="00F74ACF" w:rsidP="00F74ACF">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F74ACF" w:rsidRPr="005D4596" w14:paraId="5772632B" w14:textId="77777777" w:rsidTr="00BF6703">
        <w:tc>
          <w:tcPr>
            <w:tcW w:w="3055" w:type="dxa"/>
          </w:tcPr>
          <w:p w14:paraId="79B668FC" w14:textId="0803C0A9" w:rsidR="00F74ACF" w:rsidRPr="005D4596" w:rsidRDefault="003769EF" w:rsidP="00BF6703">
            <w:pPr>
              <w:spacing w:line="276" w:lineRule="auto"/>
              <w:contextualSpacing/>
              <w:rPr>
                <w:rFonts w:ascii="Roboto" w:hAnsi="Roboto"/>
                <w:sz w:val="18"/>
                <w:szCs w:val="18"/>
              </w:rPr>
            </w:pPr>
            <w:r>
              <w:rPr>
                <w:rFonts w:ascii="Roboto" w:hAnsi="Roboto"/>
                <w:sz w:val="18"/>
                <w:szCs w:val="18"/>
              </w:rPr>
              <w:t>Participating</w:t>
            </w:r>
            <w:r w:rsidR="00F74ACF" w:rsidRPr="005D4596">
              <w:rPr>
                <w:rFonts w:ascii="Roboto" w:hAnsi="Roboto"/>
                <w:sz w:val="18"/>
                <w:szCs w:val="18"/>
              </w:rPr>
              <w:t xml:space="preserve"> </w:t>
            </w:r>
            <w:r w:rsidR="00F74ACF">
              <w:rPr>
                <w:rFonts w:ascii="Roboto" w:hAnsi="Roboto"/>
                <w:sz w:val="18"/>
                <w:szCs w:val="18"/>
              </w:rPr>
              <w:t>Suriname entitie</w:t>
            </w:r>
            <w:r w:rsidR="00F74ACF" w:rsidRPr="005D4596">
              <w:rPr>
                <w:rFonts w:ascii="Roboto" w:hAnsi="Roboto"/>
                <w:sz w:val="18"/>
                <w:szCs w:val="18"/>
              </w:rPr>
              <w:t>s</w:t>
            </w:r>
          </w:p>
        </w:tc>
        <w:tc>
          <w:tcPr>
            <w:tcW w:w="6480" w:type="dxa"/>
          </w:tcPr>
          <w:p w14:paraId="65E68467" w14:textId="1522B2DA" w:rsidR="00F74ACF" w:rsidRPr="005D4596" w:rsidRDefault="00F74ACF" w:rsidP="00BF6703">
            <w:pPr>
              <w:pStyle w:val="ListParagraph"/>
              <w:numPr>
                <w:ilvl w:val="0"/>
                <w:numId w:val="2"/>
              </w:numPr>
              <w:spacing w:line="276" w:lineRule="auto"/>
              <w:ind w:left="256" w:hanging="270"/>
              <w:rPr>
                <w:rFonts w:ascii="Roboto" w:hAnsi="Roboto"/>
                <w:sz w:val="18"/>
                <w:szCs w:val="18"/>
              </w:rPr>
            </w:pPr>
          </w:p>
        </w:tc>
      </w:tr>
    </w:tbl>
    <w:p w14:paraId="0E67904C" w14:textId="77777777" w:rsidR="00F74ACF" w:rsidRPr="005D4596" w:rsidRDefault="00F74ACF" w:rsidP="00F74ACF">
      <w:pPr>
        <w:spacing w:line="276" w:lineRule="auto"/>
        <w:contextualSpacing/>
        <w:rPr>
          <w:rFonts w:ascii="Roboto" w:hAnsi="Roboto"/>
          <w:sz w:val="18"/>
          <w:szCs w:val="18"/>
        </w:rPr>
      </w:pPr>
    </w:p>
    <w:p w14:paraId="361761C4" w14:textId="77777777" w:rsidR="00F74ACF" w:rsidRPr="005D4596" w:rsidRDefault="00F74ACF" w:rsidP="00F74ACF">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FA06CD" w:rsidRPr="00FA06CD" w14:paraId="049509FE" w14:textId="77777777" w:rsidTr="00BF6703">
        <w:tc>
          <w:tcPr>
            <w:tcW w:w="3055" w:type="dxa"/>
          </w:tcPr>
          <w:p w14:paraId="6D35F9A9" w14:textId="77777777" w:rsidR="008E4312" w:rsidRPr="00FA06CD" w:rsidRDefault="008E4312" w:rsidP="008E4312">
            <w:pPr>
              <w:spacing w:line="276" w:lineRule="auto"/>
              <w:contextualSpacing/>
              <w:rPr>
                <w:rFonts w:ascii="Roboto" w:hAnsi="Roboto"/>
                <w:color w:val="000000" w:themeColor="text1"/>
                <w:sz w:val="18"/>
                <w:szCs w:val="18"/>
              </w:rPr>
            </w:pPr>
            <w:r w:rsidRPr="00FA06CD">
              <w:rPr>
                <w:rFonts w:ascii="Roboto" w:hAnsi="Roboto"/>
                <w:color w:val="000000" w:themeColor="text1"/>
                <w:sz w:val="18"/>
                <w:szCs w:val="18"/>
              </w:rPr>
              <w:t>Secretariat</w:t>
            </w:r>
          </w:p>
        </w:tc>
        <w:tc>
          <w:tcPr>
            <w:tcW w:w="6480" w:type="dxa"/>
          </w:tcPr>
          <w:p w14:paraId="2BB31007" w14:textId="77777777" w:rsidR="009378AA" w:rsidRPr="009378AA" w:rsidRDefault="009378AA" w:rsidP="009378AA">
            <w:pPr>
              <w:spacing w:line="276" w:lineRule="auto"/>
              <w:contextualSpacing/>
              <w:rPr>
                <w:rFonts w:ascii="Roboto" w:hAnsi="Roboto"/>
                <w:color w:val="000000" w:themeColor="text1"/>
                <w:sz w:val="18"/>
                <w:szCs w:val="18"/>
              </w:rPr>
            </w:pPr>
            <w:r w:rsidRPr="009378AA">
              <w:rPr>
                <w:rFonts w:ascii="Roboto" w:hAnsi="Roboto"/>
                <w:color w:val="000000" w:themeColor="text1"/>
                <w:sz w:val="18"/>
                <w:szCs w:val="18"/>
              </w:rPr>
              <w:t xml:space="preserve">Secretariat of Governing Bodies (UNEP)  </w:t>
            </w:r>
          </w:p>
          <w:p w14:paraId="4AB7B484" w14:textId="0F7AB4BD" w:rsidR="008E4312" w:rsidRPr="00FA06CD" w:rsidRDefault="00F67C2F" w:rsidP="009378AA">
            <w:pPr>
              <w:spacing w:line="276" w:lineRule="auto"/>
              <w:contextualSpacing/>
              <w:rPr>
                <w:rFonts w:ascii="Roboto" w:hAnsi="Roboto"/>
                <w:color w:val="000000" w:themeColor="text1"/>
                <w:sz w:val="18"/>
                <w:szCs w:val="18"/>
              </w:rPr>
            </w:pPr>
            <w:hyperlink r:id="rId50" w:history="1">
              <w:r w:rsidR="009378AA" w:rsidRPr="00FA06CD">
                <w:rPr>
                  <w:rStyle w:val="Hyperlink"/>
                  <w:rFonts w:ascii="Roboto" w:hAnsi="Roboto"/>
                  <w:color w:val="000000" w:themeColor="text1"/>
                  <w:sz w:val="18"/>
                  <w:szCs w:val="18"/>
                </w:rPr>
                <w:t>unep-sgb@un.org</w:t>
              </w:r>
            </w:hyperlink>
          </w:p>
        </w:tc>
      </w:tr>
      <w:tr w:rsidR="00FA06CD" w:rsidRPr="00222D8B" w14:paraId="5C9F7BEB" w14:textId="77777777" w:rsidTr="00BF6703">
        <w:tc>
          <w:tcPr>
            <w:tcW w:w="3055" w:type="dxa"/>
          </w:tcPr>
          <w:p w14:paraId="64AD072C" w14:textId="77777777" w:rsidR="008E4312" w:rsidRPr="00222D8B" w:rsidRDefault="008E4312" w:rsidP="00222D8B">
            <w:pPr>
              <w:spacing w:line="276" w:lineRule="auto"/>
              <w:contextualSpacing/>
              <w:rPr>
                <w:rFonts w:ascii="Roboto" w:hAnsi="Roboto"/>
                <w:color w:val="000000" w:themeColor="text1"/>
                <w:sz w:val="18"/>
                <w:szCs w:val="18"/>
              </w:rPr>
            </w:pPr>
            <w:r w:rsidRPr="00222D8B">
              <w:rPr>
                <w:rFonts w:ascii="Roboto" w:hAnsi="Roboto" w:cs="Helvetica Neue"/>
                <w:color w:val="000000" w:themeColor="text1"/>
                <w:sz w:val="18"/>
                <w:szCs w:val="18"/>
              </w:rPr>
              <w:t>URLs</w:t>
            </w:r>
          </w:p>
        </w:tc>
        <w:tc>
          <w:tcPr>
            <w:tcW w:w="6480" w:type="dxa"/>
          </w:tcPr>
          <w:p w14:paraId="02C7D002" w14:textId="77777777" w:rsidR="009378AA" w:rsidRPr="00222D8B" w:rsidRDefault="00F67C2F" w:rsidP="00222D8B">
            <w:pPr>
              <w:autoSpaceDE w:val="0"/>
              <w:autoSpaceDN w:val="0"/>
              <w:adjustRightInd w:val="0"/>
              <w:spacing w:line="276" w:lineRule="auto"/>
              <w:contextualSpacing/>
              <w:rPr>
                <w:rFonts w:ascii="Roboto" w:eastAsiaTheme="minorHAnsi" w:hAnsi="Roboto" w:cs="Helvetica Neue"/>
                <w:color w:val="000000" w:themeColor="text1"/>
                <w:sz w:val="18"/>
                <w:szCs w:val="18"/>
              </w:rPr>
            </w:pPr>
            <w:hyperlink r:id="rId51" w:history="1">
              <w:r w:rsidR="009378AA" w:rsidRPr="00222D8B">
                <w:rPr>
                  <w:rFonts w:ascii="Roboto" w:eastAsiaTheme="minorHAnsi" w:hAnsi="Roboto" w:cs="Helvetica Neue"/>
                  <w:color w:val="000000" w:themeColor="text1"/>
                  <w:sz w:val="18"/>
                  <w:szCs w:val="18"/>
                  <w:u w:val="single" w:color="FC2190"/>
                </w:rPr>
                <w:t>https://www.unep.org/about-un-environment/inc-plastic-pollution</w:t>
              </w:r>
            </w:hyperlink>
          </w:p>
          <w:p w14:paraId="41AFDC03" w14:textId="77777777" w:rsidR="009378AA" w:rsidRPr="00222D8B" w:rsidRDefault="00F67C2F" w:rsidP="00222D8B">
            <w:pPr>
              <w:autoSpaceDE w:val="0"/>
              <w:autoSpaceDN w:val="0"/>
              <w:adjustRightInd w:val="0"/>
              <w:spacing w:line="276" w:lineRule="auto"/>
              <w:contextualSpacing/>
              <w:rPr>
                <w:rFonts w:ascii="Roboto" w:eastAsiaTheme="minorHAnsi" w:hAnsi="Roboto" w:cs="Helvetica Neue"/>
                <w:color w:val="000000" w:themeColor="text1"/>
                <w:sz w:val="18"/>
                <w:szCs w:val="18"/>
              </w:rPr>
            </w:pPr>
            <w:hyperlink r:id="rId52" w:history="1">
              <w:r w:rsidR="009378AA" w:rsidRPr="00222D8B">
                <w:rPr>
                  <w:rFonts w:ascii="Roboto" w:eastAsiaTheme="minorHAnsi" w:hAnsi="Roboto" w:cs="Helvetica Neue"/>
                  <w:color w:val="000000" w:themeColor="text1"/>
                  <w:sz w:val="18"/>
                  <w:szCs w:val="18"/>
                  <w:u w:val="single" w:color="FC2190"/>
                </w:rPr>
                <w:t>https://www.unep.org/events/conference/inter-governmental-negotiating-committee-meeting-inc-1</w:t>
              </w:r>
            </w:hyperlink>
          </w:p>
          <w:p w14:paraId="73DE3EDD" w14:textId="6517884A" w:rsidR="009378AA" w:rsidRPr="00222D8B" w:rsidRDefault="00F67C2F" w:rsidP="00222D8B">
            <w:pPr>
              <w:autoSpaceDE w:val="0"/>
              <w:autoSpaceDN w:val="0"/>
              <w:adjustRightInd w:val="0"/>
              <w:spacing w:line="276" w:lineRule="auto"/>
              <w:contextualSpacing/>
              <w:rPr>
                <w:rFonts w:ascii="Roboto" w:eastAsiaTheme="minorHAnsi" w:hAnsi="Roboto" w:cs="Helvetica Neue"/>
                <w:color w:val="000000" w:themeColor="text1"/>
                <w:sz w:val="18"/>
                <w:szCs w:val="18"/>
              </w:rPr>
            </w:pPr>
            <w:hyperlink r:id="rId53" w:history="1">
              <w:r w:rsidR="009378AA" w:rsidRPr="00222D8B">
                <w:rPr>
                  <w:rFonts w:ascii="Roboto" w:eastAsiaTheme="minorHAnsi" w:hAnsi="Roboto" w:cs="Helvetica Neue"/>
                  <w:color w:val="000000" w:themeColor="text1"/>
                  <w:sz w:val="18"/>
                  <w:szCs w:val="18"/>
                  <w:u w:val="single" w:color="FC2190"/>
                </w:rPr>
                <w:t>https://www.unep.org/resources/pollution-solution-global-assessment-marine-litter-and-plastic-pollution</w:t>
              </w:r>
            </w:hyperlink>
          </w:p>
          <w:p w14:paraId="5CF92223" w14:textId="27E1ABE8" w:rsidR="008E4312" w:rsidRPr="00222D8B" w:rsidRDefault="00F67C2F" w:rsidP="00222D8B">
            <w:pPr>
              <w:spacing w:line="276" w:lineRule="auto"/>
              <w:contextualSpacing/>
              <w:rPr>
                <w:rFonts w:ascii="Roboto" w:hAnsi="Roboto"/>
                <w:color w:val="000000" w:themeColor="text1"/>
                <w:sz w:val="18"/>
                <w:szCs w:val="18"/>
              </w:rPr>
            </w:pPr>
            <w:hyperlink r:id="rId54" w:history="1">
              <w:r w:rsidR="009378AA" w:rsidRPr="00222D8B">
                <w:rPr>
                  <w:rFonts w:ascii="Roboto" w:eastAsiaTheme="minorHAnsi" w:hAnsi="Roboto" w:cs="Helvetica Neue"/>
                  <w:color w:val="000000" w:themeColor="text1"/>
                  <w:sz w:val="18"/>
                  <w:szCs w:val="18"/>
                  <w:u w:val="single" w:color="FC2190"/>
                </w:rPr>
                <w:t>https://www.cleanseas.org/</w:t>
              </w:r>
            </w:hyperlink>
          </w:p>
        </w:tc>
      </w:tr>
    </w:tbl>
    <w:p w14:paraId="6D61D317" w14:textId="77777777" w:rsidR="00F74ACF" w:rsidRPr="005D4596" w:rsidRDefault="00F74ACF" w:rsidP="00F74ACF">
      <w:pPr>
        <w:spacing w:line="276" w:lineRule="auto"/>
        <w:contextualSpacing/>
        <w:rPr>
          <w:rFonts w:ascii="Roboto" w:hAnsi="Roboto"/>
          <w:sz w:val="18"/>
          <w:szCs w:val="18"/>
        </w:rPr>
      </w:pPr>
    </w:p>
    <w:p w14:paraId="5CEC08B3" w14:textId="77777777" w:rsidR="00F74ACF" w:rsidRPr="005D4596" w:rsidRDefault="00F74ACF" w:rsidP="00F74ACF">
      <w:pPr>
        <w:spacing w:line="276" w:lineRule="auto"/>
        <w:contextualSpacing/>
        <w:rPr>
          <w:rFonts w:ascii="Roboto" w:hAnsi="Roboto"/>
          <w:sz w:val="18"/>
          <w:szCs w:val="18"/>
        </w:rPr>
      </w:pPr>
    </w:p>
    <w:p w14:paraId="661691DE" w14:textId="59A9C44A" w:rsidR="00F74ACF" w:rsidRDefault="00F74ACF" w:rsidP="00F74ACF">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Goals</w:t>
      </w:r>
    </w:p>
    <w:p w14:paraId="525AA1E6" w14:textId="77777777" w:rsidR="003B1B78" w:rsidRDefault="003B1B78" w:rsidP="003769EF">
      <w:pPr>
        <w:spacing w:line="276" w:lineRule="auto"/>
        <w:contextualSpacing/>
        <w:jc w:val="both"/>
        <w:rPr>
          <w:rFonts w:ascii="Roboto" w:hAnsi="Roboto"/>
          <w:sz w:val="18"/>
          <w:szCs w:val="18"/>
        </w:rPr>
      </w:pPr>
    </w:p>
    <w:p w14:paraId="50F8B663" w14:textId="07228525" w:rsidR="003769EF" w:rsidRPr="003769EF" w:rsidRDefault="009378AA" w:rsidP="003769EF">
      <w:pPr>
        <w:spacing w:line="276" w:lineRule="auto"/>
        <w:contextualSpacing/>
        <w:jc w:val="both"/>
        <w:rPr>
          <w:rFonts w:ascii="Roboto" w:hAnsi="Roboto"/>
          <w:sz w:val="18"/>
          <w:szCs w:val="18"/>
        </w:rPr>
      </w:pPr>
      <w:r>
        <w:rPr>
          <w:rFonts w:ascii="Roboto" w:hAnsi="Roboto"/>
          <w:sz w:val="18"/>
          <w:szCs w:val="18"/>
        </w:rPr>
        <w:t>Intergovernmental n</w:t>
      </w:r>
      <w:r w:rsidR="003769EF" w:rsidRPr="003769EF">
        <w:rPr>
          <w:rFonts w:ascii="Roboto" w:hAnsi="Roboto"/>
          <w:sz w:val="18"/>
          <w:szCs w:val="18"/>
        </w:rPr>
        <w:t>egotiations on an international legally binding instrument on plastic pollution, including in the marine environment</w:t>
      </w:r>
      <w:r>
        <w:rPr>
          <w:rFonts w:ascii="Roboto" w:hAnsi="Roboto"/>
          <w:sz w:val="18"/>
          <w:szCs w:val="18"/>
        </w:rPr>
        <w:t>. The instrument</w:t>
      </w:r>
      <w:r w:rsidR="003769EF" w:rsidRPr="003769EF">
        <w:rPr>
          <w:rFonts w:ascii="Roboto" w:hAnsi="Roboto"/>
          <w:sz w:val="18"/>
          <w:szCs w:val="18"/>
        </w:rPr>
        <w:t xml:space="preserve"> could include both binding and voluntary approaches, based on a comprehensive approach that addresses the full lifecycle of plastic. These negotiations will take into account the principles of the Rio Declaration on Environment and Development, as well as national circumstances and capabilities.</w:t>
      </w:r>
    </w:p>
    <w:p w14:paraId="47706BF9" w14:textId="77777777" w:rsidR="001A01C3" w:rsidRDefault="001A01C3" w:rsidP="003769EF">
      <w:pPr>
        <w:spacing w:line="276" w:lineRule="auto"/>
        <w:contextualSpacing/>
        <w:jc w:val="both"/>
        <w:rPr>
          <w:rFonts w:ascii="Roboto" w:hAnsi="Roboto"/>
          <w:sz w:val="18"/>
          <w:szCs w:val="18"/>
        </w:rPr>
      </w:pPr>
    </w:p>
    <w:p w14:paraId="239307A8" w14:textId="77777777" w:rsidR="00B96E17" w:rsidRPr="00B96E17" w:rsidRDefault="003769EF" w:rsidP="003769EF">
      <w:pPr>
        <w:spacing w:line="276" w:lineRule="auto"/>
        <w:contextualSpacing/>
        <w:jc w:val="both"/>
        <w:rPr>
          <w:rFonts w:ascii="MS Mincho" w:eastAsia="MS Mincho" w:hAnsi="MS Mincho" w:cs="MS Mincho"/>
          <w:b/>
          <w:bCs/>
          <w:sz w:val="18"/>
          <w:szCs w:val="18"/>
        </w:rPr>
      </w:pPr>
      <w:r w:rsidRPr="003769EF">
        <w:rPr>
          <w:rFonts w:ascii="Roboto" w:hAnsi="Roboto"/>
          <w:b/>
          <w:bCs/>
          <w:sz w:val="18"/>
          <w:szCs w:val="18"/>
        </w:rPr>
        <w:t>Scope</w:t>
      </w:r>
      <w:r w:rsidRPr="003769EF">
        <w:rPr>
          <w:rFonts w:ascii="MS Mincho" w:eastAsia="MS Mincho" w:hAnsi="MS Mincho" w:cs="MS Mincho" w:hint="eastAsia"/>
          <w:b/>
          <w:bCs/>
          <w:sz w:val="18"/>
          <w:szCs w:val="18"/>
        </w:rPr>
        <w:t> </w:t>
      </w:r>
    </w:p>
    <w:p w14:paraId="1A2B66F1" w14:textId="008ED0B4" w:rsidR="00B96E17" w:rsidRDefault="00F66896" w:rsidP="000E3B30">
      <w:pPr>
        <w:pStyle w:val="ListParagraph"/>
        <w:numPr>
          <w:ilvl w:val="0"/>
          <w:numId w:val="58"/>
        </w:numPr>
        <w:spacing w:line="276" w:lineRule="auto"/>
        <w:ind w:left="360"/>
        <w:jc w:val="both"/>
        <w:rPr>
          <w:rFonts w:ascii="Roboto" w:hAnsi="Roboto"/>
          <w:sz w:val="18"/>
          <w:szCs w:val="18"/>
        </w:rPr>
      </w:pPr>
      <w:r>
        <w:rPr>
          <w:rFonts w:ascii="Roboto" w:hAnsi="Roboto"/>
          <w:sz w:val="18"/>
          <w:szCs w:val="18"/>
        </w:rPr>
        <w:t>S</w:t>
      </w:r>
      <w:r w:rsidR="003769EF" w:rsidRPr="00B96E17">
        <w:rPr>
          <w:rFonts w:ascii="Roboto" w:hAnsi="Roboto"/>
          <w:sz w:val="18"/>
          <w:szCs w:val="18"/>
        </w:rPr>
        <w:t>pecify the objectives of the instrument</w:t>
      </w:r>
      <w:r>
        <w:rPr>
          <w:rFonts w:ascii="Roboto" w:hAnsi="Roboto"/>
          <w:sz w:val="18"/>
          <w:szCs w:val="18"/>
        </w:rPr>
        <w:t>.</w:t>
      </w:r>
    </w:p>
    <w:p w14:paraId="6B701E5E" w14:textId="184DBE53" w:rsidR="00B96E17" w:rsidRPr="00B96E17" w:rsidRDefault="00F66896" w:rsidP="000E3B30">
      <w:pPr>
        <w:pStyle w:val="ListParagraph"/>
        <w:numPr>
          <w:ilvl w:val="0"/>
          <w:numId w:val="58"/>
        </w:numPr>
        <w:spacing w:line="276" w:lineRule="auto"/>
        <w:ind w:left="360"/>
        <w:jc w:val="both"/>
        <w:rPr>
          <w:rFonts w:ascii="Roboto" w:hAnsi="Roboto"/>
          <w:sz w:val="18"/>
          <w:szCs w:val="18"/>
        </w:rPr>
      </w:pPr>
      <w:r>
        <w:rPr>
          <w:rFonts w:ascii="Roboto" w:hAnsi="Roboto"/>
          <w:sz w:val="18"/>
          <w:szCs w:val="18"/>
        </w:rPr>
        <w:t>P</w:t>
      </w:r>
      <w:r w:rsidR="003769EF" w:rsidRPr="00B96E17">
        <w:rPr>
          <w:rFonts w:ascii="Roboto" w:hAnsi="Roboto"/>
          <w:sz w:val="18"/>
          <w:szCs w:val="18"/>
        </w:rPr>
        <w:t>romote sustainable production and consumption of plastics, including, among others, product design, and environmentally sound waste management, including through resource efficiency and circular economy approaches</w:t>
      </w:r>
      <w:r>
        <w:rPr>
          <w:rFonts w:ascii="Roboto" w:hAnsi="Roboto"/>
          <w:sz w:val="18"/>
          <w:szCs w:val="18"/>
        </w:rPr>
        <w:t>.</w:t>
      </w:r>
    </w:p>
    <w:p w14:paraId="27D42971" w14:textId="798B38FC" w:rsidR="00B96E17" w:rsidRPr="00B96E17" w:rsidRDefault="00F66896" w:rsidP="000E3B30">
      <w:pPr>
        <w:pStyle w:val="ListParagraph"/>
        <w:numPr>
          <w:ilvl w:val="0"/>
          <w:numId w:val="58"/>
        </w:numPr>
        <w:spacing w:line="276" w:lineRule="auto"/>
        <w:ind w:left="360"/>
        <w:jc w:val="both"/>
        <w:rPr>
          <w:rFonts w:ascii="Roboto" w:hAnsi="Roboto"/>
          <w:sz w:val="18"/>
          <w:szCs w:val="18"/>
        </w:rPr>
      </w:pPr>
      <w:r>
        <w:rPr>
          <w:rFonts w:ascii="Roboto" w:hAnsi="Roboto"/>
          <w:sz w:val="18"/>
          <w:szCs w:val="18"/>
        </w:rPr>
        <w:t>P</w:t>
      </w:r>
      <w:r w:rsidR="003769EF" w:rsidRPr="00B96E17">
        <w:rPr>
          <w:rFonts w:ascii="Roboto" w:hAnsi="Roboto"/>
          <w:sz w:val="18"/>
          <w:szCs w:val="18"/>
        </w:rPr>
        <w:t>romote national and international cooperative measures to reduce plastic pollution in the marine environment, including existing plastic pollution</w:t>
      </w:r>
      <w:r>
        <w:rPr>
          <w:rFonts w:ascii="Roboto" w:hAnsi="Roboto"/>
          <w:sz w:val="18"/>
          <w:szCs w:val="18"/>
        </w:rPr>
        <w:t>.</w:t>
      </w:r>
    </w:p>
    <w:p w14:paraId="5B766472" w14:textId="063A1FEC" w:rsidR="00B96E17" w:rsidRPr="00B96E17" w:rsidRDefault="00F66896" w:rsidP="000E3B30">
      <w:pPr>
        <w:pStyle w:val="ListParagraph"/>
        <w:numPr>
          <w:ilvl w:val="0"/>
          <w:numId w:val="58"/>
        </w:numPr>
        <w:spacing w:line="276" w:lineRule="auto"/>
        <w:ind w:left="360"/>
        <w:jc w:val="both"/>
        <w:rPr>
          <w:rFonts w:ascii="Roboto" w:hAnsi="Roboto"/>
          <w:sz w:val="18"/>
          <w:szCs w:val="18"/>
        </w:rPr>
      </w:pPr>
      <w:r>
        <w:rPr>
          <w:rFonts w:ascii="Roboto" w:hAnsi="Roboto"/>
          <w:sz w:val="18"/>
          <w:szCs w:val="18"/>
        </w:rPr>
        <w:t>D</w:t>
      </w:r>
      <w:r w:rsidR="003769EF" w:rsidRPr="00B96E17">
        <w:rPr>
          <w:rFonts w:ascii="Roboto" w:hAnsi="Roboto"/>
          <w:sz w:val="18"/>
          <w:szCs w:val="18"/>
        </w:rPr>
        <w:t>evelop, implement and update national action plans reflecting country-driven approaches to contribute to the objectives of the instrument</w:t>
      </w:r>
    </w:p>
    <w:p w14:paraId="3A1F0773" w14:textId="0A3AA0DE" w:rsidR="00B96E17" w:rsidRPr="00B96E17" w:rsidRDefault="00F66896" w:rsidP="000E3B30">
      <w:pPr>
        <w:pStyle w:val="ListParagraph"/>
        <w:numPr>
          <w:ilvl w:val="0"/>
          <w:numId w:val="58"/>
        </w:numPr>
        <w:spacing w:line="276" w:lineRule="auto"/>
        <w:ind w:left="360"/>
        <w:jc w:val="both"/>
        <w:rPr>
          <w:rFonts w:ascii="Roboto" w:hAnsi="Roboto"/>
          <w:sz w:val="18"/>
          <w:szCs w:val="18"/>
        </w:rPr>
      </w:pPr>
      <w:r>
        <w:rPr>
          <w:rFonts w:ascii="Roboto" w:hAnsi="Roboto"/>
          <w:sz w:val="18"/>
          <w:szCs w:val="18"/>
        </w:rPr>
        <w:t>P</w:t>
      </w:r>
      <w:r w:rsidR="003769EF" w:rsidRPr="00B96E17">
        <w:rPr>
          <w:rFonts w:ascii="Roboto" w:hAnsi="Roboto"/>
          <w:sz w:val="18"/>
          <w:szCs w:val="18"/>
        </w:rPr>
        <w:t>romote national action plans to work towards the prevention, reduction and elimination of plastic pollution, and to support regional and international cooperation</w:t>
      </w:r>
    </w:p>
    <w:p w14:paraId="2F75820C" w14:textId="0BCB1D95" w:rsidR="00B96E17" w:rsidRPr="00B96E17" w:rsidRDefault="00F66896" w:rsidP="000E3B30">
      <w:pPr>
        <w:pStyle w:val="ListParagraph"/>
        <w:numPr>
          <w:ilvl w:val="0"/>
          <w:numId w:val="58"/>
        </w:numPr>
        <w:spacing w:line="276" w:lineRule="auto"/>
        <w:ind w:left="360"/>
        <w:jc w:val="both"/>
        <w:rPr>
          <w:rFonts w:ascii="Roboto" w:hAnsi="Roboto"/>
          <w:sz w:val="18"/>
          <w:szCs w:val="18"/>
        </w:rPr>
      </w:pPr>
      <w:r>
        <w:rPr>
          <w:rFonts w:ascii="Roboto" w:hAnsi="Roboto"/>
          <w:sz w:val="18"/>
          <w:szCs w:val="18"/>
        </w:rPr>
        <w:t>S</w:t>
      </w:r>
      <w:r w:rsidR="003769EF" w:rsidRPr="00B96E17">
        <w:rPr>
          <w:rFonts w:ascii="Roboto" w:hAnsi="Roboto"/>
          <w:sz w:val="18"/>
          <w:szCs w:val="18"/>
        </w:rPr>
        <w:t>pecify national reporting, as appropriate</w:t>
      </w:r>
    </w:p>
    <w:p w14:paraId="1B2B9A06" w14:textId="3E16CD34" w:rsidR="00B96E17" w:rsidRPr="00B96E17" w:rsidRDefault="00F66896" w:rsidP="000E3B30">
      <w:pPr>
        <w:pStyle w:val="ListParagraph"/>
        <w:numPr>
          <w:ilvl w:val="0"/>
          <w:numId w:val="58"/>
        </w:numPr>
        <w:spacing w:line="276" w:lineRule="auto"/>
        <w:ind w:left="360"/>
        <w:jc w:val="both"/>
        <w:rPr>
          <w:rFonts w:ascii="Roboto" w:hAnsi="Roboto"/>
          <w:sz w:val="18"/>
          <w:szCs w:val="18"/>
        </w:rPr>
      </w:pPr>
      <w:r>
        <w:rPr>
          <w:rFonts w:ascii="Roboto" w:hAnsi="Roboto"/>
          <w:sz w:val="18"/>
          <w:szCs w:val="18"/>
        </w:rPr>
        <w:t>P</w:t>
      </w:r>
      <w:r w:rsidR="003769EF" w:rsidRPr="00B96E17">
        <w:rPr>
          <w:rFonts w:ascii="Roboto" w:hAnsi="Roboto"/>
          <w:sz w:val="18"/>
          <w:szCs w:val="18"/>
        </w:rPr>
        <w:t>eriodically assess the progress of implementation of the instrument</w:t>
      </w:r>
    </w:p>
    <w:p w14:paraId="6401AC6E" w14:textId="7EE747D8" w:rsidR="00B96E17" w:rsidRPr="00B96E17" w:rsidRDefault="00F66896" w:rsidP="000E3B30">
      <w:pPr>
        <w:pStyle w:val="ListParagraph"/>
        <w:numPr>
          <w:ilvl w:val="0"/>
          <w:numId w:val="58"/>
        </w:numPr>
        <w:spacing w:line="276" w:lineRule="auto"/>
        <w:ind w:left="360"/>
        <w:jc w:val="both"/>
        <w:rPr>
          <w:rFonts w:ascii="Roboto" w:hAnsi="Roboto"/>
          <w:sz w:val="18"/>
          <w:szCs w:val="18"/>
        </w:rPr>
      </w:pPr>
      <w:r>
        <w:rPr>
          <w:rFonts w:ascii="Roboto" w:hAnsi="Roboto"/>
          <w:sz w:val="18"/>
          <w:szCs w:val="18"/>
        </w:rPr>
        <w:t>P</w:t>
      </w:r>
      <w:r w:rsidR="003769EF" w:rsidRPr="00B96E17">
        <w:rPr>
          <w:rFonts w:ascii="Roboto" w:hAnsi="Roboto"/>
          <w:sz w:val="18"/>
          <w:szCs w:val="18"/>
        </w:rPr>
        <w:t>eriodically assess the effectiveness of the instrument in achieving its objectives</w:t>
      </w:r>
    </w:p>
    <w:p w14:paraId="65197301" w14:textId="09BC22A2" w:rsidR="00B96E17" w:rsidRPr="00B96E17" w:rsidRDefault="00F66896" w:rsidP="000E3B30">
      <w:pPr>
        <w:pStyle w:val="ListParagraph"/>
        <w:numPr>
          <w:ilvl w:val="0"/>
          <w:numId w:val="58"/>
        </w:numPr>
        <w:spacing w:line="276" w:lineRule="auto"/>
        <w:ind w:left="360"/>
        <w:jc w:val="both"/>
        <w:rPr>
          <w:rFonts w:ascii="Roboto" w:hAnsi="Roboto"/>
          <w:sz w:val="18"/>
          <w:szCs w:val="18"/>
        </w:rPr>
      </w:pPr>
      <w:r>
        <w:rPr>
          <w:rFonts w:ascii="Roboto" w:hAnsi="Roboto"/>
          <w:sz w:val="18"/>
          <w:szCs w:val="18"/>
        </w:rPr>
        <w:t>P</w:t>
      </w:r>
      <w:r w:rsidR="003769EF" w:rsidRPr="00B96E17">
        <w:rPr>
          <w:rFonts w:ascii="Roboto" w:hAnsi="Roboto"/>
          <w:sz w:val="18"/>
          <w:szCs w:val="18"/>
        </w:rPr>
        <w:t>rovide scientific and socio-economic assessments related to plastic pollution</w:t>
      </w:r>
    </w:p>
    <w:p w14:paraId="57DA8317" w14:textId="5AD13F11" w:rsidR="00B96E17" w:rsidRDefault="003769EF" w:rsidP="000E3B30">
      <w:pPr>
        <w:pStyle w:val="ListParagraph"/>
        <w:numPr>
          <w:ilvl w:val="0"/>
          <w:numId w:val="58"/>
        </w:numPr>
        <w:spacing w:line="276" w:lineRule="auto"/>
        <w:ind w:left="360"/>
        <w:jc w:val="both"/>
        <w:rPr>
          <w:rFonts w:ascii="Roboto" w:hAnsi="Roboto"/>
          <w:sz w:val="18"/>
          <w:szCs w:val="18"/>
        </w:rPr>
      </w:pPr>
      <w:r w:rsidRPr="00B96E17">
        <w:rPr>
          <w:rFonts w:ascii="Roboto" w:hAnsi="Roboto"/>
          <w:sz w:val="18"/>
          <w:szCs w:val="18"/>
        </w:rPr>
        <w:t>To increase knowledge through awareness- raising, education and information exchange</w:t>
      </w:r>
      <w:r w:rsidR="00F66896">
        <w:rPr>
          <w:rFonts w:ascii="Roboto" w:hAnsi="Roboto"/>
          <w:sz w:val="18"/>
          <w:szCs w:val="18"/>
        </w:rPr>
        <w:t>.</w:t>
      </w:r>
    </w:p>
    <w:p w14:paraId="698F18CB" w14:textId="553A6C0F" w:rsidR="00B96E17" w:rsidRDefault="00F66896" w:rsidP="000E3B30">
      <w:pPr>
        <w:pStyle w:val="ListParagraph"/>
        <w:numPr>
          <w:ilvl w:val="0"/>
          <w:numId w:val="58"/>
        </w:numPr>
        <w:spacing w:line="276" w:lineRule="auto"/>
        <w:ind w:left="360"/>
        <w:jc w:val="both"/>
        <w:rPr>
          <w:rFonts w:ascii="Roboto" w:hAnsi="Roboto"/>
          <w:sz w:val="18"/>
          <w:szCs w:val="18"/>
        </w:rPr>
      </w:pPr>
      <w:r>
        <w:rPr>
          <w:rFonts w:ascii="Roboto" w:hAnsi="Roboto"/>
          <w:sz w:val="18"/>
          <w:szCs w:val="18"/>
        </w:rPr>
        <w:t>P</w:t>
      </w:r>
      <w:r w:rsidR="003769EF" w:rsidRPr="00B96E17">
        <w:rPr>
          <w:rFonts w:ascii="Roboto" w:hAnsi="Roboto"/>
          <w:sz w:val="18"/>
          <w:szCs w:val="18"/>
        </w:rPr>
        <w:t>romote cooperation and coordination with relevant regional and international conventions, instruments and organizations, while recognizing their respective mandates, avoiding duplication, and promoting complementarity of action</w:t>
      </w:r>
    </w:p>
    <w:p w14:paraId="587B0380" w14:textId="13F265DC" w:rsidR="00B96E17" w:rsidRPr="00B96E17" w:rsidRDefault="00F66896" w:rsidP="000E3B30">
      <w:pPr>
        <w:pStyle w:val="ListParagraph"/>
        <w:numPr>
          <w:ilvl w:val="0"/>
          <w:numId w:val="58"/>
        </w:numPr>
        <w:spacing w:line="276" w:lineRule="auto"/>
        <w:ind w:left="360"/>
        <w:jc w:val="both"/>
        <w:rPr>
          <w:rFonts w:ascii="Roboto" w:hAnsi="Roboto"/>
          <w:sz w:val="18"/>
          <w:szCs w:val="18"/>
        </w:rPr>
      </w:pPr>
      <w:r>
        <w:rPr>
          <w:rFonts w:ascii="Roboto" w:hAnsi="Roboto"/>
          <w:sz w:val="18"/>
          <w:szCs w:val="18"/>
        </w:rPr>
        <w:lastRenderedPageBreak/>
        <w:t>E</w:t>
      </w:r>
      <w:r w:rsidR="003769EF" w:rsidRPr="00B96E17">
        <w:rPr>
          <w:rFonts w:ascii="Roboto" w:hAnsi="Roboto"/>
          <w:sz w:val="18"/>
          <w:szCs w:val="18"/>
        </w:rPr>
        <w:t>ncourage action by all stakeholders, including the private sector, and to promote cooperation at the global, regional, national and local levels</w:t>
      </w:r>
    </w:p>
    <w:p w14:paraId="41F7AD64" w14:textId="672BBCAF" w:rsidR="00B96E17" w:rsidRPr="00B96E17" w:rsidRDefault="00F66896" w:rsidP="000E3B30">
      <w:pPr>
        <w:pStyle w:val="ListParagraph"/>
        <w:numPr>
          <w:ilvl w:val="0"/>
          <w:numId w:val="58"/>
        </w:numPr>
        <w:spacing w:line="276" w:lineRule="auto"/>
        <w:ind w:left="360"/>
        <w:jc w:val="both"/>
        <w:rPr>
          <w:rFonts w:ascii="Roboto" w:hAnsi="Roboto"/>
          <w:sz w:val="18"/>
          <w:szCs w:val="18"/>
        </w:rPr>
      </w:pPr>
      <w:r>
        <w:rPr>
          <w:rFonts w:ascii="Roboto" w:hAnsi="Roboto"/>
          <w:sz w:val="18"/>
          <w:szCs w:val="18"/>
        </w:rPr>
        <w:t>I</w:t>
      </w:r>
      <w:r w:rsidR="003769EF" w:rsidRPr="00B96E17">
        <w:rPr>
          <w:rFonts w:ascii="Roboto" w:hAnsi="Roboto"/>
          <w:sz w:val="18"/>
          <w:szCs w:val="18"/>
        </w:rPr>
        <w:t>nitiate a multi-stakeholder action agenda</w:t>
      </w:r>
    </w:p>
    <w:p w14:paraId="515753F3" w14:textId="342E16C1" w:rsidR="00B96E17" w:rsidRPr="00B96E17" w:rsidRDefault="00F66896" w:rsidP="000E3B30">
      <w:pPr>
        <w:pStyle w:val="ListParagraph"/>
        <w:numPr>
          <w:ilvl w:val="0"/>
          <w:numId w:val="58"/>
        </w:numPr>
        <w:spacing w:line="276" w:lineRule="auto"/>
        <w:ind w:left="360"/>
        <w:jc w:val="both"/>
        <w:rPr>
          <w:rFonts w:ascii="Roboto" w:hAnsi="Roboto"/>
          <w:sz w:val="18"/>
          <w:szCs w:val="18"/>
        </w:rPr>
      </w:pPr>
      <w:r>
        <w:rPr>
          <w:rFonts w:ascii="Roboto" w:hAnsi="Roboto"/>
          <w:sz w:val="18"/>
          <w:szCs w:val="18"/>
        </w:rPr>
        <w:t>S</w:t>
      </w:r>
      <w:r w:rsidR="003769EF" w:rsidRPr="00B96E17">
        <w:rPr>
          <w:rFonts w:ascii="Roboto" w:hAnsi="Roboto"/>
          <w:sz w:val="18"/>
          <w:szCs w:val="18"/>
        </w:rPr>
        <w:t>pecify arrangements for capacity- building and technical assistance, technology transfer on mutually agreed terms, and financial assistance, recognizing that the effective implementation of some legal obligations under the instrument is dependent on the availability of capacity building and technical and adequate financial assistance</w:t>
      </w:r>
      <w:r>
        <w:rPr>
          <w:rFonts w:ascii="MS Mincho" w:eastAsia="MS Mincho" w:hAnsi="MS Mincho" w:cs="MS Mincho" w:hint="eastAsia"/>
          <w:sz w:val="18"/>
          <w:szCs w:val="18"/>
        </w:rPr>
        <w:t>.</w:t>
      </w:r>
    </w:p>
    <w:p w14:paraId="23084C10" w14:textId="77777777" w:rsidR="00F66896" w:rsidRPr="00F66896" w:rsidRDefault="00F66896" w:rsidP="000E3B30">
      <w:pPr>
        <w:pStyle w:val="ListParagraph"/>
        <w:numPr>
          <w:ilvl w:val="0"/>
          <w:numId w:val="58"/>
        </w:numPr>
        <w:spacing w:line="276" w:lineRule="auto"/>
        <w:ind w:left="360"/>
        <w:jc w:val="both"/>
        <w:rPr>
          <w:rFonts w:ascii="Roboto" w:hAnsi="Roboto"/>
          <w:sz w:val="18"/>
          <w:szCs w:val="18"/>
        </w:rPr>
      </w:pPr>
      <w:r>
        <w:rPr>
          <w:rFonts w:ascii="Roboto" w:hAnsi="Roboto"/>
          <w:sz w:val="18"/>
          <w:szCs w:val="18"/>
        </w:rPr>
        <w:t>P</w:t>
      </w:r>
      <w:r w:rsidR="003769EF" w:rsidRPr="00B96E17">
        <w:rPr>
          <w:rFonts w:ascii="Roboto" w:hAnsi="Roboto"/>
          <w:sz w:val="18"/>
          <w:szCs w:val="18"/>
        </w:rPr>
        <w:t>romote research and development of sustainable, affordable, innovative and cost- efficient approaches</w:t>
      </w:r>
    </w:p>
    <w:p w14:paraId="7079C9C2" w14:textId="08DB3624" w:rsidR="003769EF" w:rsidRPr="006961BD" w:rsidRDefault="006961BD" w:rsidP="000E3B30">
      <w:pPr>
        <w:pStyle w:val="ListParagraph"/>
        <w:numPr>
          <w:ilvl w:val="0"/>
          <w:numId w:val="58"/>
        </w:numPr>
        <w:spacing w:line="276" w:lineRule="auto"/>
        <w:ind w:left="360"/>
        <w:jc w:val="both"/>
        <w:rPr>
          <w:rFonts w:ascii="Roboto" w:hAnsi="Roboto"/>
          <w:sz w:val="18"/>
          <w:szCs w:val="18"/>
        </w:rPr>
      </w:pPr>
      <w:r>
        <w:rPr>
          <w:rFonts w:ascii="Roboto" w:hAnsi="Roboto"/>
          <w:sz w:val="18"/>
          <w:szCs w:val="18"/>
        </w:rPr>
        <w:t>T</w:t>
      </w:r>
      <w:r w:rsidR="003769EF" w:rsidRPr="006961BD">
        <w:rPr>
          <w:rFonts w:ascii="Roboto" w:hAnsi="Roboto"/>
          <w:sz w:val="18"/>
          <w:szCs w:val="18"/>
        </w:rPr>
        <w:t>o address compliance</w:t>
      </w:r>
      <w:r w:rsidR="00B96E17" w:rsidRPr="006961BD">
        <w:rPr>
          <w:rFonts w:ascii="Roboto" w:hAnsi="Roboto"/>
          <w:sz w:val="18"/>
          <w:szCs w:val="18"/>
        </w:rPr>
        <w:t>.</w:t>
      </w:r>
    </w:p>
    <w:p w14:paraId="0B3DFBF5" w14:textId="77777777" w:rsidR="003769EF" w:rsidRPr="003769EF" w:rsidRDefault="003769EF" w:rsidP="003769EF">
      <w:pPr>
        <w:spacing w:line="276" w:lineRule="auto"/>
        <w:contextualSpacing/>
        <w:jc w:val="both"/>
        <w:rPr>
          <w:rFonts w:ascii="Roboto" w:hAnsi="Roboto"/>
          <w:sz w:val="18"/>
          <w:szCs w:val="18"/>
        </w:rPr>
      </w:pPr>
    </w:p>
    <w:p w14:paraId="7447E0B1" w14:textId="77777777" w:rsidR="00F74ACF" w:rsidRPr="005D4596" w:rsidRDefault="00F74ACF" w:rsidP="00F74ACF">
      <w:pPr>
        <w:spacing w:line="276" w:lineRule="auto"/>
        <w:contextualSpacing/>
        <w:jc w:val="both"/>
        <w:rPr>
          <w:rFonts w:ascii="Roboto" w:hAnsi="Roboto"/>
          <w:sz w:val="18"/>
          <w:szCs w:val="18"/>
        </w:rPr>
      </w:pPr>
    </w:p>
    <w:p w14:paraId="0483CC22" w14:textId="77777777" w:rsidR="00F74ACF" w:rsidRPr="005D4596" w:rsidRDefault="00F74ACF" w:rsidP="00F74ACF">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Trends</w:t>
      </w:r>
    </w:p>
    <w:p w14:paraId="3F1D314B" w14:textId="2F6FDBE2" w:rsidR="004B7B5D" w:rsidRDefault="004B7B5D" w:rsidP="00B73A03">
      <w:pPr>
        <w:spacing w:line="276" w:lineRule="auto"/>
        <w:contextualSpacing/>
        <w:jc w:val="both"/>
        <w:rPr>
          <w:rFonts w:ascii="Roboto" w:hAnsi="Roboto"/>
          <w:sz w:val="18"/>
          <w:szCs w:val="18"/>
        </w:rPr>
      </w:pPr>
    </w:p>
    <w:p w14:paraId="715332C8" w14:textId="08A2C08E" w:rsidR="004B7B5D" w:rsidRPr="004B7B5D" w:rsidRDefault="004B7B5D" w:rsidP="00B73A03">
      <w:pPr>
        <w:spacing w:line="276" w:lineRule="auto"/>
        <w:contextualSpacing/>
        <w:jc w:val="both"/>
        <w:rPr>
          <w:rFonts w:ascii="Roboto" w:hAnsi="Roboto"/>
          <w:b/>
          <w:bCs/>
          <w:sz w:val="22"/>
          <w:szCs w:val="22"/>
        </w:rPr>
      </w:pPr>
      <w:r w:rsidRPr="004B7B5D">
        <w:rPr>
          <w:rFonts w:ascii="Roboto" w:hAnsi="Roboto"/>
          <w:b/>
          <w:bCs/>
          <w:sz w:val="22"/>
          <w:szCs w:val="22"/>
        </w:rPr>
        <w:t>OEWG</w:t>
      </w:r>
      <w:r w:rsidR="00A46420">
        <w:rPr>
          <w:rFonts w:ascii="Roboto" w:hAnsi="Roboto"/>
          <w:b/>
          <w:bCs/>
          <w:sz w:val="22"/>
          <w:szCs w:val="22"/>
        </w:rPr>
        <w:t xml:space="preserve"> preparatory work</w:t>
      </w:r>
    </w:p>
    <w:p w14:paraId="690DD53B" w14:textId="77777777" w:rsidR="00CD0C50" w:rsidRDefault="00EC3F52" w:rsidP="00FA06CD">
      <w:pPr>
        <w:spacing w:line="276" w:lineRule="auto"/>
        <w:contextualSpacing/>
        <w:rPr>
          <w:rFonts w:ascii="Roboto" w:hAnsi="Roboto"/>
          <w:color w:val="1E1E1E"/>
          <w:sz w:val="18"/>
          <w:szCs w:val="18"/>
          <w:shd w:val="clear" w:color="auto" w:fill="FFFFFF"/>
        </w:rPr>
      </w:pPr>
      <w:r w:rsidRPr="00F1788B">
        <w:rPr>
          <w:rFonts w:ascii="Roboto" w:hAnsi="Roboto"/>
          <w:color w:val="1E1E1E"/>
          <w:sz w:val="18"/>
          <w:szCs w:val="18"/>
          <w:shd w:val="clear" w:color="auto" w:fill="FFFFFF"/>
        </w:rPr>
        <w:t>The</w:t>
      </w:r>
      <w:r w:rsidR="00611548" w:rsidRPr="00F1788B">
        <w:rPr>
          <w:rFonts w:ascii="Roboto" w:hAnsi="Roboto"/>
          <w:color w:val="1E1E1E"/>
          <w:sz w:val="18"/>
          <w:szCs w:val="18"/>
          <w:shd w:val="clear" w:color="auto" w:fill="FFFFFF"/>
        </w:rPr>
        <w:t xml:space="preserve"> ad hoc open-ended working group (OEWG)</w:t>
      </w:r>
      <w:r w:rsidRPr="00F1788B">
        <w:rPr>
          <w:rFonts w:ascii="Roboto" w:hAnsi="Roboto"/>
          <w:color w:val="1E1E1E"/>
          <w:sz w:val="18"/>
          <w:szCs w:val="18"/>
          <w:shd w:val="clear" w:color="auto" w:fill="FFFFFF"/>
        </w:rPr>
        <w:t xml:space="preserve"> established pursuant to </w:t>
      </w:r>
      <w:r w:rsidR="00446985" w:rsidRPr="00F1788B">
        <w:rPr>
          <w:rFonts w:ascii="Roboto" w:hAnsi="Roboto"/>
          <w:color w:val="1E1E1E"/>
          <w:sz w:val="18"/>
          <w:szCs w:val="18"/>
          <w:shd w:val="clear" w:color="auto" w:fill="FFFFFF"/>
        </w:rPr>
        <w:t>resolution UNEA 5/14</w:t>
      </w:r>
      <w:r w:rsidR="00611548" w:rsidRPr="00F1788B">
        <w:rPr>
          <w:rFonts w:ascii="Roboto" w:hAnsi="Roboto"/>
          <w:color w:val="1E1E1E"/>
          <w:sz w:val="18"/>
          <w:szCs w:val="18"/>
          <w:shd w:val="clear" w:color="auto" w:fill="FFFFFF"/>
        </w:rPr>
        <w:t xml:space="preserve"> </w:t>
      </w:r>
      <w:r w:rsidR="00CD0C50">
        <w:rPr>
          <w:rFonts w:ascii="Roboto" w:hAnsi="Roboto"/>
          <w:color w:val="1E1E1E"/>
          <w:sz w:val="18"/>
          <w:szCs w:val="18"/>
          <w:shd w:val="clear" w:color="auto" w:fill="FFFFFF"/>
        </w:rPr>
        <w:t xml:space="preserve">conducted </w:t>
      </w:r>
      <w:r w:rsidR="00611548" w:rsidRPr="00F1788B">
        <w:rPr>
          <w:rFonts w:ascii="Roboto" w:hAnsi="Roboto"/>
          <w:color w:val="1E1E1E"/>
          <w:sz w:val="18"/>
          <w:szCs w:val="18"/>
          <w:shd w:val="clear" w:color="auto" w:fill="FFFFFF"/>
        </w:rPr>
        <w:t>prepar</w:t>
      </w:r>
      <w:r w:rsidR="00CD0C50">
        <w:rPr>
          <w:rFonts w:ascii="Roboto" w:hAnsi="Roboto"/>
          <w:color w:val="1E1E1E"/>
          <w:sz w:val="18"/>
          <w:szCs w:val="18"/>
          <w:shd w:val="clear" w:color="auto" w:fill="FFFFFF"/>
        </w:rPr>
        <w:t xml:space="preserve">atory </w:t>
      </w:r>
      <w:r w:rsidR="00611548" w:rsidRPr="00F1788B">
        <w:rPr>
          <w:rFonts w:ascii="Roboto" w:hAnsi="Roboto"/>
          <w:color w:val="1E1E1E"/>
          <w:sz w:val="18"/>
          <w:szCs w:val="18"/>
          <w:shd w:val="clear" w:color="auto" w:fill="FFFFFF"/>
        </w:rPr>
        <w:t xml:space="preserve">work for the </w:t>
      </w:r>
      <w:r w:rsidR="00A63EF2">
        <w:rPr>
          <w:rFonts w:ascii="Roboto" w:hAnsi="Roboto"/>
          <w:color w:val="1E1E1E"/>
          <w:sz w:val="18"/>
          <w:szCs w:val="18"/>
          <w:shd w:val="clear" w:color="auto" w:fill="FFFFFF"/>
        </w:rPr>
        <w:t>INC to start its work.</w:t>
      </w:r>
    </w:p>
    <w:p w14:paraId="26CAB7EA" w14:textId="77777777" w:rsidR="00205800" w:rsidRDefault="00205800" w:rsidP="00FA06CD">
      <w:pPr>
        <w:spacing w:line="276" w:lineRule="auto"/>
        <w:contextualSpacing/>
        <w:rPr>
          <w:rFonts w:ascii="Roboto" w:hAnsi="Roboto"/>
          <w:color w:val="1E1E1E"/>
          <w:sz w:val="18"/>
          <w:szCs w:val="18"/>
          <w:u w:val="single"/>
          <w:shd w:val="clear" w:color="auto" w:fill="FFFFFF"/>
        </w:rPr>
      </w:pPr>
    </w:p>
    <w:p w14:paraId="25201D4C" w14:textId="5BAD6A0F" w:rsidR="00611548" w:rsidRDefault="00A63EF2" w:rsidP="00FA06CD">
      <w:pPr>
        <w:spacing w:line="276" w:lineRule="auto"/>
        <w:contextualSpacing/>
        <w:rPr>
          <w:rFonts w:ascii="Roboto" w:hAnsi="Roboto"/>
          <w:color w:val="1E1E1E"/>
          <w:sz w:val="18"/>
          <w:szCs w:val="18"/>
          <w:shd w:val="clear" w:color="auto" w:fill="FFFFFF"/>
        </w:rPr>
      </w:pPr>
      <w:r w:rsidRPr="005218BC">
        <w:rPr>
          <w:rFonts w:ascii="Roboto" w:hAnsi="Roboto"/>
          <w:color w:val="1E1E1E"/>
          <w:sz w:val="18"/>
          <w:szCs w:val="18"/>
          <w:u w:val="single"/>
          <w:shd w:val="clear" w:color="auto" w:fill="FFFFFF"/>
        </w:rPr>
        <w:t>Multi-stakeholder Dialogues</w:t>
      </w:r>
      <w:r>
        <w:rPr>
          <w:rFonts w:ascii="Roboto" w:hAnsi="Roboto"/>
          <w:color w:val="1E1E1E"/>
          <w:sz w:val="18"/>
          <w:szCs w:val="18"/>
          <w:shd w:val="clear" w:color="auto" w:fill="FFFFFF"/>
        </w:rPr>
        <w:t xml:space="preserve"> were held in May - June 2022</w:t>
      </w:r>
      <w:r w:rsidR="00A46420">
        <w:rPr>
          <w:rFonts w:ascii="Roboto" w:hAnsi="Roboto"/>
          <w:color w:val="1E1E1E"/>
          <w:sz w:val="18"/>
          <w:szCs w:val="18"/>
          <w:shd w:val="clear" w:color="auto" w:fill="FFFFFF"/>
        </w:rPr>
        <w:t xml:space="preserve"> and a Summary Report was issued.</w:t>
      </w:r>
    </w:p>
    <w:p w14:paraId="4C3DF44E" w14:textId="77777777" w:rsidR="00CD0C50" w:rsidRDefault="00CD0C50" w:rsidP="00FA06CD">
      <w:pPr>
        <w:spacing w:line="276" w:lineRule="auto"/>
        <w:contextualSpacing/>
        <w:jc w:val="both"/>
        <w:rPr>
          <w:rFonts w:ascii="Roboto" w:hAnsi="Roboto"/>
          <w:sz w:val="18"/>
          <w:szCs w:val="18"/>
        </w:rPr>
      </w:pPr>
    </w:p>
    <w:p w14:paraId="3D05B0D4" w14:textId="13D5E547" w:rsidR="00CD0C50" w:rsidRPr="00B73A03" w:rsidRDefault="00CD0C50" w:rsidP="00FA06CD">
      <w:pPr>
        <w:spacing w:line="276" w:lineRule="auto"/>
        <w:contextualSpacing/>
        <w:jc w:val="both"/>
        <w:rPr>
          <w:rFonts w:ascii="Roboto" w:hAnsi="Roboto"/>
          <w:sz w:val="18"/>
          <w:szCs w:val="18"/>
        </w:rPr>
      </w:pPr>
      <w:r w:rsidRPr="00CD0C50">
        <w:rPr>
          <w:rFonts w:ascii="Roboto" w:hAnsi="Roboto"/>
          <w:sz w:val="18"/>
          <w:szCs w:val="18"/>
        </w:rPr>
        <w:t xml:space="preserve">Discussions on the </w:t>
      </w:r>
      <w:r w:rsidRPr="00CD0C50">
        <w:rPr>
          <w:rFonts w:ascii="Roboto" w:hAnsi="Roboto"/>
          <w:sz w:val="18"/>
          <w:szCs w:val="18"/>
          <w:u w:val="single"/>
        </w:rPr>
        <w:t xml:space="preserve">modalities </w:t>
      </w:r>
      <w:r w:rsidRPr="00287309">
        <w:rPr>
          <w:rFonts w:ascii="Roboto" w:hAnsi="Roboto"/>
          <w:sz w:val="18"/>
          <w:szCs w:val="18"/>
          <w:u w:val="single"/>
        </w:rPr>
        <w:t>of</w:t>
      </w:r>
      <w:r w:rsidRPr="00CD0C50">
        <w:rPr>
          <w:rFonts w:ascii="Roboto" w:hAnsi="Roboto"/>
          <w:sz w:val="18"/>
          <w:szCs w:val="18"/>
          <w:u w:val="single"/>
        </w:rPr>
        <w:t xml:space="preserve"> INC</w:t>
      </w:r>
      <w:r w:rsidRPr="00CD0C50">
        <w:rPr>
          <w:rFonts w:ascii="Roboto" w:hAnsi="Roboto"/>
          <w:sz w:val="18"/>
          <w:szCs w:val="18"/>
        </w:rPr>
        <w:t xml:space="preserve"> were </w:t>
      </w:r>
      <w:r w:rsidR="00287309">
        <w:rPr>
          <w:rFonts w:ascii="Roboto" w:hAnsi="Roboto"/>
          <w:sz w:val="18"/>
          <w:szCs w:val="18"/>
        </w:rPr>
        <w:t>undertaken</w:t>
      </w:r>
      <w:r w:rsidRPr="00CD0C50">
        <w:rPr>
          <w:rFonts w:ascii="Roboto" w:hAnsi="Roboto"/>
          <w:sz w:val="18"/>
          <w:szCs w:val="18"/>
        </w:rPr>
        <w:t xml:space="preserve">, and </w:t>
      </w:r>
      <w:r w:rsidRPr="00B73A03">
        <w:rPr>
          <w:rFonts w:ascii="Roboto" w:hAnsi="Roboto"/>
          <w:sz w:val="18"/>
          <w:szCs w:val="18"/>
        </w:rPr>
        <w:t xml:space="preserve">Member States, members of Specialized Agencies and relevant stakeholders </w:t>
      </w:r>
      <w:r>
        <w:rPr>
          <w:rFonts w:ascii="Roboto" w:hAnsi="Roboto"/>
          <w:sz w:val="18"/>
          <w:szCs w:val="18"/>
        </w:rPr>
        <w:t>were</w:t>
      </w:r>
      <w:r w:rsidRPr="00B73A03">
        <w:rPr>
          <w:rFonts w:ascii="Roboto" w:hAnsi="Roboto"/>
          <w:sz w:val="18"/>
          <w:szCs w:val="18"/>
        </w:rPr>
        <w:t xml:space="preserve"> invited to make submissions on:</w:t>
      </w:r>
    </w:p>
    <w:p w14:paraId="1E5D7AB4" w14:textId="77777777" w:rsidR="00CD0C50" w:rsidRDefault="00CD0C50" w:rsidP="000E3B30">
      <w:pPr>
        <w:pStyle w:val="ListParagraph"/>
        <w:numPr>
          <w:ilvl w:val="0"/>
          <w:numId w:val="59"/>
        </w:numPr>
        <w:spacing w:line="276" w:lineRule="auto"/>
        <w:ind w:left="360"/>
        <w:jc w:val="both"/>
        <w:rPr>
          <w:rFonts w:ascii="Roboto" w:hAnsi="Roboto"/>
          <w:sz w:val="18"/>
          <w:szCs w:val="18"/>
        </w:rPr>
      </w:pPr>
      <w:r w:rsidRPr="00B73A03">
        <w:rPr>
          <w:rFonts w:ascii="Roboto" w:hAnsi="Roboto"/>
          <w:sz w:val="18"/>
          <w:szCs w:val="18"/>
        </w:rPr>
        <w:t>the sequencing and organization of INC;</w:t>
      </w:r>
    </w:p>
    <w:p w14:paraId="0338FC06" w14:textId="77777777" w:rsidR="00CD0C50" w:rsidRDefault="00CD0C50" w:rsidP="000E3B30">
      <w:pPr>
        <w:pStyle w:val="ListParagraph"/>
        <w:numPr>
          <w:ilvl w:val="0"/>
          <w:numId w:val="59"/>
        </w:numPr>
        <w:spacing w:line="276" w:lineRule="auto"/>
        <w:ind w:left="360"/>
        <w:jc w:val="both"/>
        <w:rPr>
          <w:rFonts w:ascii="Roboto" w:hAnsi="Roboto"/>
          <w:sz w:val="18"/>
          <w:szCs w:val="18"/>
        </w:rPr>
      </w:pPr>
      <w:r w:rsidRPr="00B73A03">
        <w:rPr>
          <w:rFonts w:ascii="Roboto" w:hAnsi="Roboto"/>
          <w:sz w:val="18"/>
          <w:szCs w:val="18"/>
        </w:rPr>
        <w:t>substantive issues which would contribute to preparation of documentation for</w:t>
      </w:r>
      <w:r>
        <w:rPr>
          <w:rFonts w:ascii="Roboto" w:hAnsi="Roboto"/>
          <w:sz w:val="18"/>
          <w:szCs w:val="18"/>
        </w:rPr>
        <w:t xml:space="preserve"> the first meeting of the Committee</w:t>
      </w:r>
      <w:r w:rsidRPr="00B73A03">
        <w:rPr>
          <w:rFonts w:ascii="Roboto" w:hAnsi="Roboto"/>
          <w:sz w:val="18"/>
          <w:szCs w:val="18"/>
        </w:rPr>
        <w:t xml:space="preserve"> </w:t>
      </w:r>
      <w:r>
        <w:rPr>
          <w:rFonts w:ascii="Roboto" w:hAnsi="Roboto"/>
          <w:sz w:val="18"/>
          <w:szCs w:val="18"/>
        </w:rPr>
        <w:t>(</w:t>
      </w:r>
      <w:r w:rsidRPr="00B73A03">
        <w:rPr>
          <w:rFonts w:ascii="Roboto" w:hAnsi="Roboto"/>
          <w:sz w:val="18"/>
          <w:szCs w:val="18"/>
        </w:rPr>
        <w:t>INC-1</w:t>
      </w:r>
      <w:r>
        <w:rPr>
          <w:rFonts w:ascii="Roboto" w:hAnsi="Roboto"/>
          <w:sz w:val="18"/>
          <w:szCs w:val="18"/>
        </w:rPr>
        <w:t>)</w:t>
      </w:r>
      <w:r w:rsidRPr="00B73A03">
        <w:rPr>
          <w:rFonts w:ascii="Roboto" w:hAnsi="Roboto"/>
          <w:sz w:val="18"/>
          <w:szCs w:val="18"/>
        </w:rPr>
        <w:t>, in particular, regarding potential elements of the future instrument as well as priorities, needs, challenges and barriers and overview of national measures; and</w:t>
      </w:r>
    </w:p>
    <w:p w14:paraId="1A5FBE78" w14:textId="4B1E1B14" w:rsidR="00CD0C50" w:rsidRPr="00CD0C50" w:rsidRDefault="00CD0C50" w:rsidP="000E3B30">
      <w:pPr>
        <w:pStyle w:val="ListParagraph"/>
        <w:numPr>
          <w:ilvl w:val="0"/>
          <w:numId w:val="59"/>
        </w:numPr>
        <w:spacing w:line="276" w:lineRule="auto"/>
        <w:ind w:left="360"/>
        <w:jc w:val="both"/>
        <w:rPr>
          <w:rFonts w:ascii="Roboto" w:hAnsi="Roboto"/>
          <w:sz w:val="18"/>
          <w:szCs w:val="18"/>
        </w:rPr>
      </w:pPr>
      <w:r w:rsidRPr="00B73A03">
        <w:rPr>
          <w:rFonts w:ascii="Roboto" w:hAnsi="Roboto"/>
          <w:sz w:val="18"/>
          <w:szCs w:val="18"/>
        </w:rPr>
        <w:t>the content and considerations for the preparation of the forum as set out in the OEWG information document entitled ‘Preparations for the forum</w:t>
      </w:r>
      <w:r w:rsidRPr="00205800">
        <w:rPr>
          <w:rFonts w:ascii="Roboto" w:hAnsi="Roboto"/>
          <w:color w:val="000000" w:themeColor="text1"/>
          <w:sz w:val="18"/>
          <w:szCs w:val="18"/>
        </w:rPr>
        <w:t>’(UNEP/PP/OEWG/1/INF/4)</w:t>
      </w:r>
      <w:r w:rsidRPr="005A0C9B">
        <w:rPr>
          <w:rFonts w:ascii="Roboto" w:hAnsi="Roboto"/>
          <w:color w:val="000000" w:themeColor="text1"/>
          <w:sz w:val="18"/>
          <w:szCs w:val="18"/>
        </w:rPr>
        <w:t>.</w:t>
      </w:r>
    </w:p>
    <w:p w14:paraId="20C105D2" w14:textId="50D377F2" w:rsidR="00C55974" w:rsidRPr="00CD0C50" w:rsidRDefault="00CD0C50" w:rsidP="00FA06CD">
      <w:pPr>
        <w:spacing w:line="276" w:lineRule="auto"/>
        <w:contextualSpacing/>
        <w:jc w:val="both"/>
        <w:rPr>
          <w:rFonts w:ascii="Roboto" w:hAnsi="Roboto"/>
          <w:sz w:val="18"/>
          <w:szCs w:val="18"/>
        </w:rPr>
      </w:pPr>
      <w:r>
        <w:rPr>
          <w:rFonts w:ascii="Roboto" w:hAnsi="Roboto"/>
          <w:color w:val="1E1E1E"/>
          <w:sz w:val="18"/>
          <w:szCs w:val="18"/>
          <w:shd w:val="clear" w:color="auto" w:fill="FFFFFF"/>
        </w:rPr>
        <w:t xml:space="preserve">The </w:t>
      </w:r>
      <w:r w:rsidR="00C55974" w:rsidRPr="00CD0C50">
        <w:rPr>
          <w:rFonts w:ascii="Roboto" w:hAnsi="Roboto"/>
          <w:color w:val="1E1E1E"/>
          <w:sz w:val="18"/>
          <w:szCs w:val="18"/>
          <w:shd w:val="clear" w:color="auto" w:fill="FFFFFF"/>
        </w:rPr>
        <w:t xml:space="preserve">OEWG communicated the proposed modalities in its </w:t>
      </w:r>
      <w:r w:rsidR="00C55974" w:rsidRPr="00CD0C50">
        <w:rPr>
          <w:rFonts w:ascii="Roboto" w:hAnsi="Roboto"/>
          <w:color w:val="1E1E1E"/>
          <w:sz w:val="18"/>
          <w:szCs w:val="18"/>
          <w:u w:val="single"/>
          <w:shd w:val="clear" w:color="auto" w:fill="FFFFFF"/>
        </w:rPr>
        <w:t>Outcome Summary</w:t>
      </w:r>
      <w:r w:rsidR="00C55974" w:rsidRPr="00CD0C50">
        <w:rPr>
          <w:rFonts w:ascii="Roboto" w:hAnsi="Roboto"/>
          <w:color w:val="1E1E1E"/>
          <w:sz w:val="18"/>
          <w:szCs w:val="18"/>
          <w:shd w:val="clear" w:color="auto" w:fill="FFFFFF"/>
        </w:rPr>
        <w:t xml:space="preserve"> of 1 June 2022.</w:t>
      </w:r>
    </w:p>
    <w:p w14:paraId="0E68E896" w14:textId="5316ECC4" w:rsidR="004B7B5D" w:rsidRPr="00F1788B" w:rsidRDefault="004B7B5D" w:rsidP="00FA06CD">
      <w:pPr>
        <w:spacing w:line="276" w:lineRule="auto"/>
        <w:contextualSpacing/>
        <w:jc w:val="both"/>
        <w:rPr>
          <w:rFonts w:ascii="Roboto" w:hAnsi="Roboto"/>
          <w:sz w:val="18"/>
          <w:szCs w:val="18"/>
        </w:rPr>
      </w:pPr>
    </w:p>
    <w:p w14:paraId="151350C9" w14:textId="2B7E316B" w:rsidR="005218BC" w:rsidRPr="00B73A03" w:rsidRDefault="005218BC" w:rsidP="00FA06CD">
      <w:pPr>
        <w:spacing w:line="276" w:lineRule="auto"/>
        <w:contextualSpacing/>
        <w:jc w:val="both"/>
        <w:rPr>
          <w:rFonts w:ascii="Roboto" w:hAnsi="Roboto"/>
          <w:sz w:val="18"/>
          <w:szCs w:val="18"/>
        </w:rPr>
      </w:pPr>
      <w:r w:rsidRPr="00B73A03">
        <w:rPr>
          <w:rFonts w:ascii="Roboto" w:hAnsi="Roboto"/>
          <w:sz w:val="18"/>
          <w:szCs w:val="18"/>
        </w:rPr>
        <w:t xml:space="preserve">A </w:t>
      </w:r>
      <w:r w:rsidRPr="00B73A03">
        <w:rPr>
          <w:rFonts w:ascii="Roboto" w:hAnsi="Roboto"/>
          <w:sz w:val="18"/>
          <w:szCs w:val="18"/>
          <w:u w:val="single"/>
        </w:rPr>
        <w:t>multi-stakeholder forum for the exchange of information and activities related to plastic pollution</w:t>
      </w:r>
      <w:r w:rsidRPr="00B73A03">
        <w:rPr>
          <w:rFonts w:ascii="Roboto" w:hAnsi="Roboto"/>
          <w:sz w:val="18"/>
          <w:szCs w:val="18"/>
        </w:rPr>
        <w:t xml:space="preserve"> </w:t>
      </w:r>
      <w:r w:rsidR="00394161">
        <w:rPr>
          <w:rFonts w:ascii="Roboto" w:hAnsi="Roboto"/>
          <w:sz w:val="18"/>
          <w:szCs w:val="18"/>
        </w:rPr>
        <w:t>was</w:t>
      </w:r>
      <w:r w:rsidRPr="00B73A03">
        <w:rPr>
          <w:rFonts w:ascii="Roboto" w:hAnsi="Roboto"/>
          <w:sz w:val="18"/>
          <w:szCs w:val="18"/>
        </w:rPr>
        <w:t xml:space="preserve"> organized on 26 November</w:t>
      </w:r>
      <w:r w:rsidR="00CD0C50">
        <w:rPr>
          <w:rFonts w:ascii="Roboto" w:hAnsi="Roboto"/>
          <w:sz w:val="18"/>
          <w:szCs w:val="18"/>
        </w:rPr>
        <w:t xml:space="preserve"> 2022.</w:t>
      </w:r>
    </w:p>
    <w:p w14:paraId="01DF1E11" w14:textId="77777777" w:rsidR="004F2619" w:rsidRDefault="004F2619" w:rsidP="00FA06CD">
      <w:pPr>
        <w:spacing w:line="276" w:lineRule="auto"/>
        <w:contextualSpacing/>
        <w:jc w:val="both"/>
        <w:rPr>
          <w:rFonts w:ascii="Roboto" w:hAnsi="Roboto"/>
          <w:sz w:val="18"/>
          <w:szCs w:val="18"/>
        </w:rPr>
      </w:pPr>
    </w:p>
    <w:p w14:paraId="43030E61" w14:textId="7D651B0C" w:rsidR="00B73A03" w:rsidRPr="00B73A03" w:rsidRDefault="00B73A03" w:rsidP="00FA06CD">
      <w:pPr>
        <w:spacing w:line="276" w:lineRule="auto"/>
        <w:contextualSpacing/>
        <w:jc w:val="both"/>
        <w:rPr>
          <w:rFonts w:ascii="Roboto" w:hAnsi="Roboto"/>
          <w:sz w:val="18"/>
          <w:szCs w:val="18"/>
        </w:rPr>
      </w:pPr>
      <w:r w:rsidRPr="00B73A03">
        <w:rPr>
          <w:rFonts w:ascii="Roboto" w:hAnsi="Roboto"/>
          <w:sz w:val="18"/>
          <w:szCs w:val="18"/>
          <w:u w:val="single"/>
        </w:rPr>
        <w:t>Regional consultations</w:t>
      </w:r>
      <w:r w:rsidRPr="00B73A03">
        <w:rPr>
          <w:rFonts w:ascii="Roboto" w:hAnsi="Roboto"/>
          <w:sz w:val="18"/>
          <w:szCs w:val="18"/>
        </w:rPr>
        <w:t xml:space="preserve"> t</w:t>
      </w:r>
      <w:r w:rsidR="00394161">
        <w:rPr>
          <w:rFonts w:ascii="Roboto" w:hAnsi="Roboto"/>
          <w:sz w:val="18"/>
          <w:szCs w:val="18"/>
        </w:rPr>
        <w:t>ook</w:t>
      </w:r>
      <w:r w:rsidRPr="00B73A03">
        <w:rPr>
          <w:rFonts w:ascii="Roboto" w:hAnsi="Roboto"/>
          <w:sz w:val="18"/>
          <w:szCs w:val="18"/>
        </w:rPr>
        <w:t xml:space="preserve"> place on 27 November</w:t>
      </w:r>
      <w:r w:rsidR="004F2619">
        <w:rPr>
          <w:rFonts w:ascii="Roboto" w:hAnsi="Roboto"/>
          <w:sz w:val="18"/>
          <w:szCs w:val="18"/>
        </w:rPr>
        <w:t xml:space="preserve"> 2022</w:t>
      </w:r>
      <w:r w:rsidRPr="00B73A03">
        <w:rPr>
          <w:rFonts w:ascii="Roboto" w:hAnsi="Roboto"/>
          <w:sz w:val="18"/>
          <w:szCs w:val="18"/>
        </w:rPr>
        <w:t>.</w:t>
      </w:r>
    </w:p>
    <w:p w14:paraId="4F3AEDAC" w14:textId="50E5FAF3" w:rsidR="00F74ACF" w:rsidRDefault="00F74ACF" w:rsidP="00FA06CD">
      <w:pPr>
        <w:spacing w:line="276" w:lineRule="auto"/>
        <w:contextualSpacing/>
        <w:jc w:val="both"/>
        <w:rPr>
          <w:rFonts w:ascii="Roboto" w:hAnsi="Roboto"/>
          <w:sz w:val="18"/>
          <w:szCs w:val="18"/>
        </w:rPr>
      </w:pPr>
    </w:p>
    <w:p w14:paraId="21D921CF" w14:textId="5F4F2E71" w:rsidR="00394161" w:rsidRPr="000371C7" w:rsidRDefault="00394161" w:rsidP="00FA06CD">
      <w:pPr>
        <w:spacing w:line="276" w:lineRule="auto"/>
        <w:contextualSpacing/>
        <w:jc w:val="both"/>
        <w:rPr>
          <w:rFonts w:ascii="Roboto" w:hAnsi="Roboto"/>
          <w:b/>
          <w:bCs/>
          <w:sz w:val="18"/>
          <w:szCs w:val="18"/>
        </w:rPr>
      </w:pPr>
      <w:r w:rsidRPr="000371C7">
        <w:rPr>
          <w:rFonts w:ascii="Roboto" w:hAnsi="Roboto"/>
          <w:b/>
          <w:bCs/>
          <w:sz w:val="18"/>
          <w:szCs w:val="18"/>
        </w:rPr>
        <w:t>Recent Meetings</w:t>
      </w:r>
    </w:p>
    <w:p w14:paraId="14BD7216" w14:textId="77777777" w:rsidR="00394161" w:rsidRPr="000371C7" w:rsidRDefault="00394161" w:rsidP="00394161">
      <w:pPr>
        <w:spacing w:line="276" w:lineRule="auto"/>
        <w:contextualSpacing/>
        <w:rPr>
          <w:rFonts w:ascii="Roboto" w:hAnsi="Roboto"/>
          <w:sz w:val="18"/>
          <w:szCs w:val="18"/>
        </w:rPr>
      </w:pPr>
      <w:r w:rsidRPr="000371C7">
        <w:rPr>
          <w:rFonts w:ascii="Roboto" w:hAnsi="Roboto"/>
          <w:sz w:val="18"/>
          <w:szCs w:val="18"/>
        </w:rPr>
        <w:t>First meeting of the Intergovernmental Negotiating Committee to develop a legally binding instrument on plastic pollution (INC-1)</w:t>
      </w:r>
    </w:p>
    <w:p w14:paraId="42CE6C2A" w14:textId="77777777" w:rsidR="00394161" w:rsidRPr="00ED78CA" w:rsidRDefault="00394161" w:rsidP="00394161">
      <w:pPr>
        <w:spacing w:line="276" w:lineRule="auto"/>
        <w:contextualSpacing/>
        <w:rPr>
          <w:rFonts w:ascii="Roboto" w:hAnsi="Roboto" w:cs="Helvetica Neue"/>
          <w:color w:val="000000"/>
          <w:sz w:val="18"/>
          <w:szCs w:val="18"/>
        </w:rPr>
      </w:pPr>
      <w:r w:rsidRPr="005D4596">
        <w:rPr>
          <w:rFonts w:ascii="Roboto" w:hAnsi="Roboto" w:cs="Helvetica Neue"/>
          <w:color w:val="000000"/>
          <w:sz w:val="18"/>
          <w:szCs w:val="18"/>
        </w:rPr>
        <w:t>Date:</w:t>
      </w:r>
      <w:r w:rsidRPr="005D4596">
        <w:rPr>
          <w:rFonts w:ascii="Roboto" w:hAnsi="Roboto" w:cs="Helvetica Neue"/>
          <w:color w:val="000000"/>
          <w:sz w:val="18"/>
          <w:szCs w:val="18"/>
        </w:rPr>
        <w:tab/>
      </w:r>
      <w:r w:rsidRPr="005D4596">
        <w:rPr>
          <w:rFonts w:ascii="Roboto" w:hAnsi="Roboto" w:cs="Helvetica Neue"/>
          <w:color w:val="000000"/>
          <w:sz w:val="18"/>
          <w:szCs w:val="18"/>
        </w:rPr>
        <w:tab/>
      </w:r>
      <w:r w:rsidRPr="00ED78CA">
        <w:rPr>
          <w:rFonts w:ascii="Roboto" w:hAnsi="Roboto" w:cs="Helvetica Neue"/>
          <w:color w:val="000000"/>
          <w:sz w:val="18"/>
          <w:szCs w:val="18"/>
        </w:rPr>
        <w:t>28 November - 2 December 2022</w:t>
      </w:r>
    </w:p>
    <w:p w14:paraId="04186D9D" w14:textId="77777777" w:rsidR="00394161" w:rsidRPr="005D4596" w:rsidRDefault="00394161" w:rsidP="00394161">
      <w:pPr>
        <w:spacing w:line="276" w:lineRule="auto"/>
        <w:contextualSpacing/>
        <w:rPr>
          <w:rFonts w:ascii="Roboto" w:hAnsi="Roboto" w:cs="Helvetica Neue"/>
          <w:color w:val="000000"/>
          <w:sz w:val="18"/>
          <w:szCs w:val="18"/>
        </w:rPr>
      </w:pPr>
      <w:r w:rsidRPr="005D4596">
        <w:rPr>
          <w:rFonts w:ascii="Roboto" w:hAnsi="Roboto" w:cs="Helvetica Neue"/>
          <w:color w:val="000000"/>
          <w:sz w:val="18"/>
          <w:szCs w:val="18"/>
        </w:rPr>
        <w:t>Format:</w:t>
      </w:r>
      <w:r w:rsidRPr="005D4596">
        <w:rPr>
          <w:rFonts w:ascii="Roboto" w:hAnsi="Roboto" w:cs="Helvetica Neue"/>
          <w:color w:val="000000"/>
          <w:sz w:val="18"/>
          <w:szCs w:val="18"/>
        </w:rPr>
        <w:tab/>
      </w:r>
      <w:r w:rsidRPr="005D4596">
        <w:rPr>
          <w:rFonts w:ascii="Roboto" w:hAnsi="Roboto" w:cs="Helvetica Neue"/>
          <w:color w:val="000000"/>
          <w:sz w:val="18"/>
          <w:szCs w:val="18"/>
        </w:rPr>
        <w:tab/>
        <w:t>hybrid</w:t>
      </w:r>
    </w:p>
    <w:p w14:paraId="3831D828" w14:textId="77777777" w:rsidR="00394161" w:rsidRPr="00ED78CA" w:rsidRDefault="00394161" w:rsidP="00394161">
      <w:pPr>
        <w:spacing w:line="276" w:lineRule="auto"/>
        <w:contextualSpacing/>
        <w:rPr>
          <w:rFonts w:ascii="Roboto" w:hAnsi="Roboto" w:cs="Helvetica Neue"/>
          <w:color w:val="000000"/>
          <w:sz w:val="18"/>
          <w:szCs w:val="18"/>
        </w:rPr>
      </w:pPr>
      <w:r w:rsidRPr="005D4596">
        <w:rPr>
          <w:rFonts w:ascii="Roboto" w:hAnsi="Roboto" w:cs="Helvetica Neue"/>
          <w:color w:val="000000"/>
          <w:sz w:val="18"/>
          <w:szCs w:val="18"/>
        </w:rPr>
        <w:t>Place:</w:t>
      </w:r>
      <w:r w:rsidRPr="005D4596">
        <w:rPr>
          <w:rFonts w:ascii="Roboto" w:hAnsi="Roboto" w:cs="Helvetica Neue"/>
          <w:color w:val="000000"/>
          <w:sz w:val="18"/>
          <w:szCs w:val="18"/>
        </w:rPr>
        <w:tab/>
      </w:r>
      <w:r w:rsidRPr="005D4596">
        <w:rPr>
          <w:rFonts w:ascii="Roboto" w:hAnsi="Roboto" w:cs="Helvetica Neue"/>
          <w:color w:val="000000"/>
          <w:sz w:val="18"/>
          <w:szCs w:val="18"/>
        </w:rPr>
        <w:tab/>
      </w:r>
      <w:r w:rsidRPr="00ED78CA">
        <w:rPr>
          <w:rFonts w:ascii="Roboto" w:hAnsi="Roboto" w:cs="Helvetica Neue"/>
          <w:color w:val="000000"/>
          <w:sz w:val="18"/>
          <w:szCs w:val="18"/>
        </w:rPr>
        <w:t>Punta del Este, Uruguay</w:t>
      </w:r>
    </w:p>
    <w:p w14:paraId="6B3E523E" w14:textId="77777777" w:rsidR="00394161" w:rsidRDefault="00394161" w:rsidP="00394161">
      <w:pPr>
        <w:spacing w:line="276" w:lineRule="auto"/>
        <w:ind w:left="1440" w:hanging="1440"/>
        <w:contextualSpacing/>
        <w:rPr>
          <w:rFonts w:ascii="Roboto" w:hAnsi="Roboto"/>
          <w:sz w:val="18"/>
          <w:szCs w:val="18"/>
        </w:rPr>
      </w:pPr>
      <w:r>
        <w:rPr>
          <w:rFonts w:ascii="Roboto" w:hAnsi="Roboto"/>
          <w:sz w:val="18"/>
          <w:szCs w:val="18"/>
        </w:rPr>
        <w:t>URL:</w:t>
      </w:r>
      <w:r>
        <w:rPr>
          <w:rFonts w:ascii="Roboto" w:hAnsi="Roboto"/>
          <w:sz w:val="18"/>
          <w:szCs w:val="18"/>
        </w:rPr>
        <w:tab/>
      </w:r>
      <w:hyperlink r:id="rId55" w:history="1">
        <w:r w:rsidRPr="00F12130">
          <w:rPr>
            <w:rStyle w:val="Hyperlink"/>
            <w:rFonts w:ascii="Roboto" w:hAnsi="Roboto"/>
            <w:color w:val="000000" w:themeColor="text1"/>
            <w:sz w:val="18"/>
            <w:szCs w:val="18"/>
          </w:rPr>
          <w:t>https://www.unep.org/events/conference/inter-governmental-negotiating-committee-meeting-inc-1</w:t>
        </w:r>
      </w:hyperlink>
    </w:p>
    <w:p w14:paraId="266957DE" w14:textId="77777777" w:rsidR="00F74ACF" w:rsidRPr="005D4596" w:rsidRDefault="00F74ACF" w:rsidP="00FA06CD">
      <w:pPr>
        <w:spacing w:line="276" w:lineRule="auto"/>
        <w:contextualSpacing/>
        <w:jc w:val="both"/>
        <w:rPr>
          <w:rFonts w:ascii="Roboto" w:hAnsi="Roboto"/>
          <w:sz w:val="18"/>
          <w:szCs w:val="18"/>
        </w:rPr>
      </w:pPr>
    </w:p>
    <w:p w14:paraId="325CB7B1" w14:textId="77777777" w:rsidR="00F74ACF" w:rsidRPr="005D4596" w:rsidRDefault="00F74ACF" w:rsidP="00791AA9">
      <w:pPr>
        <w:spacing w:line="276" w:lineRule="auto"/>
        <w:contextualSpacing/>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Upcoming Meetings</w:t>
      </w:r>
    </w:p>
    <w:p w14:paraId="29FFC530" w14:textId="77777777" w:rsidR="00F74ACF" w:rsidRPr="005D4596" w:rsidRDefault="00F74ACF" w:rsidP="00791AA9">
      <w:pPr>
        <w:spacing w:line="276" w:lineRule="auto"/>
        <w:contextualSpacing/>
        <w:rPr>
          <w:rFonts w:ascii="Roboto" w:hAnsi="Roboto"/>
          <w:sz w:val="18"/>
          <w:szCs w:val="18"/>
        </w:rPr>
      </w:pPr>
    </w:p>
    <w:p w14:paraId="7E42B2EE" w14:textId="4F117312" w:rsidR="00791AA9" w:rsidRPr="00791AA9" w:rsidRDefault="00791AA9" w:rsidP="00791AA9">
      <w:pPr>
        <w:pStyle w:val="NormalWeb"/>
        <w:spacing w:line="276" w:lineRule="auto"/>
        <w:contextualSpacing/>
        <w:rPr>
          <w:rFonts w:ascii="Roboto" w:hAnsi="Roboto" w:cs="Calibri"/>
          <w:color w:val="000000" w:themeColor="text1"/>
          <w:sz w:val="18"/>
          <w:szCs w:val="18"/>
        </w:rPr>
      </w:pPr>
      <w:r w:rsidRPr="00791AA9">
        <w:rPr>
          <w:rFonts w:ascii="Roboto" w:hAnsi="Roboto"/>
          <w:color w:val="000000" w:themeColor="text1"/>
          <w:sz w:val="18"/>
          <w:szCs w:val="18"/>
        </w:rPr>
        <w:t>Name:</w:t>
      </w:r>
      <w:r w:rsidRPr="00791AA9">
        <w:rPr>
          <w:rFonts w:ascii="Roboto" w:hAnsi="Roboto"/>
          <w:color w:val="000000" w:themeColor="text1"/>
          <w:sz w:val="18"/>
          <w:szCs w:val="18"/>
        </w:rPr>
        <w:tab/>
      </w:r>
      <w:r w:rsidRPr="00791AA9">
        <w:rPr>
          <w:rFonts w:ascii="Roboto" w:hAnsi="Roboto"/>
          <w:color w:val="000000" w:themeColor="text1"/>
          <w:sz w:val="18"/>
          <w:szCs w:val="18"/>
        </w:rPr>
        <w:tab/>
      </w:r>
      <w:r w:rsidRPr="00791AA9">
        <w:rPr>
          <w:rFonts w:ascii="Roboto" w:hAnsi="Roboto" w:cs="Calibri"/>
          <w:b/>
          <w:bCs/>
          <w:color w:val="000000" w:themeColor="text1"/>
          <w:sz w:val="18"/>
          <w:szCs w:val="18"/>
        </w:rPr>
        <w:t>Sixth session of the UN Environment Assembly</w:t>
      </w:r>
    </w:p>
    <w:p w14:paraId="5C11980D" w14:textId="38AD8DBB" w:rsidR="00791AA9" w:rsidRPr="00791AA9" w:rsidRDefault="00791AA9" w:rsidP="00791AA9">
      <w:pPr>
        <w:pStyle w:val="NormalWeb"/>
        <w:spacing w:line="276" w:lineRule="auto"/>
        <w:contextualSpacing/>
        <w:rPr>
          <w:rFonts w:ascii="Roboto" w:hAnsi="Roboto"/>
          <w:color w:val="000000" w:themeColor="text1"/>
          <w:sz w:val="18"/>
          <w:szCs w:val="18"/>
        </w:rPr>
      </w:pPr>
      <w:r w:rsidRPr="00791AA9">
        <w:rPr>
          <w:rFonts w:ascii="Roboto" w:hAnsi="Roboto"/>
          <w:color w:val="000000" w:themeColor="text1"/>
          <w:sz w:val="18"/>
          <w:szCs w:val="18"/>
        </w:rPr>
        <w:t>Date:</w:t>
      </w:r>
      <w:r w:rsidRPr="00791AA9">
        <w:rPr>
          <w:rFonts w:ascii="Roboto" w:hAnsi="Roboto"/>
          <w:color w:val="000000" w:themeColor="text1"/>
          <w:sz w:val="18"/>
          <w:szCs w:val="18"/>
        </w:rPr>
        <w:tab/>
      </w:r>
      <w:r w:rsidRPr="00791AA9">
        <w:rPr>
          <w:rFonts w:ascii="Roboto" w:hAnsi="Roboto"/>
          <w:color w:val="000000" w:themeColor="text1"/>
          <w:sz w:val="18"/>
          <w:szCs w:val="18"/>
        </w:rPr>
        <w:tab/>
      </w:r>
      <w:r w:rsidRPr="00791AA9">
        <w:rPr>
          <w:rFonts w:ascii="Roboto" w:hAnsi="Roboto" w:cs="Calibri"/>
          <w:color w:val="000000" w:themeColor="text1"/>
          <w:sz w:val="18"/>
          <w:szCs w:val="18"/>
        </w:rPr>
        <w:t>26 February - 1 March 2023</w:t>
      </w:r>
    </w:p>
    <w:p w14:paraId="14563665" w14:textId="7C54D899" w:rsidR="00A63EF2" w:rsidRDefault="00A449C7" w:rsidP="00791AA9">
      <w:pPr>
        <w:spacing w:line="276" w:lineRule="auto"/>
        <w:contextualSpacing/>
        <w:rPr>
          <w:rFonts w:ascii="Roboto" w:hAnsi="Roboto" w:cs="Calibri"/>
          <w:color w:val="000000" w:themeColor="text1"/>
          <w:sz w:val="18"/>
          <w:szCs w:val="18"/>
        </w:rPr>
      </w:pPr>
      <w:r>
        <w:rPr>
          <w:rFonts w:ascii="Roboto" w:hAnsi="Roboto" w:cs="Calibri"/>
          <w:color w:val="000000" w:themeColor="text1"/>
          <w:sz w:val="18"/>
          <w:szCs w:val="18"/>
        </w:rPr>
        <w:t>Place</w:t>
      </w:r>
      <w:r w:rsidR="00791AA9" w:rsidRPr="00791AA9">
        <w:rPr>
          <w:rFonts w:ascii="Roboto" w:hAnsi="Roboto" w:cs="Calibri"/>
          <w:color w:val="000000" w:themeColor="text1"/>
          <w:sz w:val="18"/>
          <w:szCs w:val="18"/>
        </w:rPr>
        <w:tab/>
      </w:r>
      <w:r w:rsidR="00791AA9" w:rsidRPr="00791AA9">
        <w:rPr>
          <w:rFonts w:ascii="Roboto" w:hAnsi="Roboto" w:cs="Calibri"/>
          <w:color w:val="000000" w:themeColor="text1"/>
          <w:sz w:val="18"/>
          <w:szCs w:val="18"/>
        </w:rPr>
        <w:tab/>
      </w:r>
      <w:r>
        <w:rPr>
          <w:rFonts w:ascii="Roboto" w:hAnsi="Roboto" w:cs="Calibri"/>
          <w:color w:val="000000" w:themeColor="text1"/>
          <w:sz w:val="18"/>
          <w:szCs w:val="18"/>
        </w:rPr>
        <w:t>Nairobi, Kenya</w:t>
      </w:r>
    </w:p>
    <w:p w14:paraId="7F3473C3" w14:textId="5E066F86" w:rsidR="00A63EF2" w:rsidRDefault="00A63EF2" w:rsidP="00791AA9">
      <w:pPr>
        <w:spacing w:line="276" w:lineRule="auto"/>
        <w:contextualSpacing/>
        <w:rPr>
          <w:rFonts w:ascii="Roboto" w:hAnsi="Roboto" w:cs="Calibri"/>
          <w:color w:val="000000" w:themeColor="text1"/>
          <w:sz w:val="18"/>
          <w:szCs w:val="18"/>
        </w:rPr>
      </w:pPr>
    </w:p>
    <w:p w14:paraId="37F150F4" w14:textId="77777777" w:rsidR="00A449C7" w:rsidRDefault="00A449C7" w:rsidP="00791AA9">
      <w:pPr>
        <w:spacing w:line="276" w:lineRule="auto"/>
        <w:contextualSpacing/>
        <w:rPr>
          <w:rFonts w:ascii="Roboto" w:hAnsi="Roboto" w:cs="Calibri"/>
          <w:color w:val="000000" w:themeColor="text1"/>
          <w:sz w:val="18"/>
          <w:szCs w:val="18"/>
        </w:rPr>
      </w:pPr>
    </w:p>
    <w:p w14:paraId="6BA072A4" w14:textId="798B829C" w:rsidR="00C55974" w:rsidRDefault="00316014" w:rsidP="00316014">
      <w:pPr>
        <w:spacing w:line="276" w:lineRule="auto"/>
        <w:ind w:left="1440" w:hanging="1440"/>
        <w:contextualSpacing/>
        <w:rPr>
          <w:rFonts w:ascii="Roboto" w:hAnsi="Roboto"/>
          <w:b/>
          <w:bCs/>
          <w:sz w:val="18"/>
          <w:szCs w:val="18"/>
        </w:rPr>
      </w:pPr>
      <w:r w:rsidRPr="000371C7">
        <w:rPr>
          <w:rFonts w:ascii="Roboto" w:hAnsi="Roboto"/>
          <w:sz w:val="18"/>
          <w:szCs w:val="18"/>
        </w:rPr>
        <w:t>Name:</w:t>
      </w:r>
      <w:r>
        <w:rPr>
          <w:rFonts w:ascii="Roboto" w:hAnsi="Roboto"/>
          <w:b/>
          <w:bCs/>
          <w:sz w:val="18"/>
          <w:szCs w:val="18"/>
        </w:rPr>
        <w:tab/>
        <w:t xml:space="preserve">Second </w:t>
      </w:r>
      <w:r w:rsidRPr="00ED78CA">
        <w:rPr>
          <w:rFonts w:ascii="Roboto" w:hAnsi="Roboto"/>
          <w:b/>
          <w:bCs/>
          <w:sz w:val="18"/>
          <w:szCs w:val="18"/>
        </w:rPr>
        <w:t>meeting of the Intergovernmental Negotiating Committee to develop a legally binding instrument on plastic pollution</w:t>
      </w:r>
      <w:r>
        <w:rPr>
          <w:rFonts w:ascii="Roboto" w:hAnsi="Roboto"/>
          <w:b/>
          <w:bCs/>
          <w:sz w:val="18"/>
          <w:szCs w:val="18"/>
        </w:rPr>
        <w:t xml:space="preserve"> </w:t>
      </w:r>
      <w:r w:rsidRPr="00ED78CA">
        <w:rPr>
          <w:rFonts w:ascii="Roboto" w:hAnsi="Roboto"/>
          <w:b/>
          <w:bCs/>
          <w:sz w:val="18"/>
          <w:szCs w:val="18"/>
        </w:rPr>
        <w:t>(INC-</w:t>
      </w:r>
      <w:r>
        <w:rPr>
          <w:rFonts w:ascii="Roboto" w:hAnsi="Roboto"/>
          <w:b/>
          <w:bCs/>
          <w:sz w:val="18"/>
          <w:szCs w:val="18"/>
        </w:rPr>
        <w:t>2</w:t>
      </w:r>
      <w:r w:rsidRPr="00ED78CA">
        <w:rPr>
          <w:rFonts w:ascii="Roboto" w:hAnsi="Roboto"/>
          <w:b/>
          <w:bCs/>
          <w:sz w:val="18"/>
          <w:szCs w:val="18"/>
        </w:rPr>
        <w:t>)</w:t>
      </w:r>
    </w:p>
    <w:p w14:paraId="781E903B" w14:textId="24782104" w:rsidR="00316014" w:rsidRDefault="00316014" w:rsidP="00316014">
      <w:pPr>
        <w:spacing w:line="276" w:lineRule="auto"/>
        <w:ind w:left="1440" w:hanging="1440"/>
        <w:contextualSpacing/>
        <w:rPr>
          <w:rFonts w:ascii="Roboto" w:hAnsi="Roboto"/>
          <w:sz w:val="18"/>
          <w:szCs w:val="18"/>
        </w:rPr>
      </w:pPr>
      <w:r>
        <w:rPr>
          <w:rFonts w:ascii="Roboto" w:hAnsi="Roboto"/>
          <w:sz w:val="18"/>
          <w:szCs w:val="18"/>
        </w:rPr>
        <w:t>Date:</w:t>
      </w:r>
      <w:r>
        <w:rPr>
          <w:rFonts w:ascii="Roboto" w:hAnsi="Roboto"/>
          <w:sz w:val="18"/>
          <w:szCs w:val="18"/>
        </w:rPr>
        <w:tab/>
        <w:t>End of April 2023</w:t>
      </w:r>
    </w:p>
    <w:p w14:paraId="2F976C9F" w14:textId="5F2EE541" w:rsidR="00316014" w:rsidRDefault="00316014" w:rsidP="00316014">
      <w:pPr>
        <w:spacing w:line="276" w:lineRule="auto"/>
        <w:ind w:left="1440" w:hanging="1440"/>
        <w:contextualSpacing/>
        <w:rPr>
          <w:rFonts w:ascii="Roboto" w:hAnsi="Roboto"/>
          <w:sz w:val="18"/>
          <w:szCs w:val="18"/>
        </w:rPr>
      </w:pPr>
    </w:p>
    <w:p w14:paraId="251DD21F" w14:textId="77777777" w:rsidR="00316014" w:rsidRPr="00316014" w:rsidRDefault="00316014" w:rsidP="00316014">
      <w:pPr>
        <w:spacing w:line="276" w:lineRule="auto"/>
        <w:ind w:left="1440" w:hanging="1440"/>
        <w:contextualSpacing/>
        <w:rPr>
          <w:rFonts w:ascii="Roboto" w:hAnsi="Roboto" w:cs="Calibri"/>
          <w:color w:val="000000" w:themeColor="text1"/>
          <w:sz w:val="18"/>
          <w:szCs w:val="18"/>
        </w:rPr>
      </w:pPr>
    </w:p>
    <w:p w14:paraId="68D82800" w14:textId="58A44E8D" w:rsidR="00316014" w:rsidRDefault="00316014" w:rsidP="00316014">
      <w:pPr>
        <w:spacing w:line="276" w:lineRule="auto"/>
        <w:ind w:left="1440" w:hanging="1440"/>
        <w:contextualSpacing/>
        <w:rPr>
          <w:rFonts w:ascii="Roboto" w:hAnsi="Roboto"/>
          <w:b/>
          <w:bCs/>
          <w:sz w:val="18"/>
          <w:szCs w:val="18"/>
        </w:rPr>
      </w:pPr>
      <w:r w:rsidRPr="000371C7">
        <w:rPr>
          <w:rFonts w:ascii="Roboto" w:hAnsi="Roboto"/>
          <w:sz w:val="18"/>
          <w:szCs w:val="18"/>
        </w:rPr>
        <w:t>Name:</w:t>
      </w:r>
      <w:r>
        <w:rPr>
          <w:rFonts w:ascii="Roboto" w:hAnsi="Roboto"/>
          <w:b/>
          <w:bCs/>
          <w:sz w:val="18"/>
          <w:szCs w:val="18"/>
        </w:rPr>
        <w:tab/>
        <w:t xml:space="preserve">Third </w:t>
      </w:r>
      <w:r w:rsidRPr="00ED78CA">
        <w:rPr>
          <w:rFonts w:ascii="Roboto" w:hAnsi="Roboto"/>
          <w:b/>
          <w:bCs/>
          <w:sz w:val="18"/>
          <w:szCs w:val="18"/>
        </w:rPr>
        <w:t>meeting of the Intergovernmental Negotiating Committee to develop a legally binding instrument on plastic pollution</w:t>
      </w:r>
      <w:r>
        <w:rPr>
          <w:rFonts w:ascii="Roboto" w:hAnsi="Roboto"/>
          <w:b/>
          <w:bCs/>
          <w:sz w:val="18"/>
          <w:szCs w:val="18"/>
        </w:rPr>
        <w:t xml:space="preserve"> </w:t>
      </w:r>
      <w:r w:rsidRPr="00ED78CA">
        <w:rPr>
          <w:rFonts w:ascii="Roboto" w:hAnsi="Roboto"/>
          <w:b/>
          <w:bCs/>
          <w:sz w:val="18"/>
          <w:szCs w:val="18"/>
        </w:rPr>
        <w:t>(INC-</w:t>
      </w:r>
      <w:r>
        <w:rPr>
          <w:rFonts w:ascii="Roboto" w:hAnsi="Roboto"/>
          <w:b/>
          <w:bCs/>
          <w:sz w:val="18"/>
          <w:szCs w:val="18"/>
        </w:rPr>
        <w:t>3</w:t>
      </w:r>
      <w:r w:rsidRPr="00ED78CA">
        <w:rPr>
          <w:rFonts w:ascii="Roboto" w:hAnsi="Roboto"/>
          <w:b/>
          <w:bCs/>
          <w:sz w:val="18"/>
          <w:szCs w:val="18"/>
        </w:rPr>
        <w:t>)</w:t>
      </w:r>
    </w:p>
    <w:p w14:paraId="47836F53" w14:textId="6F1DE5B8" w:rsidR="00316014" w:rsidRDefault="00316014" w:rsidP="00316014">
      <w:pPr>
        <w:spacing w:line="276" w:lineRule="auto"/>
        <w:ind w:left="1440" w:hanging="1440"/>
        <w:contextualSpacing/>
        <w:rPr>
          <w:rFonts w:ascii="Roboto" w:hAnsi="Roboto"/>
          <w:sz w:val="18"/>
          <w:szCs w:val="18"/>
        </w:rPr>
      </w:pPr>
      <w:r>
        <w:rPr>
          <w:rFonts w:ascii="Roboto" w:hAnsi="Roboto"/>
          <w:sz w:val="18"/>
          <w:szCs w:val="18"/>
        </w:rPr>
        <w:t>Date:</w:t>
      </w:r>
      <w:r>
        <w:rPr>
          <w:rFonts w:ascii="Roboto" w:hAnsi="Roboto"/>
          <w:sz w:val="18"/>
          <w:szCs w:val="18"/>
        </w:rPr>
        <w:tab/>
        <w:t>End of November 2023</w:t>
      </w:r>
    </w:p>
    <w:p w14:paraId="6902B5A8" w14:textId="11D72DE4" w:rsidR="00316014" w:rsidRDefault="00316014" w:rsidP="00316014">
      <w:pPr>
        <w:spacing w:line="276" w:lineRule="auto"/>
        <w:ind w:left="1440" w:hanging="1440"/>
        <w:contextualSpacing/>
        <w:rPr>
          <w:rFonts w:ascii="Roboto" w:hAnsi="Roboto"/>
          <w:sz w:val="18"/>
          <w:szCs w:val="18"/>
        </w:rPr>
      </w:pPr>
    </w:p>
    <w:p w14:paraId="07084E89" w14:textId="77777777" w:rsidR="00CE2A61" w:rsidRDefault="00CE2A61" w:rsidP="00316014">
      <w:pPr>
        <w:spacing w:line="276" w:lineRule="auto"/>
        <w:ind w:left="1440" w:hanging="1440"/>
        <w:contextualSpacing/>
        <w:rPr>
          <w:rFonts w:ascii="Roboto" w:hAnsi="Roboto"/>
          <w:sz w:val="18"/>
          <w:szCs w:val="18"/>
        </w:rPr>
      </w:pPr>
    </w:p>
    <w:p w14:paraId="2752B2CC" w14:textId="5D9D2E20" w:rsidR="00316014" w:rsidRDefault="00316014" w:rsidP="00316014">
      <w:pPr>
        <w:spacing w:line="276" w:lineRule="auto"/>
        <w:ind w:left="1440" w:hanging="1440"/>
        <w:contextualSpacing/>
        <w:rPr>
          <w:rFonts w:ascii="Roboto" w:hAnsi="Roboto"/>
          <w:b/>
          <w:bCs/>
          <w:sz w:val="18"/>
          <w:szCs w:val="18"/>
        </w:rPr>
      </w:pPr>
      <w:r w:rsidRPr="000371C7">
        <w:rPr>
          <w:rFonts w:ascii="Roboto" w:hAnsi="Roboto"/>
          <w:sz w:val="18"/>
          <w:szCs w:val="18"/>
        </w:rPr>
        <w:t>Name:</w:t>
      </w:r>
      <w:r>
        <w:rPr>
          <w:rFonts w:ascii="Roboto" w:hAnsi="Roboto"/>
          <w:b/>
          <w:bCs/>
          <w:sz w:val="18"/>
          <w:szCs w:val="18"/>
        </w:rPr>
        <w:tab/>
        <w:t xml:space="preserve">Fourth </w:t>
      </w:r>
      <w:r w:rsidRPr="00ED78CA">
        <w:rPr>
          <w:rFonts w:ascii="Roboto" w:hAnsi="Roboto"/>
          <w:b/>
          <w:bCs/>
          <w:sz w:val="18"/>
          <w:szCs w:val="18"/>
        </w:rPr>
        <w:t>meeting of the Intergovernmental Negotiating Committee to develop a legally binding instrument on plastic pollution</w:t>
      </w:r>
      <w:r>
        <w:rPr>
          <w:rFonts w:ascii="Roboto" w:hAnsi="Roboto"/>
          <w:b/>
          <w:bCs/>
          <w:sz w:val="18"/>
          <w:szCs w:val="18"/>
        </w:rPr>
        <w:t xml:space="preserve"> </w:t>
      </w:r>
      <w:r w:rsidRPr="00ED78CA">
        <w:rPr>
          <w:rFonts w:ascii="Roboto" w:hAnsi="Roboto"/>
          <w:b/>
          <w:bCs/>
          <w:sz w:val="18"/>
          <w:szCs w:val="18"/>
        </w:rPr>
        <w:t>(INC-</w:t>
      </w:r>
      <w:r>
        <w:rPr>
          <w:rFonts w:ascii="Roboto" w:hAnsi="Roboto"/>
          <w:b/>
          <w:bCs/>
          <w:sz w:val="18"/>
          <w:szCs w:val="18"/>
        </w:rPr>
        <w:t>4</w:t>
      </w:r>
      <w:r w:rsidRPr="00ED78CA">
        <w:rPr>
          <w:rFonts w:ascii="Roboto" w:hAnsi="Roboto"/>
          <w:b/>
          <w:bCs/>
          <w:sz w:val="18"/>
          <w:szCs w:val="18"/>
        </w:rPr>
        <w:t>)</w:t>
      </w:r>
    </w:p>
    <w:p w14:paraId="2AA1F9DA" w14:textId="2592BAE2" w:rsidR="00316014" w:rsidRDefault="00316014" w:rsidP="00316014">
      <w:pPr>
        <w:spacing w:line="276" w:lineRule="auto"/>
        <w:ind w:left="1440" w:hanging="1440"/>
        <w:contextualSpacing/>
        <w:rPr>
          <w:rFonts w:ascii="Roboto" w:hAnsi="Roboto"/>
          <w:sz w:val="18"/>
          <w:szCs w:val="18"/>
        </w:rPr>
      </w:pPr>
      <w:r>
        <w:rPr>
          <w:rFonts w:ascii="Roboto" w:hAnsi="Roboto"/>
          <w:sz w:val="18"/>
          <w:szCs w:val="18"/>
        </w:rPr>
        <w:t>Date:</w:t>
      </w:r>
      <w:r>
        <w:rPr>
          <w:rFonts w:ascii="Roboto" w:hAnsi="Roboto"/>
          <w:sz w:val="18"/>
          <w:szCs w:val="18"/>
        </w:rPr>
        <w:tab/>
        <w:t>Early May 2024</w:t>
      </w:r>
    </w:p>
    <w:p w14:paraId="1FE4CB29" w14:textId="64B994EA" w:rsidR="00316014" w:rsidRDefault="00316014" w:rsidP="00316014">
      <w:pPr>
        <w:spacing w:line="276" w:lineRule="auto"/>
        <w:ind w:left="1440" w:hanging="1440"/>
        <w:contextualSpacing/>
        <w:rPr>
          <w:rFonts w:ascii="Roboto" w:hAnsi="Roboto"/>
          <w:sz w:val="18"/>
          <w:szCs w:val="18"/>
        </w:rPr>
      </w:pPr>
    </w:p>
    <w:p w14:paraId="3E92C939" w14:textId="77777777" w:rsidR="00CE2A61" w:rsidRDefault="00CE2A61" w:rsidP="00316014">
      <w:pPr>
        <w:spacing w:line="276" w:lineRule="auto"/>
        <w:ind w:left="1440" w:hanging="1440"/>
        <w:contextualSpacing/>
        <w:rPr>
          <w:rFonts w:ascii="Roboto" w:hAnsi="Roboto"/>
          <w:sz w:val="18"/>
          <w:szCs w:val="18"/>
        </w:rPr>
      </w:pPr>
    </w:p>
    <w:p w14:paraId="09184526" w14:textId="203E5EFC" w:rsidR="00316014" w:rsidRDefault="00316014" w:rsidP="00316014">
      <w:pPr>
        <w:spacing w:line="276" w:lineRule="auto"/>
        <w:ind w:left="1440" w:hanging="1440"/>
        <w:contextualSpacing/>
        <w:rPr>
          <w:rFonts w:ascii="Roboto" w:hAnsi="Roboto"/>
          <w:b/>
          <w:bCs/>
          <w:sz w:val="18"/>
          <w:szCs w:val="18"/>
        </w:rPr>
      </w:pPr>
      <w:r w:rsidRPr="000371C7">
        <w:rPr>
          <w:rFonts w:ascii="Roboto" w:hAnsi="Roboto"/>
          <w:sz w:val="18"/>
          <w:szCs w:val="18"/>
        </w:rPr>
        <w:t>Name:</w:t>
      </w:r>
      <w:r>
        <w:rPr>
          <w:rFonts w:ascii="Roboto" w:hAnsi="Roboto"/>
          <w:b/>
          <w:bCs/>
          <w:sz w:val="18"/>
          <w:szCs w:val="18"/>
        </w:rPr>
        <w:tab/>
        <w:t xml:space="preserve">Fifth </w:t>
      </w:r>
      <w:r w:rsidRPr="00ED78CA">
        <w:rPr>
          <w:rFonts w:ascii="Roboto" w:hAnsi="Roboto"/>
          <w:b/>
          <w:bCs/>
          <w:sz w:val="18"/>
          <w:szCs w:val="18"/>
        </w:rPr>
        <w:t>meeting of the Intergovernmental Negotiating Committee to develop a legally binding instrument on plastic pollution</w:t>
      </w:r>
      <w:r>
        <w:rPr>
          <w:rFonts w:ascii="Roboto" w:hAnsi="Roboto"/>
          <w:b/>
          <w:bCs/>
          <w:sz w:val="18"/>
          <w:szCs w:val="18"/>
        </w:rPr>
        <w:t xml:space="preserve"> </w:t>
      </w:r>
      <w:r w:rsidRPr="00ED78CA">
        <w:rPr>
          <w:rFonts w:ascii="Roboto" w:hAnsi="Roboto"/>
          <w:b/>
          <w:bCs/>
          <w:sz w:val="18"/>
          <w:szCs w:val="18"/>
        </w:rPr>
        <w:t>(INC-</w:t>
      </w:r>
      <w:r>
        <w:rPr>
          <w:rFonts w:ascii="Roboto" w:hAnsi="Roboto"/>
          <w:b/>
          <w:bCs/>
          <w:sz w:val="18"/>
          <w:szCs w:val="18"/>
        </w:rPr>
        <w:t>5</w:t>
      </w:r>
      <w:r w:rsidRPr="00ED78CA">
        <w:rPr>
          <w:rFonts w:ascii="Roboto" w:hAnsi="Roboto"/>
          <w:b/>
          <w:bCs/>
          <w:sz w:val="18"/>
          <w:szCs w:val="18"/>
        </w:rPr>
        <w:t>)</w:t>
      </w:r>
    </w:p>
    <w:p w14:paraId="03217C81" w14:textId="5CBC9771" w:rsidR="00316014" w:rsidRDefault="00316014" w:rsidP="00316014">
      <w:pPr>
        <w:spacing w:line="276" w:lineRule="auto"/>
        <w:ind w:left="1440" w:hanging="1440"/>
        <w:contextualSpacing/>
        <w:rPr>
          <w:rFonts w:ascii="Roboto" w:hAnsi="Roboto"/>
          <w:sz w:val="18"/>
          <w:szCs w:val="18"/>
        </w:rPr>
      </w:pPr>
      <w:r>
        <w:rPr>
          <w:rFonts w:ascii="Roboto" w:hAnsi="Roboto"/>
          <w:sz w:val="18"/>
          <w:szCs w:val="18"/>
        </w:rPr>
        <w:t>Date:</w:t>
      </w:r>
      <w:r>
        <w:rPr>
          <w:rFonts w:ascii="Roboto" w:hAnsi="Roboto"/>
          <w:sz w:val="18"/>
          <w:szCs w:val="18"/>
        </w:rPr>
        <w:tab/>
        <w:t>Early December 2024</w:t>
      </w:r>
    </w:p>
    <w:p w14:paraId="4A0AA1F1" w14:textId="14F376DE" w:rsidR="006A43AD" w:rsidRDefault="006A43AD" w:rsidP="00316014">
      <w:pPr>
        <w:spacing w:line="276" w:lineRule="auto"/>
        <w:ind w:left="1440" w:hanging="1440"/>
        <w:contextualSpacing/>
        <w:rPr>
          <w:rFonts w:ascii="Roboto" w:hAnsi="Roboto"/>
          <w:sz w:val="18"/>
          <w:szCs w:val="18"/>
        </w:rPr>
      </w:pPr>
    </w:p>
    <w:p w14:paraId="5B23CDBB" w14:textId="079869C9" w:rsidR="006A43AD" w:rsidRDefault="006A43AD" w:rsidP="00316014">
      <w:pPr>
        <w:spacing w:line="276" w:lineRule="auto"/>
        <w:ind w:left="1440" w:hanging="1440"/>
        <w:contextualSpacing/>
        <w:rPr>
          <w:rFonts w:ascii="Roboto" w:hAnsi="Roboto"/>
          <w:sz w:val="18"/>
          <w:szCs w:val="18"/>
        </w:rPr>
      </w:pPr>
    </w:p>
    <w:p w14:paraId="7D1EF83E" w14:textId="77777777" w:rsidR="006A43AD" w:rsidRDefault="006A43AD" w:rsidP="00316014">
      <w:pPr>
        <w:spacing w:line="276" w:lineRule="auto"/>
        <w:ind w:left="1440" w:hanging="1440"/>
        <w:contextualSpacing/>
        <w:rPr>
          <w:rFonts w:ascii="Roboto" w:hAnsi="Roboto"/>
          <w:sz w:val="18"/>
          <w:szCs w:val="18"/>
        </w:rPr>
      </w:pPr>
    </w:p>
    <w:p w14:paraId="0D4E2446" w14:textId="77777777" w:rsidR="00C55974" w:rsidRDefault="00C55974" w:rsidP="00791AA9">
      <w:pPr>
        <w:spacing w:line="276" w:lineRule="auto"/>
        <w:contextualSpacing/>
        <w:rPr>
          <w:rFonts w:ascii="Roboto" w:hAnsi="Roboto" w:cs="Calibri"/>
          <w:color w:val="000000" w:themeColor="text1"/>
          <w:sz w:val="18"/>
          <w:szCs w:val="18"/>
        </w:rPr>
      </w:pPr>
    </w:p>
    <w:p w14:paraId="6A06C225" w14:textId="77777777" w:rsidR="009F6202" w:rsidRDefault="009F6202" w:rsidP="00791AA9">
      <w:pPr>
        <w:spacing w:line="276" w:lineRule="auto"/>
        <w:contextualSpacing/>
        <w:rPr>
          <w:rFonts w:ascii="Roboto" w:hAnsi="Roboto"/>
          <w:color w:val="000000" w:themeColor="text1"/>
          <w:sz w:val="18"/>
          <w:szCs w:val="18"/>
        </w:rPr>
        <w:sectPr w:rsidR="009F6202" w:rsidSect="00061CC1">
          <w:footerReference w:type="default" r:id="rId56"/>
          <w:pgSz w:w="12240" w:h="15840"/>
          <w:pgMar w:top="1440" w:right="1440" w:bottom="1440" w:left="1440" w:header="720" w:footer="720" w:gutter="0"/>
          <w:cols w:space="720"/>
          <w:docGrid w:linePitch="360"/>
        </w:sectPr>
      </w:pPr>
    </w:p>
    <w:p w14:paraId="229A670F" w14:textId="2E9C101F" w:rsidR="00A63EF2" w:rsidRPr="006A43AD" w:rsidRDefault="009F6202" w:rsidP="006A43AD">
      <w:pPr>
        <w:pStyle w:val="Heading1"/>
        <w:rPr>
          <w:rFonts w:ascii="Roboto" w:hAnsi="Roboto"/>
        </w:rPr>
      </w:pPr>
      <w:bookmarkStart w:id="13" w:name="_Toc114001619"/>
      <w:r w:rsidRPr="006A43AD">
        <w:rPr>
          <w:rFonts w:ascii="Roboto" w:hAnsi="Roboto"/>
        </w:rPr>
        <w:lastRenderedPageBreak/>
        <w:t xml:space="preserve">Chemicals </w:t>
      </w:r>
      <w:r w:rsidR="006A43AD">
        <w:rPr>
          <w:rFonts w:ascii="Roboto" w:hAnsi="Roboto"/>
        </w:rPr>
        <w:t>&amp;</w:t>
      </w:r>
      <w:r w:rsidRPr="006A43AD">
        <w:rPr>
          <w:rFonts w:ascii="Roboto" w:hAnsi="Roboto"/>
        </w:rPr>
        <w:t xml:space="preserve"> Waste</w:t>
      </w:r>
      <w:bookmarkEnd w:id="13"/>
    </w:p>
    <w:p w14:paraId="577D97A5" w14:textId="73ADAEB0" w:rsidR="009F6202" w:rsidRDefault="009F6202" w:rsidP="00791AA9">
      <w:pPr>
        <w:spacing w:line="276" w:lineRule="auto"/>
        <w:contextualSpacing/>
        <w:rPr>
          <w:rFonts w:ascii="Roboto" w:hAnsi="Roboto"/>
          <w:color w:val="000000" w:themeColor="text1"/>
          <w:sz w:val="18"/>
          <w:szCs w:val="18"/>
        </w:rPr>
      </w:pPr>
    </w:p>
    <w:p w14:paraId="69139DB5" w14:textId="05296EED" w:rsidR="006A43AD" w:rsidRDefault="009D78FF" w:rsidP="006A43AD">
      <w:pPr>
        <w:pStyle w:val="Heading2"/>
        <w:rPr>
          <w:rFonts w:ascii="Roboto" w:hAnsi="Roboto"/>
          <w:sz w:val="32"/>
          <w:szCs w:val="32"/>
        </w:rPr>
      </w:pPr>
      <w:bookmarkStart w:id="14" w:name="_Toc114001620"/>
      <w:r w:rsidRPr="006A43AD">
        <w:rPr>
          <w:rFonts w:ascii="Roboto" w:hAnsi="Roboto"/>
          <w:sz w:val="32"/>
          <w:szCs w:val="32"/>
        </w:rPr>
        <w:t>WHITE LEAD</w:t>
      </w:r>
      <w:bookmarkEnd w:id="14"/>
    </w:p>
    <w:p w14:paraId="4A2B43C8" w14:textId="78D41EED" w:rsidR="006A43AD" w:rsidRPr="006A43AD" w:rsidRDefault="006A43AD" w:rsidP="006A43AD">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6A43AD" w:rsidRPr="005D4596" w14:paraId="0493B300" w14:textId="77777777" w:rsidTr="00BF6703">
        <w:tc>
          <w:tcPr>
            <w:tcW w:w="3055" w:type="dxa"/>
          </w:tcPr>
          <w:p w14:paraId="7CEA44C4" w14:textId="77777777" w:rsidR="006A43AD" w:rsidRPr="005D4596" w:rsidRDefault="006A43AD" w:rsidP="00BF6703">
            <w:pPr>
              <w:spacing w:line="276" w:lineRule="auto"/>
              <w:contextualSpacing/>
              <w:rPr>
                <w:rFonts w:ascii="Roboto" w:hAnsi="Roboto"/>
                <w:color w:val="000000" w:themeColor="text1"/>
                <w:sz w:val="18"/>
                <w:szCs w:val="18"/>
              </w:rPr>
            </w:pPr>
            <w:r w:rsidRPr="005D4596">
              <w:rPr>
                <w:rFonts w:ascii="Roboto" w:hAnsi="Roboto"/>
                <w:color w:val="000000" w:themeColor="text1"/>
                <w:sz w:val="18"/>
                <w:szCs w:val="18"/>
              </w:rPr>
              <w:t>Short name</w:t>
            </w:r>
          </w:p>
        </w:tc>
        <w:tc>
          <w:tcPr>
            <w:tcW w:w="6480" w:type="dxa"/>
          </w:tcPr>
          <w:p w14:paraId="425CFE47" w14:textId="6CC002D2" w:rsidR="006A43AD" w:rsidRPr="005D4596" w:rsidRDefault="00844ECC" w:rsidP="00BF6703">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White Lead</w:t>
            </w:r>
          </w:p>
        </w:tc>
      </w:tr>
      <w:tr w:rsidR="006A43AD" w:rsidRPr="005D4596" w14:paraId="583F10C0" w14:textId="77777777" w:rsidTr="00BF6703">
        <w:tc>
          <w:tcPr>
            <w:tcW w:w="3055" w:type="dxa"/>
          </w:tcPr>
          <w:p w14:paraId="3146CC3C" w14:textId="77777777" w:rsidR="006A43AD" w:rsidRPr="005D4596" w:rsidRDefault="006A43AD" w:rsidP="00BF6703">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Full name</w:t>
            </w:r>
          </w:p>
        </w:tc>
        <w:tc>
          <w:tcPr>
            <w:tcW w:w="6480" w:type="dxa"/>
          </w:tcPr>
          <w:p w14:paraId="398CC4AB" w14:textId="77777777" w:rsidR="00C44B5F" w:rsidRDefault="00844ECC" w:rsidP="00BF6703">
            <w:pPr>
              <w:spacing w:line="276" w:lineRule="auto"/>
              <w:contextualSpacing/>
              <w:rPr>
                <w:rFonts w:ascii="Roboto" w:eastAsiaTheme="minorHAnsi" w:hAnsi="Roboto" w:cs="Helvetica Neue"/>
                <w:b/>
                <w:bCs/>
                <w:color w:val="000000"/>
                <w:sz w:val="18"/>
                <w:szCs w:val="18"/>
              </w:rPr>
            </w:pPr>
            <w:r w:rsidRPr="00844ECC">
              <w:rPr>
                <w:rFonts w:ascii="Roboto" w:eastAsiaTheme="minorHAnsi" w:hAnsi="Roboto" w:cs="Helvetica Neue"/>
                <w:b/>
                <w:bCs/>
                <w:color w:val="000000"/>
                <w:sz w:val="18"/>
                <w:szCs w:val="18"/>
              </w:rPr>
              <w:t>Convention Concerning The Use Of White Lead In Painting</w:t>
            </w:r>
            <w:r w:rsidR="00C44B5F">
              <w:rPr>
                <w:rFonts w:ascii="Roboto" w:eastAsiaTheme="minorHAnsi" w:hAnsi="Roboto" w:cs="Helvetica Neue"/>
                <w:b/>
                <w:bCs/>
                <w:color w:val="000000"/>
                <w:sz w:val="18"/>
                <w:szCs w:val="18"/>
              </w:rPr>
              <w:t xml:space="preserve"> </w:t>
            </w:r>
          </w:p>
          <w:p w14:paraId="0415ED59" w14:textId="04EE7878" w:rsidR="006A43AD" w:rsidRPr="00C44B5F" w:rsidRDefault="00C44B5F" w:rsidP="00BF6703">
            <w:pPr>
              <w:spacing w:line="276" w:lineRule="auto"/>
              <w:contextualSpacing/>
              <w:rPr>
                <w:rFonts w:ascii="Roboto" w:hAnsi="Roboto" w:cs="Helvetica Neue"/>
                <w:color w:val="000000" w:themeColor="text1"/>
                <w:sz w:val="18"/>
                <w:szCs w:val="18"/>
              </w:rPr>
            </w:pPr>
            <w:r>
              <w:rPr>
                <w:rFonts w:ascii="Roboto" w:eastAsiaTheme="minorHAnsi" w:hAnsi="Roboto" w:cs="Helvetica Neue"/>
                <w:color w:val="000000"/>
                <w:sz w:val="18"/>
                <w:szCs w:val="18"/>
              </w:rPr>
              <w:t>(</w:t>
            </w:r>
            <w:r w:rsidRPr="00C44B5F">
              <w:rPr>
                <w:rFonts w:ascii="Roboto" w:eastAsiaTheme="minorHAnsi" w:hAnsi="Roboto" w:cs="Helvetica Neue"/>
                <w:color w:val="000000"/>
                <w:sz w:val="18"/>
                <w:szCs w:val="18"/>
              </w:rPr>
              <w:t>Convention no.13</w:t>
            </w:r>
            <w:r>
              <w:rPr>
                <w:rFonts w:ascii="Roboto" w:eastAsiaTheme="minorHAnsi" w:hAnsi="Roboto" w:cs="Helvetica Neue"/>
                <w:color w:val="000000"/>
                <w:sz w:val="18"/>
                <w:szCs w:val="18"/>
              </w:rPr>
              <w:t>)</w:t>
            </w:r>
          </w:p>
        </w:tc>
      </w:tr>
      <w:tr w:rsidR="006A43AD" w:rsidRPr="005D4596" w14:paraId="2C6020C7" w14:textId="77777777" w:rsidTr="00BF6703">
        <w:tc>
          <w:tcPr>
            <w:tcW w:w="3055" w:type="dxa"/>
          </w:tcPr>
          <w:p w14:paraId="0672700B" w14:textId="77777777" w:rsidR="006A43AD" w:rsidRPr="005D4596" w:rsidRDefault="006A43AD" w:rsidP="00BF6703">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Adopted</w:t>
            </w:r>
          </w:p>
        </w:tc>
        <w:tc>
          <w:tcPr>
            <w:tcW w:w="6480" w:type="dxa"/>
          </w:tcPr>
          <w:p w14:paraId="6F4104C0" w14:textId="1100CEED" w:rsidR="006A43AD" w:rsidRPr="005D4596" w:rsidRDefault="00844ECC" w:rsidP="00BF6703">
            <w:pPr>
              <w:spacing w:line="276" w:lineRule="auto"/>
              <w:contextualSpacing/>
              <w:rPr>
                <w:rFonts w:ascii="Roboto" w:hAnsi="Roboto" w:cs="Helvetica Neue"/>
                <w:color w:val="000000" w:themeColor="text1"/>
                <w:sz w:val="18"/>
                <w:szCs w:val="18"/>
              </w:rPr>
            </w:pPr>
            <w:r w:rsidRPr="00844ECC">
              <w:rPr>
                <w:rFonts w:ascii="Roboto" w:hAnsi="Roboto" w:cs="Helvetica Neue"/>
                <w:color w:val="000000" w:themeColor="text1"/>
                <w:sz w:val="18"/>
                <w:szCs w:val="18"/>
              </w:rPr>
              <w:t>25 October 1921</w:t>
            </w:r>
          </w:p>
        </w:tc>
      </w:tr>
      <w:tr w:rsidR="006A43AD" w:rsidRPr="005D4596" w14:paraId="2F8E2347" w14:textId="77777777" w:rsidTr="00BF6703">
        <w:tc>
          <w:tcPr>
            <w:tcW w:w="3055" w:type="dxa"/>
          </w:tcPr>
          <w:p w14:paraId="7ED642D6" w14:textId="77777777" w:rsidR="006A43AD" w:rsidRPr="005D4596" w:rsidRDefault="006A43AD" w:rsidP="00BF6703">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Entry into force</w:t>
            </w:r>
          </w:p>
        </w:tc>
        <w:tc>
          <w:tcPr>
            <w:tcW w:w="6480" w:type="dxa"/>
          </w:tcPr>
          <w:p w14:paraId="7CCF160E" w14:textId="7CA29540" w:rsidR="006A43AD" w:rsidRPr="005D4596" w:rsidRDefault="00844ECC" w:rsidP="00BF6703">
            <w:pPr>
              <w:spacing w:line="276" w:lineRule="auto"/>
              <w:contextualSpacing/>
              <w:rPr>
                <w:rFonts w:ascii="Roboto" w:hAnsi="Roboto" w:cs="Helvetica Neue"/>
                <w:color w:val="000000" w:themeColor="text1"/>
                <w:sz w:val="18"/>
                <w:szCs w:val="18"/>
              </w:rPr>
            </w:pPr>
            <w:r w:rsidRPr="00844ECC">
              <w:rPr>
                <w:rFonts w:ascii="Roboto" w:hAnsi="Roboto" w:cs="Helvetica Neue"/>
                <w:color w:val="000000" w:themeColor="text1"/>
                <w:sz w:val="18"/>
                <w:szCs w:val="18"/>
              </w:rPr>
              <w:t>31 August 1923</w:t>
            </w:r>
          </w:p>
        </w:tc>
      </w:tr>
      <w:tr w:rsidR="006A43AD" w:rsidRPr="005D4596" w14:paraId="6E1C0A87" w14:textId="77777777" w:rsidTr="00BF6703">
        <w:tc>
          <w:tcPr>
            <w:tcW w:w="3055" w:type="dxa"/>
          </w:tcPr>
          <w:p w14:paraId="7AEC2EEF" w14:textId="77777777" w:rsidR="006A43AD" w:rsidRPr="005D4596" w:rsidRDefault="006A43AD" w:rsidP="00BF6703">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Depositary</w:t>
            </w:r>
          </w:p>
        </w:tc>
        <w:tc>
          <w:tcPr>
            <w:tcW w:w="6480" w:type="dxa"/>
          </w:tcPr>
          <w:p w14:paraId="51D1865A" w14:textId="41389CC7" w:rsidR="006A43AD" w:rsidRPr="005D4596" w:rsidRDefault="000119AE" w:rsidP="00BF6703">
            <w:pPr>
              <w:spacing w:line="276" w:lineRule="auto"/>
              <w:contextualSpacing/>
              <w:rPr>
                <w:rFonts w:ascii="Roboto" w:hAnsi="Roboto" w:cs="Helvetica Neue"/>
                <w:color w:val="000000" w:themeColor="text1"/>
                <w:sz w:val="18"/>
                <w:szCs w:val="18"/>
              </w:rPr>
            </w:pPr>
            <w:r w:rsidRPr="000119AE">
              <w:rPr>
                <w:rFonts w:ascii="Roboto" w:hAnsi="Roboto" w:cs="Helvetica Neue"/>
                <w:color w:val="000000" w:themeColor="text1"/>
                <w:sz w:val="18"/>
                <w:szCs w:val="18"/>
              </w:rPr>
              <w:t>Director-General ILO</w:t>
            </w:r>
          </w:p>
        </w:tc>
      </w:tr>
      <w:tr w:rsidR="006A43AD" w:rsidRPr="005D4596" w14:paraId="110E2A3E" w14:textId="77777777" w:rsidTr="00BF6703">
        <w:tc>
          <w:tcPr>
            <w:tcW w:w="3055" w:type="dxa"/>
          </w:tcPr>
          <w:p w14:paraId="44CCC318" w14:textId="77777777" w:rsidR="006A43AD" w:rsidRPr="005D4596" w:rsidRDefault="006A43AD" w:rsidP="00BF6703">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Categor</w:t>
            </w:r>
            <w:r>
              <w:rPr>
                <w:rFonts w:ascii="Roboto" w:hAnsi="Roboto" w:cs="Helvetica Neue"/>
                <w:color w:val="000000" w:themeColor="text1"/>
                <w:sz w:val="18"/>
                <w:szCs w:val="18"/>
              </w:rPr>
              <w:t>ies</w:t>
            </w:r>
          </w:p>
        </w:tc>
        <w:tc>
          <w:tcPr>
            <w:tcW w:w="6480" w:type="dxa"/>
          </w:tcPr>
          <w:p w14:paraId="7E6558D7" w14:textId="4472867C" w:rsidR="006A43AD" w:rsidRPr="005D4596" w:rsidRDefault="00C44B5F" w:rsidP="00BF6703">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Toxic substances</w:t>
            </w:r>
            <w:r w:rsidR="00EC6444">
              <w:rPr>
                <w:rFonts w:ascii="Roboto" w:hAnsi="Roboto" w:cs="Helvetica Neue"/>
                <w:color w:val="000000" w:themeColor="text1"/>
                <w:sz w:val="18"/>
                <w:szCs w:val="18"/>
              </w:rPr>
              <w:t xml:space="preserve">, occupational </w:t>
            </w:r>
            <w:r w:rsidR="00EA26EB">
              <w:rPr>
                <w:rFonts w:ascii="Roboto" w:hAnsi="Roboto" w:cs="Helvetica Neue"/>
                <w:color w:val="000000" w:themeColor="text1"/>
                <w:sz w:val="18"/>
                <w:szCs w:val="18"/>
              </w:rPr>
              <w:t>safety and health</w:t>
            </w:r>
          </w:p>
        </w:tc>
      </w:tr>
    </w:tbl>
    <w:p w14:paraId="677742FF" w14:textId="77777777" w:rsidR="006A43AD" w:rsidRPr="005D4596" w:rsidRDefault="006A43AD" w:rsidP="006A43AD">
      <w:pPr>
        <w:spacing w:line="276" w:lineRule="auto"/>
        <w:contextualSpacing/>
        <w:rPr>
          <w:rFonts w:ascii="Roboto" w:hAnsi="Roboto"/>
          <w:sz w:val="18"/>
          <w:szCs w:val="18"/>
        </w:rPr>
      </w:pPr>
    </w:p>
    <w:p w14:paraId="65520C7F" w14:textId="77777777" w:rsidR="006A43AD" w:rsidRPr="005D4596" w:rsidRDefault="006A43AD" w:rsidP="006A43AD">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6A43AD" w:rsidRPr="005D4596" w14:paraId="5DEB7254" w14:textId="77777777" w:rsidTr="00BF6703">
        <w:tc>
          <w:tcPr>
            <w:tcW w:w="3055" w:type="dxa"/>
          </w:tcPr>
          <w:p w14:paraId="09BCA944" w14:textId="4CCCF457" w:rsidR="006A43AD" w:rsidRPr="005D4596" w:rsidRDefault="006A43AD" w:rsidP="00BF6703">
            <w:pPr>
              <w:spacing w:line="276" w:lineRule="auto"/>
              <w:contextualSpacing/>
              <w:rPr>
                <w:rFonts w:ascii="Roboto" w:hAnsi="Roboto"/>
                <w:sz w:val="18"/>
                <w:szCs w:val="18"/>
              </w:rPr>
            </w:pPr>
            <w:r w:rsidRPr="005D4596">
              <w:rPr>
                <w:rFonts w:ascii="Roboto" w:hAnsi="Roboto"/>
                <w:sz w:val="18"/>
                <w:szCs w:val="18"/>
              </w:rPr>
              <w:t>Ratification</w:t>
            </w:r>
            <w:r w:rsidR="00680FCD">
              <w:rPr>
                <w:rFonts w:ascii="Roboto" w:hAnsi="Roboto"/>
                <w:sz w:val="18"/>
                <w:szCs w:val="18"/>
              </w:rPr>
              <w:t xml:space="preserve"> by Suriname</w:t>
            </w:r>
          </w:p>
        </w:tc>
        <w:tc>
          <w:tcPr>
            <w:tcW w:w="6480" w:type="dxa"/>
          </w:tcPr>
          <w:p w14:paraId="25B64E6D" w14:textId="688CB8E6" w:rsidR="006A43AD" w:rsidRPr="00D87218" w:rsidRDefault="00680FCD" w:rsidP="00D87218">
            <w:pPr>
              <w:spacing w:line="276" w:lineRule="auto"/>
              <w:contextualSpacing/>
              <w:rPr>
                <w:rFonts w:ascii="Roboto" w:hAnsi="Roboto"/>
                <w:sz w:val="18"/>
                <w:szCs w:val="18"/>
              </w:rPr>
            </w:pPr>
            <w:r w:rsidRPr="00D87218">
              <w:rPr>
                <w:rFonts w:ascii="Roboto" w:eastAsiaTheme="minorHAnsi" w:hAnsi="Roboto" w:cs="Helvetica Neue"/>
                <w:color w:val="000000"/>
                <w:sz w:val="18"/>
                <w:szCs w:val="18"/>
              </w:rPr>
              <w:t>15 June 1976</w:t>
            </w:r>
          </w:p>
        </w:tc>
      </w:tr>
      <w:tr w:rsidR="006A43AD" w:rsidRPr="005D4596" w14:paraId="1E527316" w14:textId="77777777" w:rsidTr="00BF6703">
        <w:tc>
          <w:tcPr>
            <w:tcW w:w="3055" w:type="dxa"/>
          </w:tcPr>
          <w:p w14:paraId="2C8DEC57" w14:textId="77777777" w:rsidR="006A43AD" w:rsidRPr="005D4596" w:rsidRDefault="006A43AD" w:rsidP="00BF6703">
            <w:pPr>
              <w:spacing w:line="276" w:lineRule="auto"/>
              <w:contextualSpacing/>
              <w:rPr>
                <w:rFonts w:ascii="Roboto" w:hAnsi="Roboto"/>
                <w:sz w:val="18"/>
                <w:szCs w:val="18"/>
              </w:rPr>
            </w:pPr>
            <w:r w:rsidRPr="005D4596">
              <w:rPr>
                <w:rFonts w:ascii="Roboto" w:hAnsi="Roboto"/>
                <w:sz w:val="18"/>
                <w:szCs w:val="18"/>
              </w:rPr>
              <w:t>Entry into force for Suriname</w:t>
            </w:r>
          </w:p>
        </w:tc>
        <w:tc>
          <w:tcPr>
            <w:tcW w:w="6480" w:type="dxa"/>
          </w:tcPr>
          <w:p w14:paraId="242244EC" w14:textId="093FA2DC" w:rsidR="001F690B" w:rsidRPr="00D87218" w:rsidRDefault="001F690B" w:rsidP="00D87218">
            <w:pPr>
              <w:autoSpaceDE w:val="0"/>
              <w:autoSpaceDN w:val="0"/>
              <w:adjustRightInd w:val="0"/>
              <w:spacing w:line="276" w:lineRule="auto"/>
              <w:contextualSpacing/>
              <w:rPr>
                <w:rFonts w:ascii="Roboto" w:eastAsiaTheme="minorHAnsi" w:hAnsi="Roboto" w:cs="Helvetica Neue"/>
                <w:color w:val="000000"/>
                <w:sz w:val="18"/>
                <w:szCs w:val="18"/>
              </w:rPr>
            </w:pPr>
            <w:r w:rsidRPr="00D87218">
              <w:rPr>
                <w:rFonts w:ascii="Roboto" w:eastAsiaTheme="minorHAnsi" w:hAnsi="Roboto" w:cs="Helvetica Neue"/>
                <w:color w:val="000000"/>
                <w:sz w:val="18"/>
                <w:szCs w:val="18"/>
              </w:rPr>
              <w:t>15 June 1976</w:t>
            </w:r>
          </w:p>
          <w:p w14:paraId="5BB087B1" w14:textId="06742B8D" w:rsidR="006A43AD" w:rsidRPr="00D87218" w:rsidRDefault="001F690B" w:rsidP="00D87218">
            <w:pPr>
              <w:spacing w:line="276" w:lineRule="auto"/>
              <w:contextualSpacing/>
              <w:rPr>
                <w:rFonts w:ascii="Roboto" w:hAnsi="Roboto"/>
                <w:sz w:val="18"/>
                <w:szCs w:val="18"/>
              </w:rPr>
            </w:pPr>
            <w:r w:rsidRPr="00D87218">
              <w:rPr>
                <w:rFonts w:ascii="Roboto" w:eastAsiaTheme="minorHAnsi" w:hAnsi="Roboto" w:cs="Helvetica Neue"/>
                <w:color w:val="000000"/>
                <w:sz w:val="18"/>
                <w:szCs w:val="18"/>
              </w:rPr>
              <w:t>(at the date on which its ratification has been registered with the International Labour Office)</w:t>
            </w:r>
          </w:p>
        </w:tc>
      </w:tr>
      <w:tr w:rsidR="006A43AD" w:rsidRPr="005D4596" w14:paraId="2DC2A8CC" w14:textId="77777777" w:rsidTr="00BF6703">
        <w:tc>
          <w:tcPr>
            <w:tcW w:w="3055" w:type="dxa"/>
          </w:tcPr>
          <w:p w14:paraId="5C15C80A" w14:textId="77777777" w:rsidR="006A43AD" w:rsidRPr="005D4596" w:rsidRDefault="006A43AD" w:rsidP="00BF6703">
            <w:pPr>
              <w:spacing w:line="276" w:lineRule="auto"/>
              <w:contextualSpacing/>
              <w:rPr>
                <w:rFonts w:ascii="Roboto" w:hAnsi="Roboto"/>
                <w:sz w:val="18"/>
                <w:szCs w:val="18"/>
              </w:rPr>
            </w:pPr>
            <w:r>
              <w:rPr>
                <w:rFonts w:ascii="Roboto" w:hAnsi="Roboto"/>
                <w:sz w:val="18"/>
                <w:szCs w:val="18"/>
              </w:rPr>
              <w:t>Implementing</w:t>
            </w:r>
            <w:r w:rsidRPr="005D4596">
              <w:rPr>
                <w:rFonts w:ascii="Roboto" w:hAnsi="Roboto"/>
                <w:sz w:val="18"/>
                <w:szCs w:val="18"/>
              </w:rPr>
              <w:t xml:space="preserve"> </w:t>
            </w:r>
            <w:r>
              <w:rPr>
                <w:rFonts w:ascii="Roboto" w:hAnsi="Roboto"/>
                <w:sz w:val="18"/>
                <w:szCs w:val="18"/>
              </w:rPr>
              <w:t>Suriname entitie</w:t>
            </w:r>
            <w:r w:rsidRPr="005D4596">
              <w:rPr>
                <w:rFonts w:ascii="Roboto" w:hAnsi="Roboto"/>
                <w:sz w:val="18"/>
                <w:szCs w:val="18"/>
              </w:rPr>
              <w:t>s</w:t>
            </w:r>
          </w:p>
        </w:tc>
        <w:tc>
          <w:tcPr>
            <w:tcW w:w="6480" w:type="dxa"/>
          </w:tcPr>
          <w:p w14:paraId="4AA8188D" w14:textId="4B28E9C1" w:rsidR="006A43AD" w:rsidRPr="005D4596" w:rsidRDefault="001F690B" w:rsidP="00BF6703">
            <w:pPr>
              <w:pStyle w:val="ListParagraph"/>
              <w:numPr>
                <w:ilvl w:val="0"/>
                <w:numId w:val="2"/>
              </w:numPr>
              <w:spacing w:line="276" w:lineRule="auto"/>
              <w:ind w:left="256" w:hanging="270"/>
              <w:rPr>
                <w:rFonts w:ascii="Roboto" w:hAnsi="Roboto"/>
                <w:sz w:val="18"/>
                <w:szCs w:val="18"/>
              </w:rPr>
            </w:pPr>
            <w:r>
              <w:rPr>
                <w:rFonts w:ascii="Roboto" w:hAnsi="Roboto"/>
                <w:sz w:val="18"/>
                <w:szCs w:val="18"/>
              </w:rPr>
              <w:t>Ministry of Labor, Employment Opportunity and Youth Affairs</w:t>
            </w:r>
          </w:p>
        </w:tc>
      </w:tr>
      <w:tr w:rsidR="006A43AD" w:rsidRPr="005D4596" w14:paraId="69384F22" w14:textId="77777777" w:rsidTr="00BF6703">
        <w:tc>
          <w:tcPr>
            <w:tcW w:w="3055" w:type="dxa"/>
          </w:tcPr>
          <w:p w14:paraId="1FD27034" w14:textId="6A9D5AF6" w:rsidR="006A43AD" w:rsidRPr="005D4596" w:rsidRDefault="006A43AD" w:rsidP="00BF6703">
            <w:pPr>
              <w:spacing w:line="276" w:lineRule="auto"/>
              <w:contextualSpacing/>
              <w:rPr>
                <w:rFonts w:ascii="Roboto" w:hAnsi="Roboto"/>
                <w:sz w:val="18"/>
                <w:szCs w:val="18"/>
              </w:rPr>
            </w:pPr>
            <w:r w:rsidRPr="005D4596">
              <w:rPr>
                <w:rFonts w:ascii="Roboto" w:hAnsi="Roboto"/>
                <w:sz w:val="18"/>
                <w:szCs w:val="18"/>
              </w:rPr>
              <w:t>Focal Point</w:t>
            </w:r>
          </w:p>
        </w:tc>
        <w:tc>
          <w:tcPr>
            <w:tcW w:w="6480" w:type="dxa"/>
          </w:tcPr>
          <w:p w14:paraId="6727496A" w14:textId="77777777" w:rsidR="006A43AD" w:rsidRPr="005D4596" w:rsidRDefault="006A43AD" w:rsidP="00BF6703">
            <w:pPr>
              <w:spacing w:line="276" w:lineRule="auto"/>
              <w:contextualSpacing/>
              <w:rPr>
                <w:rFonts w:ascii="Roboto" w:hAnsi="Roboto"/>
                <w:sz w:val="18"/>
                <w:szCs w:val="18"/>
              </w:rPr>
            </w:pPr>
          </w:p>
        </w:tc>
      </w:tr>
    </w:tbl>
    <w:p w14:paraId="3040AD36" w14:textId="77777777" w:rsidR="006A43AD" w:rsidRPr="005D4596" w:rsidRDefault="006A43AD" w:rsidP="006A43AD">
      <w:pPr>
        <w:spacing w:line="276" w:lineRule="auto"/>
        <w:contextualSpacing/>
        <w:rPr>
          <w:rFonts w:ascii="Roboto" w:hAnsi="Roboto"/>
          <w:sz w:val="18"/>
          <w:szCs w:val="18"/>
        </w:rPr>
      </w:pPr>
    </w:p>
    <w:p w14:paraId="3C41ACA3" w14:textId="77777777" w:rsidR="006A43AD" w:rsidRPr="005D4596" w:rsidRDefault="006A43AD" w:rsidP="006A43AD">
      <w:pPr>
        <w:spacing w:line="276" w:lineRule="auto"/>
        <w:contextualSpacing/>
        <w:rPr>
          <w:rFonts w:ascii="Roboto" w:hAnsi="Roboto"/>
          <w:sz w:val="18"/>
          <w:szCs w:val="18"/>
        </w:rPr>
      </w:pPr>
    </w:p>
    <w:tbl>
      <w:tblPr>
        <w:tblStyle w:val="TableGrid"/>
        <w:tblW w:w="1092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7752"/>
        <w:gridCol w:w="117"/>
      </w:tblGrid>
      <w:tr w:rsidR="00E27A7C" w:rsidRPr="005D4596" w14:paraId="13452033" w14:textId="77777777" w:rsidTr="00E27A7C">
        <w:trPr>
          <w:gridAfter w:val="1"/>
          <w:wAfter w:w="117" w:type="dxa"/>
        </w:trPr>
        <w:tc>
          <w:tcPr>
            <w:tcW w:w="3055" w:type="dxa"/>
          </w:tcPr>
          <w:p w14:paraId="7D90D65B" w14:textId="77777777" w:rsidR="006A43AD" w:rsidRDefault="006A43AD" w:rsidP="005B5B70">
            <w:pPr>
              <w:spacing w:line="276" w:lineRule="auto"/>
              <w:ind w:right="-1002"/>
              <w:contextualSpacing/>
              <w:rPr>
                <w:rFonts w:ascii="Roboto" w:hAnsi="Roboto" w:cs="Helvetica Neue"/>
                <w:color w:val="000000" w:themeColor="text1"/>
                <w:sz w:val="18"/>
                <w:szCs w:val="18"/>
              </w:rPr>
            </w:pPr>
            <w:r>
              <w:rPr>
                <w:rFonts w:ascii="Roboto" w:hAnsi="Roboto" w:cs="Helvetica Neue"/>
                <w:color w:val="000000" w:themeColor="text1"/>
                <w:sz w:val="18"/>
                <w:szCs w:val="18"/>
              </w:rPr>
              <w:t>Associated organization(s)</w:t>
            </w:r>
          </w:p>
        </w:tc>
        <w:tc>
          <w:tcPr>
            <w:tcW w:w="7752" w:type="dxa"/>
          </w:tcPr>
          <w:p w14:paraId="3E873859" w14:textId="77777777" w:rsidR="006A43AD" w:rsidRDefault="00096C06" w:rsidP="00BF6703">
            <w:pPr>
              <w:spacing w:line="276" w:lineRule="auto"/>
              <w:contextualSpacing/>
              <w:rPr>
                <w:rFonts w:ascii="Roboto" w:hAnsi="Roboto"/>
                <w:color w:val="000000" w:themeColor="text1"/>
                <w:sz w:val="18"/>
                <w:szCs w:val="18"/>
              </w:rPr>
            </w:pPr>
            <w:r w:rsidRPr="00D541EE">
              <w:rPr>
                <w:rFonts w:ascii="Roboto" w:hAnsi="Roboto"/>
                <w:color w:val="000000" w:themeColor="text1"/>
                <w:sz w:val="18"/>
                <w:szCs w:val="18"/>
              </w:rPr>
              <w:t>International Labour</w:t>
            </w:r>
            <w:r w:rsidR="00D541EE" w:rsidRPr="00D541EE">
              <w:rPr>
                <w:rFonts w:ascii="Roboto" w:hAnsi="Roboto"/>
                <w:color w:val="000000" w:themeColor="text1"/>
                <w:sz w:val="18"/>
                <w:szCs w:val="18"/>
              </w:rPr>
              <w:t xml:space="preserve"> O</w:t>
            </w:r>
            <w:r w:rsidRPr="00D541EE">
              <w:rPr>
                <w:rFonts w:ascii="Roboto" w:hAnsi="Roboto"/>
                <w:color w:val="000000" w:themeColor="text1"/>
                <w:sz w:val="18"/>
                <w:szCs w:val="18"/>
              </w:rPr>
              <w:t>rganization</w:t>
            </w:r>
            <w:r w:rsidR="00D541EE" w:rsidRPr="00D541EE">
              <w:rPr>
                <w:rFonts w:ascii="Roboto" w:hAnsi="Roboto"/>
                <w:color w:val="000000" w:themeColor="text1"/>
                <w:sz w:val="18"/>
                <w:szCs w:val="18"/>
              </w:rPr>
              <w:t xml:space="preserve"> (ILO)</w:t>
            </w:r>
          </w:p>
          <w:p w14:paraId="387C4A8F" w14:textId="6B7CEA0E" w:rsidR="00D541EE" w:rsidRPr="005D4596" w:rsidRDefault="00D87218" w:rsidP="00BF6703">
            <w:pPr>
              <w:spacing w:line="276" w:lineRule="auto"/>
              <w:contextualSpacing/>
              <w:rPr>
                <w:rFonts w:ascii="Roboto" w:hAnsi="Roboto"/>
                <w:color w:val="FF0000"/>
                <w:sz w:val="18"/>
                <w:szCs w:val="18"/>
              </w:rPr>
            </w:pPr>
            <w:r>
              <w:rPr>
                <w:rFonts w:ascii="Roboto" w:hAnsi="Roboto"/>
                <w:color w:val="000000" w:themeColor="text1"/>
                <w:sz w:val="18"/>
                <w:szCs w:val="18"/>
              </w:rPr>
              <w:t>(Specialized agency of the United Nations)</w:t>
            </w:r>
          </w:p>
        </w:tc>
      </w:tr>
      <w:tr w:rsidR="00E27A7C" w:rsidRPr="005D4596" w14:paraId="0282C298" w14:textId="77777777" w:rsidTr="00E27A7C">
        <w:tc>
          <w:tcPr>
            <w:tcW w:w="3055" w:type="dxa"/>
          </w:tcPr>
          <w:p w14:paraId="5DF10C9B" w14:textId="77777777" w:rsidR="006A43AD" w:rsidRPr="005D4596" w:rsidRDefault="006A43AD" w:rsidP="00BF6703">
            <w:pPr>
              <w:spacing w:line="276" w:lineRule="auto"/>
              <w:contextualSpacing/>
              <w:rPr>
                <w:rFonts w:ascii="Roboto" w:hAnsi="Roboto"/>
                <w:sz w:val="18"/>
                <w:szCs w:val="18"/>
              </w:rPr>
            </w:pPr>
            <w:r>
              <w:rPr>
                <w:rFonts w:ascii="Roboto" w:hAnsi="Roboto"/>
                <w:sz w:val="18"/>
                <w:szCs w:val="18"/>
              </w:rPr>
              <w:t>Governing</w:t>
            </w:r>
            <w:r w:rsidRPr="005D4596">
              <w:rPr>
                <w:rFonts w:ascii="Roboto" w:hAnsi="Roboto"/>
                <w:sz w:val="18"/>
                <w:szCs w:val="18"/>
              </w:rPr>
              <w:t xml:space="preserve"> body</w:t>
            </w:r>
          </w:p>
        </w:tc>
        <w:tc>
          <w:tcPr>
            <w:tcW w:w="7869" w:type="dxa"/>
            <w:gridSpan w:val="2"/>
          </w:tcPr>
          <w:p w14:paraId="037D8C79" w14:textId="09905C88" w:rsidR="006A43AD" w:rsidRPr="005D4596" w:rsidRDefault="004B2330" w:rsidP="00BF6703">
            <w:pPr>
              <w:spacing w:line="276" w:lineRule="auto"/>
              <w:contextualSpacing/>
              <w:rPr>
                <w:rFonts w:ascii="Roboto" w:hAnsi="Roboto"/>
                <w:sz w:val="18"/>
                <w:szCs w:val="18"/>
              </w:rPr>
            </w:pPr>
            <w:r>
              <w:rPr>
                <w:rFonts w:ascii="Roboto" w:hAnsi="Roboto"/>
                <w:sz w:val="18"/>
                <w:szCs w:val="18"/>
              </w:rPr>
              <w:t xml:space="preserve">ILO’s </w:t>
            </w:r>
            <w:r w:rsidR="002E1123">
              <w:rPr>
                <w:rFonts w:ascii="Roboto" w:hAnsi="Roboto"/>
                <w:sz w:val="18"/>
                <w:szCs w:val="18"/>
              </w:rPr>
              <w:t>International Labour Conference</w:t>
            </w:r>
          </w:p>
        </w:tc>
      </w:tr>
      <w:tr w:rsidR="00E27A7C" w:rsidRPr="005D4596" w14:paraId="0120D311" w14:textId="77777777" w:rsidTr="00E27A7C">
        <w:tc>
          <w:tcPr>
            <w:tcW w:w="3055" w:type="dxa"/>
          </w:tcPr>
          <w:p w14:paraId="6D700361" w14:textId="77777777" w:rsidR="006A43AD" w:rsidRPr="005D4596" w:rsidRDefault="006A43AD" w:rsidP="00BF6703">
            <w:pPr>
              <w:spacing w:line="276" w:lineRule="auto"/>
              <w:contextualSpacing/>
              <w:rPr>
                <w:rFonts w:ascii="Roboto" w:hAnsi="Roboto"/>
                <w:sz w:val="18"/>
                <w:szCs w:val="18"/>
              </w:rPr>
            </w:pPr>
            <w:r w:rsidRPr="005D4596">
              <w:rPr>
                <w:rFonts w:ascii="Roboto" w:hAnsi="Roboto"/>
                <w:sz w:val="18"/>
                <w:szCs w:val="18"/>
              </w:rPr>
              <w:t>Subsidiary bodies</w:t>
            </w:r>
          </w:p>
        </w:tc>
        <w:tc>
          <w:tcPr>
            <w:tcW w:w="7869" w:type="dxa"/>
            <w:gridSpan w:val="2"/>
          </w:tcPr>
          <w:p w14:paraId="62CEF516" w14:textId="5F78AD8F" w:rsidR="006A43AD" w:rsidRDefault="004B2330" w:rsidP="002E1123">
            <w:pPr>
              <w:pStyle w:val="ListParagraph"/>
              <w:numPr>
                <w:ilvl w:val="0"/>
                <w:numId w:val="1"/>
              </w:numPr>
              <w:spacing w:line="276" w:lineRule="auto"/>
              <w:ind w:left="256" w:hanging="270"/>
              <w:rPr>
                <w:rFonts w:ascii="Roboto" w:hAnsi="Roboto"/>
                <w:sz w:val="18"/>
                <w:szCs w:val="18"/>
              </w:rPr>
            </w:pPr>
            <w:r>
              <w:rPr>
                <w:rFonts w:ascii="Roboto" w:hAnsi="Roboto"/>
                <w:sz w:val="18"/>
                <w:szCs w:val="18"/>
              </w:rPr>
              <w:t xml:space="preserve">ILO’s </w:t>
            </w:r>
            <w:r w:rsidR="002E1123">
              <w:rPr>
                <w:rFonts w:ascii="Roboto" w:hAnsi="Roboto"/>
                <w:sz w:val="18"/>
                <w:szCs w:val="18"/>
              </w:rPr>
              <w:t>Governing Body</w:t>
            </w:r>
          </w:p>
          <w:p w14:paraId="631A4047" w14:textId="6670382F" w:rsidR="00BD2012" w:rsidRPr="00BD2012" w:rsidRDefault="00BD2012" w:rsidP="00BD2012">
            <w:pPr>
              <w:spacing w:line="276" w:lineRule="auto"/>
              <w:ind w:left="251"/>
              <w:rPr>
                <w:rFonts w:ascii="Roboto" w:hAnsi="Roboto"/>
                <w:sz w:val="18"/>
                <w:szCs w:val="18"/>
              </w:rPr>
            </w:pPr>
            <w:r w:rsidRPr="00BD2012">
              <w:rPr>
                <w:rFonts w:ascii="Roboto" w:hAnsi="Roboto"/>
                <w:sz w:val="18"/>
                <w:szCs w:val="18"/>
              </w:rPr>
              <w:t>(executive council)</w:t>
            </w:r>
          </w:p>
        </w:tc>
      </w:tr>
      <w:tr w:rsidR="00E27A7C" w:rsidRPr="005D4596" w14:paraId="03BF2539" w14:textId="77777777" w:rsidTr="00E27A7C">
        <w:tc>
          <w:tcPr>
            <w:tcW w:w="3055" w:type="dxa"/>
          </w:tcPr>
          <w:p w14:paraId="634DDC89" w14:textId="77777777" w:rsidR="006A43AD" w:rsidRPr="005D4596" w:rsidRDefault="006A43AD" w:rsidP="00BF6703">
            <w:pPr>
              <w:spacing w:line="276" w:lineRule="auto"/>
              <w:contextualSpacing/>
              <w:rPr>
                <w:rFonts w:ascii="Roboto" w:hAnsi="Roboto"/>
                <w:sz w:val="18"/>
                <w:szCs w:val="18"/>
              </w:rPr>
            </w:pPr>
            <w:r w:rsidRPr="005D4596">
              <w:rPr>
                <w:rFonts w:ascii="Roboto" w:hAnsi="Roboto"/>
                <w:sz w:val="18"/>
                <w:szCs w:val="18"/>
              </w:rPr>
              <w:t xml:space="preserve">Financial institutions, </w:t>
            </w:r>
            <w:r>
              <w:rPr>
                <w:rFonts w:ascii="Roboto" w:hAnsi="Roboto"/>
                <w:sz w:val="18"/>
                <w:szCs w:val="18"/>
              </w:rPr>
              <w:t>f</w:t>
            </w:r>
            <w:r w:rsidRPr="005D4596">
              <w:rPr>
                <w:rFonts w:ascii="Roboto" w:hAnsi="Roboto"/>
                <w:sz w:val="18"/>
                <w:szCs w:val="18"/>
              </w:rPr>
              <w:t>unds</w:t>
            </w:r>
            <w:r>
              <w:rPr>
                <w:rFonts w:ascii="Roboto" w:hAnsi="Roboto"/>
                <w:sz w:val="18"/>
                <w:szCs w:val="18"/>
              </w:rPr>
              <w:t>,</w:t>
            </w:r>
            <w:r w:rsidRPr="005D4596">
              <w:rPr>
                <w:rFonts w:ascii="Roboto" w:hAnsi="Roboto"/>
                <w:sz w:val="18"/>
                <w:szCs w:val="18"/>
              </w:rPr>
              <w:t xml:space="preserve"> </w:t>
            </w:r>
            <w:r>
              <w:rPr>
                <w:rFonts w:ascii="Roboto" w:hAnsi="Roboto"/>
                <w:sz w:val="18"/>
                <w:szCs w:val="18"/>
              </w:rPr>
              <w:t xml:space="preserve">programmes implementing agencies </w:t>
            </w:r>
            <w:r w:rsidRPr="005D4596">
              <w:rPr>
                <w:rFonts w:ascii="Roboto" w:hAnsi="Roboto"/>
                <w:sz w:val="18"/>
                <w:szCs w:val="18"/>
              </w:rPr>
              <w:t xml:space="preserve">and </w:t>
            </w:r>
            <w:r>
              <w:rPr>
                <w:rFonts w:ascii="Roboto" w:hAnsi="Roboto"/>
                <w:sz w:val="18"/>
                <w:szCs w:val="18"/>
              </w:rPr>
              <w:t>s</w:t>
            </w:r>
            <w:r w:rsidRPr="005D4596">
              <w:rPr>
                <w:rFonts w:ascii="Roboto" w:hAnsi="Roboto"/>
                <w:sz w:val="18"/>
                <w:szCs w:val="18"/>
              </w:rPr>
              <w:t xml:space="preserve">upporting </w:t>
            </w:r>
            <w:r>
              <w:rPr>
                <w:rFonts w:ascii="Roboto" w:hAnsi="Roboto"/>
                <w:sz w:val="18"/>
                <w:szCs w:val="18"/>
              </w:rPr>
              <w:t>s</w:t>
            </w:r>
            <w:r w:rsidRPr="005D4596">
              <w:rPr>
                <w:rFonts w:ascii="Roboto" w:hAnsi="Roboto"/>
                <w:sz w:val="18"/>
                <w:szCs w:val="18"/>
              </w:rPr>
              <w:t>ervices</w:t>
            </w:r>
          </w:p>
        </w:tc>
        <w:tc>
          <w:tcPr>
            <w:tcW w:w="7869" w:type="dxa"/>
            <w:gridSpan w:val="2"/>
          </w:tcPr>
          <w:p w14:paraId="3D1257CD" w14:textId="025B50D7" w:rsidR="006A43AD" w:rsidRPr="005D4596" w:rsidRDefault="0081214B" w:rsidP="00E27A7C">
            <w:pPr>
              <w:spacing w:line="276" w:lineRule="auto"/>
              <w:ind w:left="27"/>
              <w:contextualSpacing/>
              <w:rPr>
                <w:rFonts w:ascii="Roboto" w:hAnsi="Roboto"/>
                <w:sz w:val="18"/>
                <w:szCs w:val="18"/>
              </w:rPr>
            </w:pPr>
            <w:r>
              <w:rPr>
                <w:rFonts w:ascii="Roboto" w:hAnsi="Roboto"/>
                <w:sz w:val="18"/>
                <w:szCs w:val="18"/>
              </w:rPr>
              <w:t>Global Alliance to Eliminate Lead Paint</w:t>
            </w:r>
          </w:p>
        </w:tc>
      </w:tr>
      <w:tr w:rsidR="00E27A7C" w:rsidRPr="005D4596" w14:paraId="790DC843" w14:textId="77777777" w:rsidTr="00E27A7C">
        <w:tc>
          <w:tcPr>
            <w:tcW w:w="3055" w:type="dxa"/>
          </w:tcPr>
          <w:p w14:paraId="5703B5B3" w14:textId="77777777" w:rsidR="006A43AD" w:rsidRPr="005D4596" w:rsidRDefault="006A43AD" w:rsidP="00BF6703">
            <w:pPr>
              <w:spacing w:line="276" w:lineRule="auto"/>
              <w:contextualSpacing/>
              <w:rPr>
                <w:rFonts w:ascii="Roboto" w:hAnsi="Roboto"/>
                <w:sz w:val="18"/>
                <w:szCs w:val="18"/>
              </w:rPr>
            </w:pPr>
            <w:r w:rsidRPr="005D4596">
              <w:rPr>
                <w:rFonts w:ascii="Roboto" w:hAnsi="Roboto"/>
                <w:sz w:val="18"/>
                <w:szCs w:val="18"/>
              </w:rPr>
              <w:t>Secretariat</w:t>
            </w:r>
          </w:p>
        </w:tc>
        <w:tc>
          <w:tcPr>
            <w:tcW w:w="7869" w:type="dxa"/>
            <w:gridSpan w:val="2"/>
          </w:tcPr>
          <w:p w14:paraId="36D07DFC" w14:textId="28AEEAB5" w:rsidR="00CE22BF" w:rsidRPr="00CE22BF" w:rsidRDefault="002E1123" w:rsidP="00CE22BF">
            <w:pPr>
              <w:spacing w:line="276" w:lineRule="auto"/>
              <w:contextualSpacing/>
              <w:rPr>
                <w:rFonts w:ascii="Roboto" w:hAnsi="Roboto"/>
                <w:sz w:val="18"/>
                <w:szCs w:val="18"/>
              </w:rPr>
            </w:pPr>
            <w:r>
              <w:rPr>
                <w:rFonts w:ascii="Roboto" w:hAnsi="Roboto"/>
                <w:sz w:val="18"/>
                <w:szCs w:val="18"/>
              </w:rPr>
              <w:t xml:space="preserve">The </w:t>
            </w:r>
            <w:r w:rsidR="00CE22BF" w:rsidRPr="00CE22BF">
              <w:rPr>
                <w:rFonts w:ascii="Roboto" w:hAnsi="Roboto"/>
                <w:sz w:val="18"/>
                <w:szCs w:val="18"/>
              </w:rPr>
              <w:t>I</w:t>
            </w:r>
            <w:r>
              <w:rPr>
                <w:rFonts w:ascii="Roboto" w:hAnsi="Roboto"/>
                <w:sz w:val="18"/>
                <w:szCs w:val="18"/>
              </w:rPr>
              <w:t xml:space="preserve">nternational </w:t>
            </w:r>
            <w:r w:rsidR="00CE22BF" w:rsidRPr="00CE22BF">
              <w:rPr>
                <w:rFonts w:ascii="Roboto" w:hAnsi="Roboto"/>
                <w:sz w:val="18"/>
                <w:szCs w:val="18"/>
              </w:rPr>
              <w:t>L</w:t>
            </w:r>
            <w:r>
              <w:rPr>
                <w:rFonts w:ascii="Roboto" w:hAnsi="Roboto"/>
                <w:sz w:val="18"/>
                <w:szCs w:val="18"/>
              </w:rPr>
              <w:t xml:space="preserve">abour </w:t>
            </w:r>
            <w:r w:rsidR="00CE22BF" w:rsidRPr="00CE22BF">
              <w:rPr>
                <w:rFonts w:ascii="Roboto" w:hAnsi="Roboto"/>
                <w:sz w:val="18"/>
                <w:szCs w:val="18"/>
              </w:rPr>
              <w:t>O</w:t>
            </w:r>
            <w:r>
              <w:rPr>
                <w:rFonts w:ascii="Roboto" w:hAnsi="Roboto"/>
                <w:sz w:val="18"/>
                <w:szCs w:val="18"/>
              </w:rPr>
              <w:t>ffice</w:t>
            </w:r>
          </w:p>
          <w:p w14:paraId="307C1FD7" w14:textId="77777777" w:rsidR="006A43AD" w:rsidRPr="00CE22BF" w:rsidRDefault="006A43AD" w:rsidP="00CE22BF">
            <w:pPr>
              <w:spacing w:line="276" w:lineRule="auto"/>
              <w:contextualSpacing/>
              <w:rPr>
                <w:rFonts w:ascii="Roboto" w:hAnsi="Roboto"/>
                <w:sz w:val="18"/>
                <w:szCs w:val="18"/>
              </w:rPr>
            </w:pPr>
            <w:r w:rsidRPr="00CE22BF">
              <w:rPr>
                <w:rFonts w:ascii="Roboto" w:hAnsi="Roboto"/>
                <w:sz w:val="18"/>
                <w:szCs w:val="18"/>
              </w:rPr>
              <w:t>Headed by the Director General</w:t>
            </w:r>
          </w:p>
          <w:p w14:paraId="7BC78F20" w14:textId="77777777" w:rsidR="00CE22BF" w:rsidRPr="00CE22BF" w:rsidRDefault="00CE22BF" w:rsidP="00CE22BF">
            <w:pPr>
              <w:spacing w:line="276" w:lineRule="auto"/>
              <w:contextualSpacing/>
              <w:rPr>
                <w:rFonts w:ascii="Roboto" w:hAnsi="Roboto"/>
                <w:sz w:val="18"/>
                <w:szCs w:val="18"/>
              </w:rPr>
            </w:pPr>
          </w:p>
          <w:p w14:paraId="6497EC54" w14:textId="3DD1D38A" w:rsidR="00CE22BF" w:rsidRPr="00CE22BF" w:rsidRDefault="00CE22BF" w:rsidP="00CE22BF">
            <w:pPr>
              <w:spacing w:line="276" w:lineRule="auto"/>
              <w:contextualSpacing/>
              <w:rPr>
                <w:rFonts w:ascii="Roboto" w:hAnsi="Roboto" w:cs="Noto Sans"/>
                <w:color w:val="230050"/>
                <w:sz w:val="18"/>
                <w:szCs w:val="18"/>
                <w:shd w:val="clear" w:color="auto" w:fill="FFFFFF"/>
              </w:rPr>
            </w:pPr>
            <w:r w:rsidRPr="00CE22BF">
              <w:rPr>
                <w:rFonts w:ascii="Roboto" w:hAnsi="Roboto" w:cs="Noto Sans"/>
                <w:color w:val="230050"/>
                <w:sz w:val="18"/>
                <w:szCs w:val="18"/>
                <w:shd w:val="clear" w:color="auto" w:fill="FFFFFF"/>
              </w:rPr>
              <w:t>4 route des Morillons</w:t>
            </w:r>
          </w:p>
          <w:p w14:paraId="302B804A" w14:textId="77777777" w:rsidR="00CE22BF" w:rsidRDefault="00CE22BF" w:rsidP="00CE22BF">
            <w:pPr>
              <w:spacing w:line="276" w:lineRule="auto"/>
              <w:contextualSpacing/>
              <w:rPr>
                <w:rFonts w:ascii="Roboto" w:hAnsi="Roboto" w:cs="Noto Sans"/>
                <w:color w:val="230050"/>
                <w:sz w:val="18"/>
                <w:szCs w:val="18"/>
                <w:shd w:val="clear" w:color="auto" w:fill="FFFFFF"/>
              </w:rPr>
            </w:pPr>
            <w:r w:rsidRPr="00CE22BF">
              <w:rPr>
                <w:rFonts w:ascii="Roboto" w:hAnsi="Roboto" w:cs="Noto Sans"/>
                <w:color w:val="230050"/>
                <w:sz w:val="18"/>
                <w:szCs w:val="18"/>
                <w:shd w:val="clear" w:color="auto" w:fill="FFFFFF"/>
              </w:rPr>
              <w:t>CH-1211</w:t>
            </w:r>
          </w:p>
          <w:p w14:paraId="5D69A1D6" w14:textId="1FBCFC65" w:rsidR="00CE22BF" w:rsidRPr="00CE22BF" w:rsidRDefault="00CE22BF" w:rsidP="00CE22BF">
            <w:pPr>
              <w:spacing w:line="276" w:lineRule="auto"/>
              <w:contextualSpacing/>
              <w:rPr>
                <w:rFonts w:ascii="Roboto" w:hAnsi="Roboto" w:cs="Noto Sans"/>
                <w:color w:val="230050"/>
                <w:sz w:val="18"/>
                <w:szCs w:val="18"/>
                <w:shd w:val="clear" w:color="auto" w:fill="FFFFFF"/>
              </w:rPr>
            </w:pPr>
            <w:r w:rsidRPr="00CE22BF">
              <w:rPr>
                <w:rFonts w:ascii="Roboto" w:hAnsi="Roboto" w:cs="Noto Sans"/>
                <w:color w:val="230050"/>
                <w:sz w:val="18"/>
                <w:szCs w:val="18"/>
                <w:shd w:val="clear" w:color="auto" w:fill="FFFFFF"/>
              </w:rPr>
              <w:t>Genève 22, Switzerland</w:t>
            </w:r>
          </w:p>
          <w:p w14:paraId="3BDBCE73" w14:textId="6F05A7AE" w:rsidR="00CE22BF" w:rsidRPr="00CE22BF" w:rsidRDefault="00CE22BF" w:rsidP="00CE22BF">
            <w:pPr>
              <w:spacing w:line="276" w:lineRule="auto"/>
              <w:contextualSpacing/>
              <w:rPr>
                <w:rFonts w:ascii="Roboto" w:hAnsi="Roboto" w:cs="Noto Sans"/>
                <w:sz w:val="18"/>
                <w:szCs w:val="18"/>
                <w:shd w:val="clear" w:color="auto" w:fill="FFFFFF"/>
              </w:rPr>
            </w:pPr>
            <w:r w:rsidRPr="00CE22BF">
              <w:rPr>
                <w:rFonts w:ascii="Roboto" w:hAnsi="Roboto" w:cs="Noto Sans"/>
                <w:color w:val="230050"/>
                <w:sz w:val="18"/>
                <w:szCs w:val="18"/>
                <w:shd w:val="clear" w:color="auto" w:fill="FFFFFF"/>
              </w:rPr>
              <w:t xml:space="preserve">E: </w:t>
            </w:r>
            <w:r w:rsidRPr="00CE22BF">
              <w:rPr>
                <w:rFonts w:ascii="Roboto" w:eastAsiaTheme="majorEastAsia" w:hAnsi="Roboto" w:cs="Noto Sans"/>
                <w:sz w:val="18"/>
                <w:szCs w:val="18"/>
                <w:shd w:val="clear" w:color="auto" w:fill="FFFFFF"/>
              </w:rPr>
              <w:t>ilo@ilo.org</w:t>
            </w:r>
          </w:p>
          <w:p w14:paraId="445E847F" w14:textId="122F48EA" w:rsidR="00CE22BF" w:rsidRPr="00CE22BF" w:rsidRDefault="00CE22BF" w:rsidP="00CE22BF">
            <w:pPr>
              <w:spacing w:line="276" w:lineRule="auto"/>
              <w:contextualSpacing/>
              <w:rPr>
                <w:rFonts w:ascii="Roboto" w:hAnsi="Roboto"/>
                <w:sz w:val="18"/>
                <w:szCs w:val="18"/>
              </w:rPr>
            </w:pPr>
            <w:r w:rsidRPr="00CE22BF">
              <w:rPr>
                <w:rFonts w:ascii="Roboto" w:hAnsi="Roboto" w:cs="Noto Sans"/>
                <w:color w:val="230050"/>
                <w:sz w:val="18"/>
                <w:szCs w:val="18"/>
                <w:shd w:val="clear" w:color="auto" w:fill="FFFFFF"/>
              </w:rPr>
              <w:t xml:space="preserve">T: </w:t>
            </w:r>
            <w:r w:rsidRPr="00CE22BF">
              <w:rPr>
                <w:rFonts w:ascii="Roboto" w:eastAsiaTheme="majorEastAsia" w:hAnsi="Roboto" w:cs="Noto Sans"/>
                <w:sz w:val="18"/>
                <w:szCs w:val="18"/>
                <w:shd w:val="clear" w:color="auto" w:fill="FFFFFF"/>
              </w:rPr>
              <w:t>+41 (0) 22 799 6111</w:t>
            </w:r>
          </w:p>
        </w:tc>
      </w:tr>
      <w:tr w:rsidR="00E27A7C" w:rsidRPr="005D4596" w14:paraId="3C21443F" w14:textId="77777777" w:rsidTr="00E27A7C">
        <w:tc>
          <w:tcPr>
            <w:tcW w:w="3055" w:type="dxa"/>
          </w:tcPr>
          <w:p w14:paraId="20C8A129" w14:textId="77777777" w:rsidR="006A43AD" w:rsidRPr="005D4596" w:rsidRDefault="006A43AD" w:rsidP="00BF6703">
            <w:pPr>
              <w:spacing w:line="276" w:lineRule="auto"/>
              <w:contextualSpacing/>
              <w:rPr>
                <w:rFonts w:ascii="Roboto" w:hAnsi="Roboto"/>
                <w:sz w:val="18"/>
                <w:szCs w:val="18"/>
              </w:rPr>
            </w:pPr>
            <w:r w:rsidRPr="005D4596">
              <w:rPr>
                <w:rFonts w:ascii="Roboto" w:hAnsi="Roboto" w:cs="Helvetica Neue"/>
                <w:color w:val="000000" w:themeColor="text1"/>
                <w:sz w:val="18"/>
                <w:szCs w:val="18"/>
              </w:rPr>
              <w:t>URLs</w:t>
            </w:r>
          </w:p>
        </w:tc>
        <w:tc>
          <w:tcPr>
            <w:tcW w:w="7869" w:type="dxa"/>
            <w:gridSpan w:val="2"/>
          </w:tcPr>
          <w:p w14:paraId="53C44DF9" w14:textId="30EC6A4B" w:rsidR="006A43AD" w:rsidRPr="0081214B" w:rsidRDefault="00F67C2F" w:rsidP="00E045C6">
            <w:pPr>
              <w:spacing w:line="276" w:lineRule="auto"/>
              <w:contextualSpacing/>
              <w:rPr>
                <w:rFonts w:ascii="Roboto" w:hAnsi="Roboto"/>
                <w:color w:val="000000" w:themeColor="text1"/>
                <w:sz w:val="18"/>
                <w:szCs w:val="18"/>
              </w:rPr>
            </w:pPr>
            <w:hyperlink r:id="rId57" w:history="1">
              <w:r w:rsidR="008E1F1F" w:rsidRPr="0081214B">
                <w:rPr>
                  <w:rStyle w:val="Hyperlink"/>
                  <w:rFonts w:ascii="Roboto" w:hAnsi="Roboto"/>
                  <w:color w:val="000000" w:themeColor="text1"/>
                  <w:sz w:val="18"/>
                  <w:szCs w:val="18"/>
                </w:rPr>
                <w:t>https://www.ilo.org/global/lang--en/index.htm</w:t>
              </w:r>
            </w:hyperlink>
          </w:p>
          <w:p w14:paraId="340160AF" w14:textId="3C783898" w:rsidR="008E1F1F" w:rsidRPr="0081214B" w:rsidRDefault="00F67C2F" w:rsidP="00E045C6">
            <w:pPr>
              <w:spacing w:line="276" w:lineRule="auto"/>
              <w:contextualSpacing/>
              <w:rPr>
                <w:rFonts w:ascii="Roboto" w:hAnsi="Roboto"/>
                <w:color w:val="000000" w:themeColor="text1"/>
                <w:sz w:val="18"/>
                <w:szCs w:val="18"/>
              </w:rPr>
            </w:pPr>
            <w:hyperlink r:id="rId58" w:history="1">
              <w:r w:rsidR="008E1F1F" w:rsidRPr="0081214B">
                <w:rPr>
                  <w:rStyle w:val="Hyperlink"/>
                  <w:rFonts w:ascii="Roboto" w:hAnsi="Roboto"/>
                  <w:color w:val="000000" w:themeColor="text1"/>
                  <w:sz w:val="18"/>
                  <w:szCs w:val="18"/>
                </w:rPr>
                <w:t>https://www.ilo.org/dyn/normlex/en/f?p=NORMLEXPUB:12100:0::NO::P12100_ILO_CODE:C013</w:t>
              </w:r>
            </w:hyperlink>
          </w:p>
          <w:p w14:paraId="4BDB6E3F" w14:textId="31F59ADD" w:rsidR="0081214B" w:rsidRPr="0081214B" w:rsidRDefault="00F67C2F" w:rsidP="00E045C6">
            <w:pPr>
              <w:spacing w:line="276" w:lineRule="auto"/>
              <w:contextualSpacing/>
              <w:rPr>
                <w:rFonts w:ascii="Roboto" w:hAnsi="Roboto"/>
                <w:color w:val="000000" w:themeColor="text1"/>
                <w:sz w:val="18"/>
                <w:szCs w:val="18"/>
              </w:rPr>
            </w:pPr>
            <w:hyperlink r:id="rId59" w:history="1">
              <w:r w:rsidR="0081214B" w:rsidRPr="0081214B">
                <w:rPr>
                  <w:rStyle w:val="Hyperlink"/>
                  <w:rFonts w:ascii="Roboto" w:hAnsi="Roboto"/>
                  <w:color w:val="000000" w:themeColor="text1"/>
                  <w:sz w:val="18"/>
                  <w:szCs w:val="18"/>
                </w:rPr>
                <w:t>https://www.unep.org/explore-topics/chemicals-waste/what-we-do/emerging-issues/global-alliance-eliminate-lead-paint</w:t>
              </w:r>
            </w:hyperlink>
          </w:p>
        </w:tc>
      </w:tr>
    </w:tbl>
    <w:p w14:paraId="63440B29" w14:textId="77777777" w:rsidR="006A43AD" w:rsidRPr="005D4596" w:rsidRDefault="006A43AD" w:rsidP="006A43AD">
      <w:pPr>
        <w:spacing w:line="276" w:lineRule="auto"/>
        <w:contextualSpacing/>
        <w:rPr>
          <w:rFonts w:ascii="Roboto" w:hAnsi="Roboto"/>
          <w:sz w:val="18"/>
          <w:szCs w:val="18"/>
        </w:rPr>
      </w:pPr>
    </w:p>
    <w:p w14:paraId="446D21C6" w14:textId="77777777" w:rsidR="006A43AD" w:rsidRPr="005D4596" w:rsidRDefault="006A43AD" w:rsidP="006A43AD">
      <w:pPr>
        <w:spacing w:line="276" w:lineRule="auto"/>
        <w:contextualSpacing/>
        <w:rPr>
          <w:rFonts w:ascii="Roboto" w:hAnsi="Roboto"/>
          <w:sz w:val="18"/>
          <w:szCs w:val="18"/>
        </w:rPr>
      </w:pPr>
    </w:p>
    <w:p w14:paraId="29B588C4" w14:textId="77777777" w:rsidR="006A43AD" w:rsidRPr="005D4596" w:rsidRDefault="006A43AD" w:rsidP="006A43AD">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Goals</w:t>
      </w:r>
    </w:p>
    <w:p w14:paraId="3322825C" w14:textId="77777777" w:rsidR="000119AE" w:rsidRDefault="000119AE" w:rsidP="00844ECC">
      <w:pPr>
        <w:spacing w:line="276" w:lineRule="auto"/>
        <w:contextualSpacing/>
        <w:jc w:val="both"/>
        <w:rPr>
          <w:rFonts w:ascii="Roboto" w:hAnsi="Roboto"/>
          <w:sz w:val="18"/>
          <w:szCs w:val="18"/>
        </w:rPr>
      </w:pPr>
    </w:p>
    <w:p w14:paraId="4C881546" w14:textId="309DDC8B" w:rsidR="00844ECC" w:rsidRPr="00844ECC" w:rsidRDefault="00844ECC" w:rsidP="00844ECC">
      <w:pPr>
        <w:spacing w:line="276" w:lineRule="auto"/>
        <w:contextualSpacing/>
        <w:jc w:val="both"/>
        <w:rPr>
          <w:rFonts w:ascii="Roboto" w:hAnsi="Roboto"/>
          <w:sz w:val="18"/>
          <w:szCs w:val="18"/>
        </w:rPr>
      </w:pPr>
      <w:r w:rsidRPr="00844ECC">
        <w:rPr>
          <w:rFonts w:ascii="Roboto" w:hAnsi="Roboto"/>
          <w:sz w:val="18"/>
          <w:szCs w:val="18"/>
        </w:rPr>
        <w:t>The Convention prohibits the use of white lead and sulphate of lead, and all products containing these pigments, in the internal painting of buildings.</w:t>
      </w:r>
    </w:p>
    <w:p w14:paraId="1BA50D67" w14:textId="77777777" w:rsidR="00844ECC" w:rsidRPr="00844ECC" w:rsidRDefault="00844ECC" w:rsidP="00844ECC">
      <w:pPr>
        <w:spacing w:line="276" w:lineRule="auto"/>
        <w:contextualSpacing/>
        <w:jc w:val="both"/>
        <w:rPr>
          <w:rFonts w:ascii="Roboto" w:hAnsi="Roboto"/>
          <w:sz w:val="18"/>
          <w:szCs w:val="18"/>
        </w:rPr>
      </w:pPr>
    </w:p>
    <w:p w14:paraId="25FFDC45" w14:textId="7A35705E" w:rsidR="00844ECC" w:rsidRPr="00844ECC" w:rsidRDefault="00844ECC" w:rsidP="00844ECC">
      <w:pPr>
        <w:spacing w:line="276" w:lineRule="auto"/>
        <w:contextualSpacing/>
        <w:jc w:val="both"/>
        <w:rPr>
          <w:rFonts w:ascii="Roboto" w:hAnsi="Roboto"/>
          <w:sz w:val="18"/>
          <w:szCs w:val="18"/>
        </w:rPr>
      </w:pPr>
      <w:r w:rsidRPr="00844ECC">
        <w:rPr>
          <w:rFonts w:ascii="Roboto" w:hAnsi="Roboto"/>
          <w:sz w:val="18"/>
          <w:szCs w:val="18"/>
        </w:rPr>
        <w:lastRenderedPageBreak/>
        <w:t>An exception applies where the use of white lead or sulphate of lead or products containing these pigments is considered necessary for railway stations or industrial establishments by the competent authority after consultation with the employers' and workers' organisations.</w:t>
      </w:r>
    </w:p>
    <w:p w14:paraId="63B21137" w14:textId="77777777" w:rsidR="00844ECC" w:rsidRPr="00844ECC" w:rsidRDefault="00844ECC" w:rsidP="00844ECC">
      <w:pPr>
        <w:spacing w:line="276" w:lineRule="auto"/>
        <w:contextualSpacing/>
        <w:jc w:val="both"/>
        <w:rPr>
          <w:rFonts w:ascii="Roboto" w:hAnsi="Roboto"/>
          <w:sz w:val="18"/>
          <w:szCs w:val="18"/>
        </w:rPr>
      </w:pPr>
    </w:p>
    <w:p w14:paraId="414B5621" w14:textId="6F24C6F3" w:rsidR="00844ECC" w:rsidRPr="00844ECC" w:rsidRDefault="00844ECC" w:rsidP="00844ECC">
      <w:pPr>
        <w:spacing w:line="276" w:lineRule="auto"/>
        <w:contextualSpacing/>
        <w:jc w:val="both"/>
        <w:rPr>
          <w:rFonts w:ascii="Roboto" w:hAnsi="Roboto"/>
          <w:sz w:val="18"/>
          <w:szCs w:val="18"/>
        </w:rPr>
      </w:pPr>
      <w:r w:rsidRPr="00844ECC">
        <w:rPr>
          <w:rFonts w:ascii="Roboto" w:hAnsi="Roboto"/>
          <w:sz w:val="18"/>
          <w:szCs w:val="18"/>
        </w:rPr>
        <w:t>Permissible is, however, to use white pigments containing a maximum of 2 per cent of lead expressed in terms of metallic lead.</w:t>
      </w:r>
    </w:p>
    <w:p w14:paraId="02340017" w14:textId="77777777" w:rsidR="00844ECC" w:rsidRPr="00844ECC" w:rsidRDefault="00844ECC" w:rsidP="00844ECC">
      <w:pPr>
        <w:spacing w:line="276" w:lineRule="auto"/>
        <w:contextualSpacing/>
        <w:jc w:val="both"/>
        <w:rPr>
          <w:rFonts w:ascii="Roboto" w:hAnsi="Roboto"/>
          <w:sz w:val="18"/>
          <w:szCs w:val="18"/>
        </w:rPr>
      </w:pPr>
    </w:p>
    <w:p w14:paraId="1FF42C81" w14:textId="7180EA9B" w:rsidR="00844ECC" w:rsidRPr="00844ECC" w:rsidRDefault="00844ECC" w:rsidP="00844ECC">
      <w:pPr>
        <w:spacing w:line="276" w:lineRule="auto"/>
        <w:contextualSpacing/>
        <w:jc w:val="both"/>
        <w:rPr>
          <w:rFonts w:ascii="Roboto" w:hAnsi="Roboto"/>
          <w:sz w:val="18"/>
          <w:szCs w:val="18"/>
        </w:rPr>
      </w:pPr>
      <w:r w:rsidRPr="00844ECC">
        <w:rPr>
          <w:rFonts w:ascii="Roboto" w:hAnsi="Roboto"/>
          <w:sz w:val="18"/>
          <w:szCs w:val="18"/>
        </w:rPr>
        <w:t>Males under eighteen years and of all females shall be prohibited in any painting work of an industrial character involving the use of white lead or sulphate of lead or other products containing these pigments.</w:t>
      </w:r>
    </w:p>
    <w:p w14:paraId="755C028A" w14:textId="77777777" w:rsidR="00844ECC" w:rsidRPr="00844ECC" w:rsidRDefault="00844ECC" w:rsidP="00844ECC">
      <w:pPr>
        <w:spacing w:line="276" w:lineRule="auto"/>
        <w:contextualSpacing/>
        <w:jc w:val="both"/>
        <w:rPr>
          <w:rFonts w:ascii="Roboto" w:hAnsi="Roboto"/>
          <w:sz w:val="18"/>
          <w:szCs w:val="18"/>
        </w:rPr>
      </w:pPr>
    </w:p>
    <w:p w14:paraId="4D4999E6" w14:textId="3B3FAA2C" w:rsidR="006A43AD" w:rsidRPr="005D4596" w:rsidRDefault="00844ECC" w:rsidP="006A43AD">
      <w:pPr>
        <w:spacing w:line="276" w:lineRule="auto"/>
        <w:contextualSpacing/>
        <w:jc w:val="both"/>
        <w:rPr>
          <w:rFonts w:ascii="Roboto" w:hAnsi="Roboto"/>
          <w:sz w:val="18"/>
          <w:szCs w:val="18"/>
        </w:rPr>
      </w:pPr>
      <w:r w:rsidRPr="00844ECC">
        <w:rPr>
          <w:rFonts w:ascii="Roboto" w:hAnsi="Roboto"/>
          <w:sz w:val="18"/>
          <w:szCs w:val="18"/>
        </w:rPr>
        <w:t>Member States must incorporate these and other provisions protecting workers, painters and the populace in their national legislation.</w:t>
      </w:r>
    </w:p>
    <w:p w14:paraId="1BA1F562" w14:textId="77777777" w:rsidR="006A43AD" w:rsidRPr="005D4596" w:rsidRDefault="006A43AD" w:rsidP="006A43AD">
      <w:pPr>
        <w:spacing w:line="276" w:lineRule="auto"/>
        <w:contextualSpacing/>
        <w:jc w:val="both"/>
        <w:rPr>
          <w:rFonts w:ascii="Roboto" w:hAnsi="Roboto"/>
          <w:sz w:val="18"/>
          <w:szCs w:val="18"/>
        </w:rPr>
      </w:pPr>
    </w:p>
    <w:p w14:paraId="2F4F6880" w14:textId="77777777" w:rsidR="006A43AD" w:rsidRPr="005D4596" w:rsidRDefault="006A43AD" w:rsidP="006A43AD">
      <w:pPr>
        <w:spacing w:line="276" w:lineRule="auto"/>
        <w:contextualSpacing/>
        <w:jc w:val="both"/>
        <w:rPr>
          <w:rFonts w:ascii="Roboto" w:hAnsi="Roboto"/>
          <w:sz w:val="18"/>
          <w:szCs w:val="18"/>
        </w:rPr>
      </w:pPr>
    </w:p>
    <w:p w14:paraId="1468BD4F" w14:textId="77777777" w:rsidR="006A43AD" w:rsidRPr="005D4596" w:rsidRDefault="006A43AD" w:rsidP="006A43AD">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Trends</w:t>
      </w:r>
    </w:p>
    <w:p w14:paraId="1D17BEB7" w14:textId="38A00A6E" w:rsidR="00EE0A38" w:rsidRPr="006B2E3B" w:rsidRDefault="00EE0A38" w:rsidP="006B2E3B">
      <w:pPr>
        <w:pStyle w:val="NormalWeb"/>
        <w:spacing w:line="276" w:lineRule="auto"/>
        <w:contextualSpacing/>
        <w:rPr>
          <w:rFonts w:ascii="Roboto" w:hAnsi="Roboto"/>
          <w:sz w:val="18"/>
          <w:szCs w:val="18"/>
        </w:rPr>
      </w:pPr>
    </w:p>
    <w:p w14:paraId="03F80FD6" w14:textId="6B3F8AE8" w:rsidR="00EE0A38" w:rsidRPr="00EE0A38" w:rsidRDefault="00EE0A38" w:rsidP="00CB74BF">
      <w:pPr>
        <w:spacing w:line="276" w:lineRule="auto"/>
        <w:contextualSpacing/>
        <w:jc w:val="both"/>
        <w:rPr>
          <w:rFonts w:ascii="Roboto" w:hAnsi="Roboto"/>
          <w:sz w:val="18"/>
          <w:szCs w:val="18"/>
        </w:rPr>
      </w:pPr>
      <w:r w:rsidRPr="006B2E3B">
        <w:rPr>
          <w:rFonts w:ascii="Roboto" w:hAnsi="Roboto"/>
          <w:sz w:val="18"/>
          <w:szCs w:val="18"/>
        </w:rPr>
        <w:t xml:space="preserve">The </w:t>
      </w:r>
      <w:r w:rsidR="00A656DE" w:rsidRPr="006B2E3B">
        <w:rPr>
          <w:rFonts w:ascii="Roboto" w:hAnsi="Roboto"/>
          <w:sz w:val="18"/>
          <w:szCs w:val="18"/>
        </w:rPr>
        <w:t>Standards Review Mechanism Tripartite Working Group (</w:t>
      </w:r>
      <w:r w:rsidRPr="006B2E3B">
        <w:rPr>
          <w:rFonts w:ascii="Roboto" w:hAnsi="Roboto"/>
          <w:sz w:val="18"/>
          <w:szCs w:val="18"/>
        </w:rPr>
        <w:t>SRM TWG</w:t>
      </w:r>
      <w:r w:rsidR="00A656DE" w:rsidRPr="006B2E3B">
        <w:rPr>
          <w:rFonts w:ascii="Roboto" w:hAnsi="Roboto"/>
          <w:sz w:val="18"/>
          <w:szCs w:val="18"/>
        </w:rPr>
        <w:t>)</w:t>
      </w:r>
      <w:r w:rsidRPr="006B2E3B">
        <w:rPr>
          <w:rFonts w:ascii="Roboto" w:hAnsi="Roboto"/>
          <w:sz w:val="18"/>
          <w:szCs w:val="18"/>
        </w:rPr>
        <w:t xml:space="preserve"> recommend</w:t>
      </w:r>
      <w:r w:rsidR="00A656DE" w:rsidRPr="006B2E3B">
        <w:rPr>
          <w:rFonts w:ascii="Roboto" w:hAnsi="Roboto"/>
          <w:sz w:val="18"/>
          <w:szCs w:val="18"/>
        </w:rPr>
        <w:t>ed in 2017</w:t>
      </w:r>
      <w:r w:rsidRPr="006B2E3B">
        <w:rPr>
          <w:rFonts w:ascii="Roboto" w:hAnsi="Roboto"/>
          <w:sz w:val="18"/>
          <w:szCs w:val="18"/>
        </w:rPr>
        <w:t xml:space="preserve"> </w:t>
      </w:r>
      <w:r w:rsidR="00CB74BF">
        <w:rPr>
          <w:rFonts w:ascii="Roboto" w:hAnsi="Roboto"/>
          <w:sz w:val="18"/>
          <w:szCs w:val="18"/>
        </w:rPr>
        <w:t>that</w:t>
      </w:r>
      <w:r w:rsidR="006B2E3B">
        <w:rPr>
          <w:rFonts w:ascii="Roboto" w:hAnsi="Roboto"/>
          <w:sz w:val="18"/>
          <w:szCs w:val="18"/>
        </w:rPr>
        <w:t xml:space="preserve"> t</w:t>
      </w:r>
      <w:r w:rsidRPr="00EE0A38">
        <w:rPr>
          <w:rFonts w:ascii="Roboto" w:hAnsi="Roboto"/>
          <w:sz w:val="18"/>
          <w:szCs w:val="18"/>
        </w:rPr>
        <w:t xml:space="preserve">he White Lead (Painting) Convention, 1921 (No. 13), and the Benzene Convention, 1971 (No. 136), the Benzene Recommendation, 1971 (No. 144), the Lead Poisoning (Women and Children) Recommendation, 1919 (No. 4), and White Phosphorus Recommendation, 1919 (No. 6), </w:t>
      </w:r>
      <w:r w:rsidR="00CB74BF">
        <w:rPr>
          <w:rFonts w:ascii="Roboto" w:hAnsi="Roboto"/>
          <w:sz w:val="18"/>
          <w:szCs w:val="18"/>
        </w:rPr>
        <w:t>be</w:t>
      </w:r>
      <w:r w:rsidRPr="00EE0A38">
        <w:rPr>
          <w:rFonts w:ascii="Roboto" w:hAnsi="Roboto"/>
          <w:sz w:val="18"/>
          <w:szCs w:val="18"/>
        </w:rPr>
        <w:t xml:space="preserve"> considered to have the classification of standards requiring further action to ensure continued and future relevance.</w:t>
      </w:r>
    </w:p>
    <w:p w14:paraId="7F4A9194" w14:textId="77777777" w:rsidR="00D77539" w:rsidRDefault="00D77539" w:rsidP="00CB74BF">
      <w:pPr>
        <w:pStyle w:val="NormalWeb"/>
        <w:spacing w:line="276" w:lineRule="auto"/>
        <w:contextualSpacing/>
        <w:jc w:val="both"/>
        <w:rPr>
          <w:rFonts w:ascii="Roboto" w:hAnsi="Roboto"/>
          <w:sz w:val="18"/>
          <w:szCs w:val="18"/>
        </w:rPr>
      </w:pPr>
    </w:p>
    <w:p w14:paraId="1A410CFA" w14:textId="3A4253F6" w:rsidR="00EE0A38" w:rsidRPr="006B2E3B" w:rsidRDefault="00D77539" w:rsidP="00CB74BF">
      <w:pPr>
        <w:pStyle w:val="NormalWeb"/>
        <w:spacing w:line="276" w:lineRule="auto"/>
        <w:contextualSpacing/>
        <w:jc w:val="both"/>
        <w:rPr>
          <w:rFonts w:ascii="Roboto" w:hAnsi="Roboto"/>
          <w:sz w:val="18"/>
          <w:szCs w:val="18"/>
        </w:rPr>
      </w:pPr>
      <w:r>
        <w:rPr>
          <w:rFonts w:ascii="Roboto" w:hAnsi="Roboto"/>
          <w:sz w:val="18"/>
          <w:szCs w:val="18"/>
        </w:rPr>
        <w:t>A</w:t>
      </w:r>
      <w:r w:rsidR="00C878F1" w:rsidRPr="006B2E3B">
        <w:rPr>
          <w:rFonts w:ascii="Roboto" w:hAnsi="Roboto"/>
          <w:sz w:val="18"/>
          <w:szCs w:val="18"/>
        </w:rPr>
        <w:t xml:space="preserve"> consolidation of these instruments was advised in the context </w:t>
      </w:r>
      <w:r w:rsidR="00C878F1" w:rsidRPr="00EE0A38">
        <w:rPr>
          <w:rFonts w:ascii="Roboto" w:hAnsi="Roboto"/>
          <w:sz w:val="18"/>
          <w:szCs w:val="18"/>
        </w:rPr>
        <w:t>of C</w:t>
      </w:r>
      <w:r w:rsidR="00C878F1" w:rsidRPr="006B2E3B">
        <w:rPr>
          <w:rFonts w:ascii="Roboto" w:hAnsi="Roboto"/>
          <w:sz w:val="18"/>
          <w:szCs w:val="18"/>
        </w:rPr>
        <w:t xml:space="preserve">onvention </w:t>
      </w:r>
      <w:r w:rsidR="00C878F1" w:rsidRPr="00EE0A38">
        <w:rPr>
          <w:rFonts w:ascii="Roboto" w:hAnsi="Roboto"/>
          <w:sz w:val="18"/>
          <w:szCs w:val="18"/>
        </w:rPr>
        <w:t>170 and R</w:t>
      </w:r>
      <w:r w:rsidR="00C878F1" w:rsidRPr="006B2E3B">
        <w:rPr>
          <w:rFonts w:ascii="Roboto" w:hAnsi="Roboto"/>
          <w:sz w:val="18"/>
          <w:szCs w:val="18"/>
        </w:rPr>
        <w:t xml:space="preserve">ecommendation </w:t>
      </w:r>
      <w:r w:rsidR="00C878F1" w:rsidRPr="00EE0A38">
        <w:rPr>
          <w:rFonts w:ascii="Roboto" w:hAnsi="Roboto"/>
          <w:sz w:val="18"/>
          <w:szCs w:val="18"/>
        </w:rPr>
        <w:t>177 on chemicals</w:t>
      </w:r>
      <w:r w:rsidR="00C878F1" w:rsidRPr="006B2E3B">
        <w:rPr>
          <w:rFonts w:ascii="Roboto" w:hAnsi="Roboto"/>
          <w:sz w:val="18"/>
          <w:szCs w:val="18"/>
        </w:rPr>
        <w:t>.</w:t>
      </w:r>
    </w:p>
    <w:p w14:paraId="386F9234" w14:textId="028D80B3" w:rsidR="006B2E3B" w:rsidRPr="006B2E3B" w:rsidRDefault="006B2E3B" w:rsidP="00CB74BF">
      <w:pPr>
        <w:pStyle w:val="NormalWeb"/>
        <w:spacing w:line="276" w:lineRule="auto"/>
        <w:contextualSpacing/>
        <w:jc w:val="both"/>
        <w:rPr>
          <w:rFonts w:ascii="Roboto" w:hAnsi="Roboto"/>
          <w:sz w:val="18"/>
          <w:szCs w:val="18"/>
        </w:rPr>
      </w:pPr>
      <w:r w:rsidRPr="006B2E3B">
        <w:rPr>
          <w:rFonts w:ascii="Roboto" w:hAnsi="Roboto"/>
          <w:sz w:val="18"/>
          <w:szCs w:val="18"/>
        </w:rPr>
        <w:t xml:space="preserve">(Governing Body </w:t>
      </w:r>
      <w:r w:rsidRPr="006B2E3B">
        <w:rPr>
          <w:rFonts w:ascii="Roboto" w:hAnsi="Roboto" w:cs="Arial"/>
          <w:sz w:val="18"/>
          <w:szCs w:val="18"/>
        </w:rPr>
        <w:t xml:space="preserve">331st Session, 26 October–9 November 2017, </w:t>
      </w:r>
      <w:r w:rsidRPr="006B2E3B">
        <w:rPr>
          <w:rFonts w:ascii="Roboto" w:hAnsi="Roboto"/>
          <w:sz w:val="18"/>
          <w:szCs w:val="18"/>
        </w:rPr>
        <w:t>GB.331/LILS/2)</w:t>
      </w:r>
    </w:p>
    <w:p w14:paraId="72F83BBC" w14:textId="350B79B0" w:rsidR="006B2E3B" w:rsidRPr="006B2E3B" w:rsidRDefault="006B2E3B" w:rsidP="00CB74BF">
      <w:pPr>
        <w:spacing w:line="276" w:lineRule="auto"/>
        <w:contextualSpacing/>
        <w:rPr>
          <w:rFonts w:ascii="Roboto" w:hAnsi="Roboto"/>
          <w:color w:val="000000" w:themeColor="text1"/>
          <w:sz w:val="18"/>
          <w:szCs w:val="18"/>
        </w:rPr>
      </w:pPr>
    </w:p>
    <w:p w14:paraId="6EBBC899" w14:textId="44E73A2C" w:rsidR="00CB74BF" w:rsidRPr="00AE4D38" w:rsidRDefault="00CB74BF" w:rsidP="00CB74BF">
      <w:pPr>
        <w:spacing w:line="276" w:lineRule="auto"/>
        <w:contextualSpacing/>
        <w:rPr>
          <w:rFonts w:ascii="Roboto" w:hAnsi="Roboto"/>
          <w:color w:val="000000" w:themeColor="text1"/>
        </w:rPr>
      </w:pPr>
      <w:r w:rsidRPr="00CB74BF">
        <w:rPr>
          <w:rFonts w:ascii="Roboto" w:hAnsi="Roboto" w:cs="Arial"/>
          <w:color w:val="000000" w:themeColor="text1"/>
          <w:sz w:val="18"/>
          <w:szCs w:val="18"/>
          <w:shd w:val="clear" w:color="auto" w:fill="FFFFFF"/>
        </w:rPr>
        <w:t xml:space="preserve">The White Lead </w:t>
      </w:r>
      <w:r w:rsidRPr="00AE4D38">
        <w:rPr>
          <w:rFonts w:ascii="Roboto" w:hAnsi="Roboto" w:cs="Arial"/>
          <w:color w:val="000000" w:themeColor="text1"/>
          <w:sz w:val="18"/>
          <w:szCs w:val="18"/>
          <w:shd w:val="clear" w:color="auto" w:fill="FFFFFF"/>
        </w:rPr>
        <w:t xml:space="preserve">Convention </w:t>
      </w:r>
      <w:r w:rsidRPr="00CB74BF">
        <w:rPr>
          <w:rFonts w:ascii="Roboto" w:hAnsi="Roboto" w:cs="Arial"/>
          <w:color w:val="000000" w:themeColor="text1"/>
          <w:sz w:val="18"/>
          <w:szCs w:val="18"/>
          <w:shd w:val="clear" w:color="auto" w:fill="FFFFFF"/>
        </w:rPr>
        <w:t xml:space="preserve">is </w:t>
      </w:r>
      <w:r w:rsidRPr="00AE4D38">
        <w:rPr>
          <w:rFonts w:ascii="Roboto" w:hAnsi="Roboto" w:cs="Arial"/>
          <w:color w:val="000000" w:themeColor="text1"/>
          <w:sz w:val="18"/>
          <w:szCs w:val="18"/>
          <w:shd w:val="clear" w:color="auto" w:fill="FFFFFF"/>
        </w:rPr>
        <w:t>currently open for denunciation</w:t>
      </w:r>
      <w:r>
        <w:rPr>
          <w:rFonts w:ascii="Roboto" w:hAnsi="Roboto" w:cs="Arial"/>
          <w:color w:val="000000" w:themeColor="text1"/>
          <w:sz w:val="18"/>
          <w:szCs w:val="18"/>
          <w:shd w:val="clear" w:color="auto" w:fill="FFFFFF"/>
        </w:rPr>
        <w:t>.</w:t>
      </w:r>
    </w:p>
    <w:p w14:paraId="2B88DC24" w14:textId="4C9B8758" w:rsidR="00C92E21" w:rsidRPr="00CB74BF" w:rsidRDefault="00C92E21" w:rsidP="00CB74BF">
      <w:pPr>
        <w:spacing w:line="276" w:lineRule="auto"/>
        <w:contextualSpacing/>
        <w:jc w:val="both"/>
        <w:rPr>
          <w:rFonts w:ascii="Roboto" w:hAnsi="Roboto"/>
          <w:color w:val="000000" w:themeColor="text1"/>
          <w:sz w:val="18"/>
          <w:szCs w:val="18"/>
        </w:rPr>
      </w:pPr>
    </w:p>
    <w:p w14:paraId="1816170E" w14:textId="77777777" w:rsidR="006A43AD" w:rsidRPr="005D4596" w:rsidRDefault="006A43AD" w:rsidP="006A43AD">
      <w:pPr>
        <w:spacing w:line="276" w:lineRule="auto"/>
        <w:contextualSpacing/>
        <w:jc w:val="both"/>
        <w:rPr>
          <w:rFonts w:ascii="Roboto" w:hAnsi="Roboto"/>
          <w:sz w:val="18"/>
          <w:szCs w:val="18"/>
        </w:rPr>
      </w:pPr>
    </w:p>
    <w:p w14:paraId="0C13E13B" w14:textId="77777777" w:rsidR="006A43AD" w:rsidRPr="005D4596" w:rsidRDefault="006A43AD" w:rsidP="006A43AD">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Upcoming Meetings</w:t>
      </w:r>
    </w:p>
    <w:p w14:paraId="71B45C36" w14:textId="77777777" w:rsidR="006A43AD" w:rsidRPr="005D4596" w:rsidRDefault="006A43AD" w:rsidP="006A43AD">
      <w:pPr>
        <w:spacing w:line="276" w:lineRule="auto"/>
        <w:contextualSpacing/>
        <w:jc w:val="both"/>
        <w:rPr>
          <w:rFonts w:ascii="Roboto" w:hAnsi="Roboto"/>
          <w:sz w:val="18"/>
          <w:szCs w:val="18"/>
        </w:rPr>
      </w:pPr>
    </w:p>
    <w:p w14:paraId="2F428445" w14:textId="77777777" w:rsidR="006A43AD" w:rsidRPr="00763748" w:rsidRDefault="006A43AD" w:rsidP="006A43AD">
      <w:pPr>
        <w:spacing w:line="276" w:lineRule="auto"/>
        <w:contextualSpacing/>
        <w:jc w:val="both"/>
        <w:rPr>
          <w:rFonts w:ascii="Roboto" w:hAnsi="Roboto"/>
          <w:b/>
          <w:bCs/>
          <w:sz w:val="18"/>
          <w:szCs w:val="18"/>
        </w:rPr>
      </w:pPr>
      <w:r w:rsidRPr="00763748">
        <w:rPr>
          <w:rFonts w:ascii="Roboto" w:hAnsi="Roboto"/>
          <w:sz w:val="18"/>
          <w:szCs w:val="18"/>
        </w:rPr>
        <w:t>Name:</w:t>
      </w:r>
      <w:r>
        <w:rPr>
          <w:rFonts w:ascii="Roboto" w:hAnsi="Roboto"/>
          <w:sz w:val="18"/>
          <w:szCs w:val="18"/>
        </w:rPr>
        <w:tab/>
      </w:r>
      <w:r>
        <w:rPr>
          <w:rFonts w:ascii="Roboto" w:hAnsi="Roboto"/>
          <w:sz w:val="18"/>
          <w:szCs w:val="18"/>
        </w:rPr>
        <w:tab/>
      </w:r>
    </w:p>
    <w:p w14:paraId="25D92043" w14:textId="1D1D7D47" w:rsidR="006A43AD" w:rsidRPr="005D4596" w:rsidRDefault="006A43AD" w:rsidP="006A43AD">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Date:</w:t>
      </w:r>
      <w:r w:rsidRPr="005D4596">
        <w:rPr>
          <w:rFonts w:ascii="Roboto" w:hAnsi="Roboto" w:cs="Helvetica Neue"/>
          <w:color w:val="000000"/>
          <w:sz w:val="18"/>
          <w:szCs w:val="18"/>
        </w:rPr>
        <w:tab/>
      </w:r>
      <w:r w:rsidRPr="005D4596">
        <w:rPr>
          <w:rFonts w:ascii="Roboto" w:hAnsi="Roboto" w:cs="Helvetica Neue"/>
          <w:color w:val="000000"/>
          <w:sz w:val="18"/>
          <w:szCs w:val="18"/>
        </w:rPr>
        <w:tab/>
        <w:t>202</w:t>
      </w:r>
      <w:r w:rsidR="002C6F48">
        <w:rPr>
          <w:rFonts w:ascii="Roboto" w:hAnsi="Roboto" w:cs="Helvetica Neue"/>
          <w:color w:val="000000"/>
          <w:sz w:val="18"/>
          <w:szCs w:val="18"/>
        </w:rPr>
        <w:t>3</w:t>
      </w:r>
    </w:p>
    <w:p w14:paraId="15B771F9" w14:textId="147BD602" w:rsidR="006A43AD" w:rsidRPr="005D4596" w:rsidRDefault="006A43AD" w:rsidP="006A43AD">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Format:</w:t>
      </w:r>
      <w:r w:rsidRPr="005D4596">
        <w:rPr>
          <w:rFonts w:ascii="Roboto" w:hAnsi="Roboto" w:cs="Helvetica Neue"/>
          <w:color w:val="000000"/>
          <w:sz w:val="18"/>
          <w:szCs w:val="18"/>
        </w:rPr>
        <w:tab/>
      </w:r>
      <w:r w:rsidRPr="005D4596">
        <w:rPr>
          <w:rFonts w:ascii="Roboto" w:hAnsi="Roboto" w:cs="Helvetica Neue"/>
          <w:color w:val="000000"/>
          <w:sz w:val="18"/>
          <w:szCs w:val="18"/>
        </w:rPr>
        <w:tab/>
      </w:r>
    </w:p>
    <w:p w14:paraId="399C29CF" w14:textId="77777777" w:rsidR="006A43AD" w:rsidRPr="005D4596" w:rsidRDefault="006A43AD" w:rsidP="006A43AD">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Place:</w:t>
      </w:r>
      <w:r w:rsidRPr="005D4596">
        <w:rPr>
          <w:rFonts w:ascii="Roboto" w:hAnsi="Roboto" w:cs="Helvetica Neue"/>
          <w:color w:val="000000"/>
          <w:sz w:val="18"/>
          <w:szCs w:val="18"/>
        </w:rPr>
        <w:tab/>
      </w:r>
      <w:r w:rsidRPr="005D4596">
        <w:rPr>
          <w:rFonts w:ascii="Roboto" w:hAnsi="Roboto" w:cs="Helvetica Neue"/>
          <w:color w:val="000000"/>
          <w:sz w:val="18"/>
          <w:szCs w:val="18"/>
        </w:rPr>
        <w:tab/>
      </w:r>
    </w:p>
    <w:p w14:paraId="36FCC790" w14:textId="77777777" w:rsidR="006A43AD" w:rsidRPr="005D4596" w:rsidRDefault="006A43AD" w:rsidP="006A43AD">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Organized / hosted by:</w:t>
      </w:r>
      <w:r w:rsidRPr="005D4596">
        <w:rPr>
          <w:rFonts w:ascii="Roboto" w:hAnsi="Roboto" w:cs="Helvetica Neue"/>
          <w:color w:val="000000"/>
          <w:sz w:val="18"/>
          <w:szCs w:val="18"/>
        </w:rPr>
        <w:tab/>
      </w:r>
    </w:p>
    <w:p w14:paraId="1A809F3B" w14:textId="77777777" w:rsidR="006A43AD" w:rsidRDefault="006A43AD" w:rsidP="006A43AD">
      <w:pPr>
        <w:spacing w:line="276" w:lineRule="auto"/>
        <w:contextualSpacing/>
        <w:jc w:val="both"/>
        <w:rPr>
          <w:rFonts w:ascii="Roboto" w:hAnsi="Roboto"/>
          <w:sz w:val="18"/>
          <w:szCs w:val="18"/>
        </w:rPr>
      </w:pPr>
      <w:r>
        <w:rPr>
          <w:rFonts w:ascii="Roboto" w:hAnsi="Roboto"/>
          <w:sz w:val="18"/>
          <w:szCs w:val="18"/>
        </w:rPr>
        <w:t>URL:</w:t>
      </w:r>
      <w:r>
        <w:rPr>
          <w:rFonts w:ascii="Roboto" w:hAnsi="Roboto"/>
          <w:sz w:val="18"/>
          <w:szCs w:val="18"/>
        </w:rPr>
        <w:tab/>
      </w:r>
      <w:r>
        <w:rPr>
          <w:rFonts w:ascii="Roboto" w:hAnsi="Roboto"/>
          <w:sz w:val="18"/>
          <w:szCs w:val="18"/>
        </w:rPr>
        <w:tab/>
      </w:r>
    </w:p>
    <w:p w14:paraId="7CB3710A" w14:textId="78E712DD" w:rsidR="006A43AD" w:rsidRDefault="006A43AD" w:rsidP="006A43AD">
      <w:pPr>
        <w:spacing w:line="276" w:lineRule="auto"/>
        <w:contextualSpacing/>
        <w:rPr>
          <w:rFonts w:ascii="Roboto" w:hAnsi="Roboto"/>
          <w:sz w:val="18"/>
          <w:szCs w:val="18"/>
        </w:rPr>
      </w:pPr>
    </w:p>
    <w:p w14:paraId="53CB947B" w14:textId="440C179D" w:rsidR="006A43AD" w:rsidRDefault="006A43AD" w:rsidP="006A43AD">
      <w:pPr>
        <w:spacing w:line="276" w:lineRule="auto"/>
        <w:contextualSpacing/>
        <w:rPr>
          <w:rFonts w:ascii="Roboto" w:hAnsi="Roboto"/>
          <w:sz w:val="18"/>
          <w:szCs w:val="18"/>
        </w:rPr>
      </w:pPr>
    </w:p>
    <w:p w14:paraId="1EF2AF37" w14:textId="5F3887E7" w:rsidR="006A43AD" w:rsidRDefault="006A43AD" w:rsidP="006A43AD">
      <w:pPr>
        <w:spacing w:line="276" w:lineRule="auto"/>
        <w:contextualSpacing/>
        <w:rPr>
          <w:rFonts w:ascii="Roboto" w:hAnsi="Roboto"/>
          <w:sz w:val="18"/>
          <w:szCs w:val="18"/>
        </w:rPr>
      </w:pPr>
    </w:p>
    <w:p w14:paraId="16C2883B" w14:textId="3FF0F4B5" w:rsidR="006A43AD" w:rsidRDefault="006A43AD" w:rsidP="006A43AD">
      <w:pPr>
        <w:spacing w:line="276" w:lineRule="auto"/>
        <w:contextualSpacing/>
        <w:rPr>
          <w:rFonts w:ascii="Roboto" w:hAnsi="Roboto"/>
          <w:sz w:val="18"/>
          <w:szCs w:val="18"/>
        </w:rPr>
      </w:pPr>
    </w:p>
    <w:p w14:paraId="44DA8704" w14:textId="77777777" w:rsidR="006A43AD" w:rsidRDefault="006A43AD" w:rsidP="006A43AD">
      <w:pPr>
        <w:spacing w:line="276" w:lineRule="auto"/>
        <w:contextualSpacing/>
        <w:rPr>
          <w:rFonts w:ascii="Roboto" w:hAnsi="Roboto"/>
          <w:sz w:val="18"/>
          <w:szCs w:val="18"/>
        </w:rPr>
        <w:sectPr w:rsidR="006A43AD" w:rsidSect="00061CC1">
          <w:footerReference w:type="default" r:id="rId60"/>
          <w:pgSz w:w="12240" w:h="15840"/>
          <w:pgMar w:top="1440" w:right="1440" w:bottom="1440" w:left="1440" w:header="720" w:footer="720" w:gutter="0"/>
          <w:cols w:space="720"/>
          <w:docGrid w:linePitch="360"/>
        </w:sectPr>
      </w:pPr>
    </w:p>
    <w:p w14:paraId="19E8A337" w14:textId="7D1C7A5F" w:rsidR="006A43AD" w:rsidRDefault="00A75B45" w:rsidP="006A43AD">
      <w:pPr>
        <w:pStyle w:val="Heading2"/>
        <w:rPr>
          <w:rFonts w:ascii="Roboto" w:hAnsi="Roboto"/>
          <w:sz w:val="32"/>
          <w:szCs w:val="32"/>
        </w:rPr>
      </w:pPr>
      <w:bookmarkStart w:id="15" w:name="_Toc114001621"/>
      <w:r w:rsidRPr="006A43AD">
        <w:rPr>
          <w:rFonts w:ascii="Roboto" w:hAnsi="Roboto"/>
          <w:sz w:val="32"/>
          <w:szCs w:val="32"/>
        </w:rPr>
        <w:lastRenderedPageBreak/>
        <w:t>BASEL CONVENTION</w:t>
      </w:r>
      <w:bookmarkEnd w:id="15"/>
    </w:p>
    <w:p w14:paraId="0F835546" w14:textId="3C6B2503" w:rsidR="006A43AD" w:rsidRPr="00913AA1" w:rsidRDefault="006A43AD" w:rsidP="00913AA1">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6A43AD" w:rsidRPr="00975492" w14:paraId="1328CC33" w14:textId="77777777" w:rsidTr="00BF6703">
        <w:tc>
          <w:tcPr>
            <w:tcW w:w="3055" w:type="dxa"/>
          </w:tcPr>
          <w:p w14:paraId="0E595E27" w14:textId="77777777" w:rsidR="006A43AD" w:rsidRPr="00975492" w:rsidRDefault="006A43AD" w:rsidP="00975492">
            <w:pPr>
              <w:spacing w:line="276" w:lineRule="auto"/>
              <w:contextualSpacing/>
              <w:rPr>
                <w:rFonts w:ascii="Roboto" w:hAnsi="Roboto"/>
                <w:color w:val="000000" w:themeColor="text1"/>
                <w:sz w:val="18"/>
                <w:szCs w:val="18"/>
              </w:rPr>
            </w:pPr>
            <w:r w:rsidRPr="00975492">
              <w:rPr>
                <w:rFonts w:ascii="Roboto" w:hAnsi="Roboto"/>
                <w:color w:val="000000" w:themeColor="text1"/>
                <w:sz w:val="18"/>
                <w:szCs w:val="18"/>
              </w:rPr>
              <w:t>Short name</w:t>
            </w:r>
          </w:p>
        </w:tc>
        <w:tc>
          <w:tcPr>
            <w:tcW w:w="6480" w:type="dxa"/>
          </w:tcPr>
          <w:p w14:paraId="157DB8D7" w14:textId="503CD281" w:rsidR="006A43AD" w:rsidRPr="00975492" w:rsidRDefault="00913AA1" w:rsidP="00975492">
            <w:pPr>
              <w:spacing w:line="276" w:lineRule="auto"/>
              <w:contextualSpacing/>
              <w:rPr>
                <w:rFonts w:ascii="Roboto" w:hAnsi="Roboto" w:cs="Helvetica Neue"/>
                <w:color w:val="000000" w:themeColor="text1"/>
                <w:sz w:val="18"/>
                <w:szCs w:val="18"/>
              </w:rPr>
            </w:pPr>
            <w:r w:rsidRPr="00975492">
              <w:rPr>
                <w:rFonts w:ascii="Roboto" w:hAnsi="Roboto" w:cs="Helvetica Neue"/>
                <w:color w:val="000000" w:themeColor="text1"/>
                <w:sz w:val="18"/>
                <w:szCs w:val="18"/>
              </w:rPr>
              <w:t>Basel Convention</w:t>
            </w:r>
          </w:p>
        </w:tc>
      </w:tr>
      <w:tr w:rsidR="006A43AD" w:rsidRPr="00975492" w14:paraId="39DC7CD4" w14:textId="77777777" w:rsidTr="00BF6703">
        <w:tc>
          <w:tcPr>
            <w:tcW w:w="3055" w:type="dxa"/>
          </w:tcPr>
          <w:p w14:paraId="1F2E8DEE" w14:textId="77777777" w:rsidR="006A43AD" w:rsidRPr="00975492" w:rsidRDefault="006A43AD" w:rsidP="00975492">
            <w:pPr>
              <w:spacing w:line="276" w:lineRule="auto"/>
              <w:contextualSpacing/>
              <w:rPr>
                <w:rFonts w:ascii="Roboto" w:hAnsi="Roboto" w:cs="Helvetica Neue"/>
                <w:color w:val="000000" w:themeColor="text1"/>
                <w:sz w:val="18"/>
                <w:szCs w:val="18"/>
              </w:rPr>
            </w:pPr>
            <w:r w:rsidRPr="00975492">
              <w:rPr>
                <w:rFonts w:ascii="Roboto" w:hAnsi="Roboto" w:cs="Helvetica Neue"/>
                <w:color w:val="000000" w:themeColor="text1"/>
                <w:sz w:val="18"/>
                <w:szCs w:val="18"/>
              </w:rPr>
              <w:t>Full name</w:t>
            </w:r>
          </w:p>
        </w:tc>
        <w:tc>
          <w:tcPr>
            <w:tcW w:w="6480" w:type="dxa"/>
          </w:tcPr>
          <w:p w14:paraId="46FB47A3" w14:textId="671A2CD5" w:rsidR="00D77539" w:rsidRPr="00975492" w:rsidRDefault="00D77539" w:rsidP="00975492">
            <w:pPr>
              <w:autoSpaceDE w:val="0"/>
              <w:autoSpaceDN w:val="0"/>
              <w:adjustRightInd w:val="0"/>
              <w:spacing w:line="276" w:lineRule="auto"/>
              <w:contextualSpacing/>
              <w:rPr>
                <w:rFonts w:ascii="Roboto" w:eastAsiaTheme="minorHAnsi" w:hAnsi="Roboto" w:cs="Helvetica Neue"/>
                <w:color w:val="000000"/>
                <w:sz w:val="18"/>
                <w:szCs w:val="18"/>
              </w:rPr>
            </w:pPr>
            <w:r w:rsidRPr="00975492">
              <w:rPr>
                <w:rFonts w:ascii="Roboto" w:eastAsiaTheme="minorHAnsi" w:hAnsi="Roboto" w:cs="Helvetica Neue"/>
                <w:b/>
                <w:bCs/>
                <w:color w:val="000000"/>
                <w:sz w:val="18"/>
                <w:szCs w:val="18"/>
              </w:rPr>
              <w:t>Basel Convention on the Control of Transboundary Movements of Hazardous Wastes and their Disposal</w:t>
            </w:r>
          </w:p>
          <w:p w14:paraId="30F8077D" w14:textId="77777777" w:rsidR="00D77539" w:rsidRPr="00975492" w:rsidRDefault="00D77539" w:rsidP="00975492">
            <w:pPr>
              <w:autoSpaceDE w:val="0"/>
              <w:autoSpaceDN w:val="0"/>
              <w:adjustRightInd w:val="0"/>
              <w:spacing w:line="276" w:lineRule="auto"/>
              <w:contextualSpacing/>
              <w:rPr>
                <w:rFonts w:ascii="Roboto" w:eastAsiaTheme="minorHAnsi" w:hAnsi="Roboto" w:cs="Helvetica Neue"/>
                <w:color w:val="000000"/>
                <w:sz w:val="18"/>
                <w:szCs w:val="18"/>
              </w:rPr>
            </w:pPr>
            <w:r w:rsidRPr="00975492">
              <w:rPr>
                <w:rFonts w:ascii="Roboto" w:eastAsiaTheme="minorHAnsi" w:hAnsi="Roboto" w:cs="Helvetica Neue"/>
                <w:color w:val="000000"/>
                <w:sz w:val="18"/>
                <w:szCs w:val="18"/>
              </w:rPr>
              <w:t>(As amended 22 September 1995)</w:t>
            </w:r>
          </w:p>
          <w:p w14:paraId="364426FE" w14:textId="77777777" w:rsidR="00D77539" w:rsidRPr="00975492" w:rsidRDefault="00D77539" w:rsidP="00975492">
            <w:pPr>
              <w:autoSpaceDE w:val="0"/>
              <w:autoSpaceDN w:val="0"/>
              <w:adjustRightInd w:val="0"/>
              <w:spacing w:line="276" w:lineRule="auto"/>
              <w:contextualSpacing/>
              <w:rPr>
                <w:rFonts w:ascii="Roboto" w:eastAsiaTheme="minorHAnsi" w:hAnsi="Roboto" w:cs="Helvetica Neue"/>
                <w:color w:val="000000"/>
                <w:sz w:val="18"/>
                <w:szCs w:val="18"/>
              </w:rPr>
            </w:pPr>
          </w:p>
          <w:p w14:paraId="5807AF4A" w14:textId="1260BB8B" w:rsidR="006A43AD" w:rsidRPr="00975492" w:rsidRDefault="00D77539" w:rsidP="00975492">
            <w:pPr>
              <w:autoSpaceDE w:val="0"/>
              <w:autoSpaceDN w:val="0"/>
              <w:adjustRightInd w:val="0"/>
              <w:spacing w:line="276" w:lineRule="auto"/>
              <w:contextualSpacing/>
              <w:rPr>
                <w:rFonts w:ascii="Roboto" w:eastAsiaTheme="minorHAnsi" w:hAnsi="Roboto" w:cs="Helvetica Neue"/>
                <w:color w:val="000000" w:themeColor="text1"/>
                <w:sz w:val="18"/>
                <w:szCs w:val="18"/>
              </w:rPr>
            </w:pPr>
            <w:r w:rsidRPr="00975492">
              <w:rPr>
                <w:rFonts w:ascii="Roboto" w:eastAsiaTheme="minorHAnsi" w:hAnsi="Roboto" w:cs="Helvetica Neue"/>
                <w:color w:val="000000" w:themeColor="text1"/>
                <w:sz w:val="18"/>
                <w:szCs w:val="18"/>
              </w:rPr>
              <w:t>Basel Protocol on Liability and Compensation for Damage Resulting from Transboundary Movements of Hazardous Wastes and their Disposal</w:t>
            </w:r>
          </w:p>
        </w:tc>
      </w:tr>
      <w:tr w:rsidR="006A43AD" w:rsidRPr="00975492" w14:paraId="4C72838F" w14:textId="77777777" w:rsidTr="00BF6703">
        <w:tc>
          <w:tcPr>
            <w:tcW w:w="3055" w:type="dxa"/>
          </w:tcPr>
          <w:p w14:paraId="5AADADC7" w14:textId="77777777" w:rsidR="006A43AD" w:rsidRPr="00975492" w:rsidRDefault="006A43AD" w:rsidP="00975492">
            <w:pPr>
              <w:spacing w:line="276" w:lineRule="auto"/>
              <w:contextualSpacing/>
              <w:rPr>
                <w:rFonts w:ascii="Roboto" w:hAnsi="Roboto" w:cs="Helvetica Neue"/>
                <w:color w:val="000000" w:themeColor="text1"/>
                <w:sz w:val="18"/>
                <w:szCs w:val="18"/>
              </w:rPr>
            </w:pPr>
            <w:r w:rsidRPr="00975492">
              <w:rPr>
                <w:rFonts w:ascii="Roboto" w:hAnsi="Roboto" w:cs="Helvetica Neue"/>
                <w:color w:val="000000" w:themeColor="text1"/>
                <w:sz w:val="18"/>
                <w:szCs w:val="18"/>
              </w:rPr>
              <w:t>Adopted</w:t>
            </w:r>
          </w:p>
        </w:tc>
        <w:tc>
          <w:tcPr>
            <w:tcW w:w="6480" w:type="dxa"/>
          </w:tcPr>
          <w:p w14:paraId="2EA3D5B1" w14:textId="77777777" w:rsidR="00913AA1" w:rsidRPr="00975492" w:rsidRDefault="00913AA1" w:rsidP="00975492">
            <w:pPr>
              <w:autoSpaceDE w:val="0"/>
              <w:autoSpaceDN w:val="0"/>
              <w:adjustRightInd w:val="0"/>
              <w:spacing w:line="276" w:lineRule="auto"/>
              <w:contextualSpacing/>
              <w:rPr>
                <w:rFonts w:ascii="Roboto" w:eastAsiaTheme="minorHAnsi" w:hAnsi="Roboto" w:cs="Helvetica Neue"/>
                <w:color w:val="000000" w:themeColor="text1"/>
                <w:sz w:val="18"/>
                <w:szCs w:val="18"/>
              </w:rPr>
            </w:pPr>
            <w:r w:rsidRPr="00975492">
              <w:rPr>
                <w:rFonts w:ascii="Roboto" w:eastAsiaTheme="minorHAnsi" w:hAnsi="Roboto" w:cs="Helvetica Neue"/>
                <w:color w:val="000000" w:themeColor="text1"/>
                <w:sz w:val="18"/>
                <w:szCs w:val="18"/>
              </w:rPr>
              <w:t>22 March 1989</w:t>
            </w:r>
          </w:p>
          <w:p w14:paraId="4F4C8AB2" w14:textId="4E0BE4FE" w:rsidR="00913AA1" w:rsidRPr="00975492" w:rsidRDefault="009974F5" w:rsidP="00975492">
            <w:pPr>
              <w:autoSpaceDE w:val="0"/>
              <w:autoSpaceDN w:val="0"/>
              <w:adjustRightInd w:val="0"/>
              <w:spacing w:line="276" w:lineRule="auto"/>
              <w:contextualSpacing/>
              <w:rPr>
                <w:rFonts w:ascii="Roboto" w:eastAsiaTheme="minorHAnsi" w:hAnsi="Roboto" w:cs="Helvetica Neue"/>
                <w:color w:val="000000" w:themeColor="text1"/>
                <w:sz w:val="18"/>
                <w:szCs w:val="18"/>
              </w:rPr>
            </w:pPr>
            <w:r w:rsidRPr="00975492">
              <w:rPr>
                <w:rFonts w:ascii="Roboto" w:eastAsiaTheme="minorHAnsi" w:hAnsi="Roboto" w:cs="Helvetica Neue"/>
                <w:color w:val="000000" w:themeColor="text1"/>
                <w:sz w:val="18"/>
                <w:szCs w:val="18"/>
              </w:rPr>
              <w:t>(by the Conference of Plenipotentiaries)</w:t>
            </w:r>
          </w:p>
          <w:p w14:paraId="3553ABBD" w14:textId="77777777" w:rsidR="009974F5" w:rsidRPr="00975492" w:rsidRDefault="009974F5" w:rsidP="00975492">
            <w:pPr>
              <w:autoSpaceDE w:val="0"/>
              <w:autoSpaceDN w:val="0"/>
              <w:adjustRightInd w:val="0"/>
              <w:spacing w:line="276" w:lineRule="auto"/>
              <w:contextualSpacing/>
              <w:rPr>
                <w:rFonts w:ascii="Roboto" w:eastAsiaTheme="minorHAnsi" w:hAnsi="Roboto" w:cs="Helvetica Neue"/>
                <w:color w:val="000000" w:themeColor="text1"/>
                <w:sz w:val="18"/>
                <w:szCs w:val="18"/>
              </w:rPr>
            </w:pPr>
          </w:p>
          <w:p w14:paraId="5EA20FB0" w14:textId="209CAADD" w:rsidR="00112B5C" w:rsidRPr="00975492" w:rsidRDefault="00112B5C" w:rsidP="00975492">
            <w:pPr>
              <w:autoSpaceDE w:val="0"/>
              <w:autoSpaceDN w:val="0"/>
              <w:adjustRightInd w:val="0"/>
              <w:spacing w:line="276" w:lineRule="auto"/>
              <w:contextualSpacing/>
              <w:rPr>
                <w:rFonts w:ascii="Roboto" w:eastAsiaTheme="minorHAnsi" w:hAnsi="Roboto" w:cs="Helvetica Neue"/>
                <w:color w:val="000000" w:themeColor="text1"/>
                <w:sz w:val="18"/>
                <w:szCs w:val="18"/>
              </w:rPr>
            </w:pPr>
            <w:r w:rsidRPr="00975492">
              <w:rPr>
                <w:rFonts w:ascii="Roboto" w:eastAsiaTheme="minorHAnsi" w:hAnsi="Roboto" w:cs="Helvetica Neue"/>
                <w:color w:val="000000" w:themeColor="text1"/>
                <w:sz w:val="18"/>
                <w:szCs w:val="18"/>
              </w:rPr>
              <w:t>10 December 1999</w:t>
            </w:r>
          </w:p>
          <w:p w14:paraId="53F08030" w14:textId="6A2B3527" w:rsidR="006A43AD" w:rsidRPr="00975492" w:rsidRDefault="00913AA1" w:rsidP="00975492">
            <w:pPr>
              <w:autoSpaceDE w:val="0"/>
              <w:autoSpaceDN w:val="0"/>
              <w:adjustRightInd w:val="0"/>
              <w:spacing w:line="276" w:lineRule="auto"/>
              <w:contextualSpacing/>
              <w:rPr>
                <w:rFonts w:ascii="Roboto" w:eastAsiaTheme="minorHAnsi" w:hAnsi="Roboto" w:cs="Helvetica Neue"/>
                <w:color w:val="EC5C07"/>
                <w:sz w:val="18"/>
                <w:szCs w:val="18"/>
              </w:rPr>
            </w:pPr>
            <w:r w:rsidRPr="00975492">
              <w:rPr>
                <w:rFonts w:ascii="Roboto" w:eastAsiaTheme="minorHAnsi" w:hAnsi="Roboto" w:cs="Helvetica Neue"/>
                <w:color w:val="000000" w:themeColor="text1"/>
                <w:sz w:val="18"/>
                <w:szCs w:val="18"/>
              </w:rPr>
              <w:t>Basel</w:t>
            </w:r>
            <w:r w:rsidR="00112B5C" w:rsidRPr="00975492">
              <w:rPr>
                <w:rFonts w:ascii="Roboto" w:eastAsiaTheme="minorHAnsi" w:hAnsi="Roboto" w:cs="Helvetica Neue"/>
                <w:color w:val="000000" w:themeColor="text1"/>
                <w:sz w:val="18"/>
                <w:szCs w:val="18"/>
              </w:rPr>
              <w:t xml:space="preserve"> Protocol on Liability and Compensation, </w:t>
            </w:r>
            <w:r w:rsidR="00CA5FF7" w:rsidRPr="00975492">
              <w:rPr>
                <w:rFonts w:ascii="Roboto" w:eastAsiaTheme="minorHAnsi" w:hAnsi="Roboto" w:cs="Helvetica Neue"/>
                <w:color w:val="000000" w:themeColor="text1"/>
                <w:sz w:val="18"/>
                <w:szCs w:val="18"/>
              </w:rPr>
              <w:t xml:space="preserve">adopted </w:t>
            </w:r>
            <w:r w:rsidR="00112B5C" w:rsidRPr="00975492">
              <w:rPr>
                <w:rFonts w:ascii="Roboto" w:eastAsiaTheme="minorHAnsi" w:hAnsi="Roboto" w:cs="Helvetica Neue"/>
                <w:color w:val="000000" w:themeColor="text1"/>
                <w:sz w:val="18"/>
                <w:szCs w:val="18"/>
              </w:rPr>
              <w:t xml:space="preserve">by </w:t>
            </w:r>
            <w:r w:rsidR="00112B5C" w:rsidRPr="00975492">
              <w:rPr>
                <w:rFonts w:ascii="Roboto" w:eastAsiaTheme="minorHAnsi" w:hAnsi="Roboto"/>
                <w:color w:val="000000" w:themeColor="text1"/>
                <w:sz w:val="18"/>
                <w:szCs w:val="18"/>
              </w:rPr>
              <w:t xml:space="preserve">the </w:t>
            </w:r>
            <w:r w:rsidR="00112B5C" w:rsidRPr="00975492">
              <w:rPr>
                <w:rFonts w:ascii="Roboto" w:eastAsiaTheme="majorEastAsia" w:hAnsi="Roboto"/>
                <w:color w:val="000000" w:themeColor="text1"/>
                <w:sz w:val="18"/>
                <w:szCs w:val="18"/>
              </w:rPr>
              <w:t>Fifth Conference of Parties (COP-5)</w:t>
            </w:r>
          </w:p>
        </w:tc>
      </w:tr>
      <w:tr w:rsidR="006A43AD" w:rsidRPr="00975492" w14:paraId="1D0A271B" w14:textId="77777777" w:rsidTr="00BF6703">
        <w:tc>
          <w:tcPr>
            <w:tcW w:w="3055" w:type="dxa"/>
          </w:tcPr>
          <w:p w14:paraId="602DE1C9" w14:textId="77777777" w:rsidR="006A43AD" w:rsidRPr="00975492" w:rsidRDefault="006A43AD" w:rsidP="00975492">
            <w:pPr>
              <w:spacing w:line="276" w:lineRule="auto"/>
              <w:contextualSpacing/>
              <w:rPr>
                <w:rFonts w:ascii="Roboto" w:hAnsi="Roboto" w:cs="Helvetica Neue"/>
                <w:color w:val="000000" w:themeColor="text1"/>
                <w:sz w:val="18"/>
                <w:szCs w:val="18"/>
              </w:rPr>
            </w:pPr>
            <w:r w:rsidRPr="00975492">
              <w:rPr>
                <w:rFonts w:ascii="Roboto" w:hAnsi="Roboto" w:cs="Helvetica Neue"/>
                <w:color w:val="000000" w:themeColor="text1"/>
                <w:sz w:val="18"/>
                <w:szCs w:val="18"/>
              </w:rPr>
              <w:t>Entry into force</w:t>
            </w:r>
          </w:p>
        </w:tc>
        <w:tc>
          <w:tcPr>
            <w:tcW w:w="6480" w:type="dxa"/>
          </w:tcPr>
          <w:p w14:paraId="0597B3DA" w14:textId="77777777" w:rsidR="006A43AD" w:rsidRPr="00975492" w:rsidRDefault="00913AA1" w:rsidP="00975492">
            <w:pPr>
              <w:spacing w:line="276" w:lineRule="auto"/>
              <w:contextualSpacing/>
              <w:rPr>
                <w:rFonts w:ascii="Roboto" w:hAnsi="Roboto" w:cs="Helvetica Neue"/>
                <w:color w:val="000000" w:themeColor="text1"/>
                <w:sz w:val="18"/>
                <w:szCs w:val="18"/>
              </w:rPr>
            </w:pPr>
            <w:r w:rsidRPr="00975492">
              <w:rPr>
                <w:rFonts w:ascii="Roboto" w:hAnsi="Roboto" w:cs="Helvetica Neue"/>
                <w:color w:val="000000" w:themeColor="text1"/>
                <w:sz w:val="18"/>
                <w:szCs w:val="18"/>
              </w:rPr>
              <w:t>5 May 1992</w:t>
            </w:r>
          </w:p>
          <w:p w14:paraId="0978CA0B" w14:textId="79EBAF41" w:rsidR="00CA5FF7" w:rsidRPr="00975492" w:rsidRDefault="00CA5FF7" w:rsidP="00975492">
            <w:pPr>
              <w:spacing w:line="276" w:lineRule="auto"/>
              <w:contextualSpacing/>
              <w:rPr>
                <w:rFonts w:ascii="Roboto" w:hAnsi="Roboto" w:cs="Helvetica Neue"/>
                <w:color w:val="000000" w:themeColor="text1"/>
                <w:sz w:val="18"/>
                <w:szCs w:val="18"/>
              </w:rPr>
            </w:pPr>
          </w:p>
          <w:p w14:paraId="5B3BB7E1" w14:textId="6C49CE3A" w:rsidR="00CA5FF7" w:rsidRPr="00975492" w:rsidRDefault="00CA5FF7" w:rsidP="00975492">
            <w:pPr>
              <w:spacing w:line="276" w:lineRule="auto"/>
              <w:contextualSpacing/>
              <w:rPr>
                <w:rFonts w:ascii="Roboto" w:hAnsi="Roboto" w:cs="Helvetica Neue"/>
                <w:color w:val="000000" w:themeColor="text1"/>
                <w:sz w:val="18"/>
                <w:szCs w:val="18"/>
              </w:rPr>
            </w:pPr>
            <w:r w:rsidRPr="00975492">
              <w:rPr>
                <w:rFonts w:ascii="Roboto" w:hAnsi="Roboto" w:cs="Helvetica Neue"/>
                <w:color w:val="000000" w:themeColor="text1"/>
                <w:sz w:val="18"/>
                <w:szCs w:val="18"/>
              </w:rPr>
              <w:t xml:space="preserve">Not yet in force: Basel </w:t>
            </w:r>
            <w:r w:rsidRPr="00975492">
              <w:rPr>
                <w:rFonts w:ascii="Roboto" w:eastAsiaTheme="minorHAnsi" w:hAnsi="Roboto" w:cs="Helvetica Neue"/>
                <w:color w:val="000000" w:themeColor="text1"/>
                <w:sz w:val="18"/>
                <w:szCs w:val="18"/>
              </w:rPr>
              <w:t>Protocol on Liability and Compensation</w:t>
            </w:r>
          </w:p>
        </w:tc>
      </w:tr>
      <w:tr w:rsidR="006A43AD" w:rsidRPr="00975492" w14:paraId="1EB60246" w14:textId="77777777" w:rsidTr="00BF6703">
        <w:tc>
          <w:tcPr>
            <w:tcW w:w="3055" w:type="dxa"/>
          </w:tcPr>
          <w:p w14:paraId="298AEDA8" w14:textId="77777777" w:rsidR="006A43AD" w:rsidRPr="00975492" w:rsidRDefault="006A43AD" w:rsidP="00975492">
            <w:pPr>
              <w:spacing w:line="276" w:lineRule="auto"/>
              <w:contextualSpacing/>
              <w:rPr>
                <w:rFonts w:ascii="Roboto" w:hAnsi="Roboto" w:cs="Helvetica Neue"/>
                <w:color w:val="000000" w:themeColor="text1"/>
                <w:sz w:val="18"/>
                <w:szCs w:val="18"/>
              </w:rPr>
            </w:pPr>
            <w:r w:rsidRPr="00975492">
              <w:rPr>
                <w:rFonts w:ascii="Roboto" w:hAnsi="Roboto" w:cs="Helvetica Neue"/>
                <w:color w:val="000000" w:themeColor="text1"/>
                <w:sz w:val="18"/>
                <w:szCs w:val="18"/>
              </w:rPr>
              <w:t>Depositary</w:t>
            </w:r>
          </w:p>
        </w:tc>
        <w:tc>
          <w:tcPr>
            <w:tcW w:w="6480" w:type="dxa"/>
          </w:tcPr>
          <w:p w14:paraId="51CC1E5F" w14:textId="7D3435DA" w:rsidR="006A43AD" w:rsidRPr="00975492" w:rsidRDefault="00913AA1" w:rsidP="00975492">
            <w:pPr>
              <w:spacing w:line="276" w:lineRule="auto"/>
              <w:contextualSpacing/>
              <w:rPr>
                <w:rFonts w:ascii="Roboto" w:hAnsi="Roboto" w:cs="Helvetica Neue"/>
                <w:color w:val="000000" w:themeColor="text1"/>
                <w:sz w:val="18"/>
                <w:szCs w:val="18"/>
              </w:rPr>
            </w:pPr>
            <w:r w:rsidRPr="00975492">
              <w:rPr>
                <w:rFonts w:ascii="Roboto" w:hAnsi="Roboto" w:cs="Helvetica Neue"/>
                <w:color w:val="000000" w:themeColor="text1"/>
                <w:sz w:val="18"/>
                <w:szCs w:val="18"/>
              </w:rPr>
              <w:t>UN Secretary-General</w:t>
            </w:r>
          </w:p>
        </w:tc>
      </w:tr>
      <w:tr w:rsidR="006A43AD" w:rsidRPr="00975492" w14:paraId="579C3960" w14:textId="77777777" w:rsidTr="00BF6703">
        <w:tc>
          <w:tcPr>
            <w:tcW w:w="3055" w:type="dxa"/>
          </w:tcPr>
          <w:p w14:paraId="4781F026" w14:textId="77777777" w:rsidR="006A43AD" w:rsidRPr="00975492" w:rsidRDefault="006A43AD" w:rsidP="00975492">
            <w:pPr>
              <w:spacing w:line="276" w:lineRule="auto"/>
              <w:contextualSpacing/>
              <w:rPr>
                <w:rFonts w:ascii="Roboto" w:hAnsi="Roboto" w:cs="Helvetica Neue"/>
                <w:color w:val="000000" w:themeColor="text1"/>
                <w:sz w:val="18"/>
                <w:szCs w:val="18"/>
              </w:rPr>
            </w:pPr>
            <w:r w:rsidRPr="00975492">
              <w:rPr>
                <w:rFonts w:ascii="Roboto" w:hAnsi="Roboto" w:cs="Helvetica Neue"/>
                <w:color w:val="000000" w:themeColor="text1"/>
                <w:sz w:val="18"/>
                <w:szCs w:val="18"/>
              </w:rPr>
              <w:t>Categories</w:t>
            </w:r>
          </w:p>
        </w:tc>
        <w:tc>
          <w:tcPr>
            <w:tcW w:w="6480" w:type="dxa"/>
          </w:tcPr>
          <w:p w14:paraId="5EE6CEE6" w14:textId="4275797B" w:rsidR="006A43AD" w:rsidRPr="00975492" w:rsidRDefault="00975492" w:rsidP="00975492">
            <w:pPr>
              <w:spacing w:line="276" w:lineRule="auto"/>
              <w:contextualSpacing/>
              <w:rPr>
                <w:rFonts w:ascii="Roboto" w:hAnsi="Roboto" w:cs="Helvetica Neue"/>
                <w:color w:val="000000" w:themeColor="text1"/>
                <w:sz w:val="18"/>
                <w:szCs w:val="18"/>
              </w:rPr>
            </w:pPr>
            <w:r w:rsidRPr="00975492">
              <w:rPr>
                <w:rFonts w:ascii="Roboto" w:hAnsi="Roboto" w:cs="Helvetica Neue"/>
                <w:color w:val="000000" w:themeColor="text1"/>
                <w:sz w:val="18"/>
                <w:szCs w:val="18"/>
              </w:rPr>
              <w:t>Hazardous wastes</w:t>
            </w:r>
          </w:p>
        </w:tc>
      </w:tr>
    </w:tbl>
    <w:p w14:paraId="1F520054" w14:textId="77777777" w:rsidR="006A43AD" w:rsidRPr="00975492" w:rsidRDefault="006A43AD" w:rsidP="00975492">
      <w:pPr>
        <w:spacing w:line="276" w:lineRule="auto"/>
        <w:contextualSpacing/>
        <w:rPr>
          <w:rFonts w:ascii="Roboto" w:hAnsi="Roboto"/>
          <w:sz w:val="18"/>
          <w:szCs w:val="18"/>
        </w:rPr>
      </w:pPr>
    </w:p>
    <w:p w14:paraId="27E351F0" w14:textId="77777777" w:rsidR="006A43AD" w:rsidRPr="00975492" w:rsidRDefault="006A43AD" w:rsidP="00975492">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6A43AD" w:rsidRPr="00975492" w14:paraId="0CB4125F" w14:textId="77777777" w:rsidTr="00BF6703">
        <w:tc>
          <w:tcPr>
            <w:tcW w:w="3055" w:type="dxa"/>
          </w:tcPr>
          <w:p w14:paraId="7102162D" w14:textId="7C925D57" w:rsidR="006A43AD" w:rsidRPr="00975492" w:rsidRDefault="006A43AD" w:rsidP="00975492">
            <w:pPr>
              <w:spacing w:line="276" w:lineRule="auto"/>
              <w:contextualSpacing/>
              <w:rPr>
                <w:rFonts w:ascii="Roboto" w:hAnsi="Roboto"/>
                <w:sz w:val="18"/>
                <w:szCs w:val="18"/>
              </w:rPr>
            </w:pPr>
            <w:r w:rsidRPr="00975492">
              <w:rPr>
                <w:rFonts w:ascii="Roboto" w:hAnsi="Roboto"/>
                <w:sz w:val="18"/>
                <w:szCs w:val="18"/>
              </w:rPr>
              <w:t>Access</w:t>
            </w:r>
            <w:r w:rsidR="00FA3C42" w:rsidRPr="00975492">
              <w:rPr>
                <w:rFonts w:ascii="Roboto" w:hAnsi="Roboto"/>
                <w:sz w:val="18"/>
                <w:szCs w:val="18"/>
              </w:rPr>
              <w:t>ion by Suriname</w:t>
            </w:r>
          </w:p>
        </w:tc>
        <w:tc>
          <w:tcPr>
            <w:tcW w:w="6480" w:type="dxa"/>
          </w:tcPr>
          <w:p w14:paraId="7819B14F" w14:textId="48F5D867" w:rsidR="006A43AD" w:rsidRPr="00975492" w:rsidRDefault="00FA3C42" w:rsidP="00975492">
            <w:pPr>
              <w:autoSpaceDE w:val="0"/>
              <w:autoSpaceDN w:val="0"/>
              <w:adjustRightInd w:val="0"/>
              <w:spacing w:line="276" w:lineRule="auto"/>
              <w:contextualSpacing/>
              <w:rPr>
                <w:rFonts w:ascii="Roboto" w:eastAsiaTheme="minorHAnsi" w:hAnsi="Roboto" w:cs="Helvetica Neue"/>
                <w:color w:val="000000"/>
                <w:sz w:val="18"/>
                <w:szCs w:val="18"/>
              </w:rPr>
            </w:pPr>
            <w:r w:rsidRPr="00975492">
              <w:rPr>
                <w:rFonts w:ascii="Roboto" w:eastAsiaTheme="minorHAnsi" w:hAnsi="Roboto" w:cs="Helvetica Neue"/>
                <w:color w:val="000000"/>
                <w:sz w:val="18"/>
                <w:szCs w:val="18"/>
              </w:rPr>
              <w:t>20 September 2011</w:t>
            </w:r>
          </w:p>
        </w:tc>
      </w:tr>
      <w:tr w:rsidR="006A43AD" w:rsidRPr="00975492" w14:paraId="27A8818F" w14:textId="77777777" w:rsidTr="00BF6703">
        <w:tc>
          <w:tcPr>
            <w:tcW w:w="3055" w:type="dxa"/>
          </w:tcPr>
          <w:p w14:paraId="733184ED" w14:textId="77777777" w:rsidR="006A43AD" w:rsidRPr="00975492" w:rsidRDefault="006A43AD" w:rsidP="00975492">
            <w:pPr>
              <w:spacing w:line="276" w:lineRule="auto"/>
              <w:contextualSpacing/>
              <w:rPr>
                <w:rFonts w:ascii="Roboto" w:hAnsi="Roboto"/>
                <w:sz w:val="18"/>
                <w:szCs w:val="18"/>
              </w:rPr>
            </w:pPr>
            <w:r w:rsidRPr="00975492">
              <w:rPr>
                <w:rFonts w:ascii="Roboto" w:hAnsi="Roboto"/>
                <w:sz w:val="18"/>
                <w:szCs w:val="18"/>
              </w:rPr>
              <w:t>Entry into force for Suriname</w:t>
            </w:r>
          </w:p>
        </w:tc>
        <w:tc>
          <w:tcPr>
            <w:tcW w:w="6480" w:type="dxa"/>
          </w:tcPr>
          <w:p w14:paraId="7FE2C9B9" w14:textId="77777777" w:rsidR="00FA3C42" w:rsidRPr="00975492" w:rsidRDefault="00FA3C42" w:rsidP="00975492">
            <w:pPr>
              <w:autoSpaceDE w:val="0"/>
              <w:autoSpaceDN w:val="0"/>
              <w:adjustRightInd w:val="0"/>
              <w:spacing w:line="276" w:lineRule="auto"/>
              <w:contextualSpacing/>
              <w:rPr>
                <w:rFonts w:ascii="Roboto" w:eastAsiaTheme="minorHAnsi" w:hAnsi="Roboto" w:cs="Helvetica Neue"/>
                <w:color w:val="000000"/>
                <w:sz w:val="18"/>
                <w:szCs w:val="18"/>
              </w:rPr>
            </w:pPr>
            <w:r w:rsidRPr="00975492">
              <w:rPr>
                <w:rFonts w:ascii="Roboto" w:eastAsiaTheme="minorHAnsi" w:hAnsi="Roboto" w:cs="Helvetica Neue"/>
                <w:color w:val="000000"/>
                <w:sz w:val="18"/>
                <w:szCs w:val="18"/>
              </w:rPr>
              <w:t>19 December 2011</w:t>
            </w:r>
          </w:p>
          <w:p w14:paraId="4DC55DB3" w14:textId="27CAB208" w:rsidR="006A43AD" w:rsidRPr="00975492" w:rsidRDefault="00FA3C42" w:rsidP="00975492">
            <w:pPr>
              <w:autoSpaceDE w:val="0"/>
              <w:autoSpaceDN w:val="0"/>
              <w:adjustRightInd w:val="0"/>
              <w:spacing w:line="276" w:lineRule="auto"/>
              <w:contextualSpacing/>
              <w:rPr>
                <w:rFonts w:ascii="Roboto" w:eastAsiaTheme="minorHAnsi" w:hAnsi="Roboto" w:cs="Times"/>
                <w:color w:val="000000"/>
                <w:sz w:val="18"/>
                <w:szCs w:val="18"/>
              </w:rPr>
            </w:pPr>
            <w:r w:rsidRPr="00975492">
              <w:rPr>
                <w:rFonts w:ascii="Roboto" w:eastAsiaTheme="minorHAnsi" w:hAnsi="Roboto" w:cs="Helvetica Neue"/>
                <w:color w:val="000000"/>
                <w:sz w:val="18"/>
                <w:szCs w:val="18"/>
              </w:rPr>
              <w:t>(ninetieth day after the date of deposit of its instrument)</w:t>
            </w:r>
          </w:p>
        </w:tc>
      </w:tr>
      <w:tr w:rsidR="006A43AD" w:rsidRPr="00975492" w14:paraId="4907D891" w14:textId="77777777" w:rsidTr="00BF6703">
        <w:tc>
          <w:tcPr>
            <w:tcW w:w="3055" w:type="dxa"/>
          </w:tcPr>
          <w:p w14:paraId="067F0326" w14:textId="77777777" w:rsidR="006A43AD" w:rsidRPr="00975492" w:rsidRDefault="006A43AD" w:rsidP="00975492">
            <w:pPr>
              <w:spacing w:line="276" w:lineRule="auto"/>
              <w:contextualSpacing/>
              <w:rPr>
                <w:rFonts w:ascii="Roboto" w:hAnsi="Roboto"/>
                <w:sz w:val="18"/>
                <w:szCs w:val="18"/>
              </w:rPr>
            </w:pPr>
            <w:r w:rsidRPr="00975492">
              <w:rPr>
                <w:rFonts w:ascii="Roboto" w:hAnsi="Roboto"/>
                <w:sz w:val="18"/>
                <w:szCs w:val="18"/>
              </w:rPr>
              <w:t>Implementing Suriname entities</w:t>
            </w:r>
          </w:p>
        </w:tc>
        <w:tc>
          <w:tcPr>
            <w:tcW w:w="6480" w:type="dxa"/>
          </w:tcPr>
          <w:p w14:paraId="51A8851F" w14:textId="70CCA8A8" w:rsidR="006A43AD" w:rsidRPr="00975492" w:rsidRDefault="00975492" w:rsidP="00975492">
            <w:pPr>
              <w:pStyle w:val="ListParagraph"/>
              <w:numPr>
                <w:ilvl w:val="0"/>
                <w:numId w:val="2"/>
              </w:numPr>
              <w:spacing w:line="276" w:lineRule="auto"/>
              <w:ind w:left="256" w:hanging="270"/>
              <w:rPr>
                <w:rFonts w:ascii="Roboto" w:hAnsi="Roboto"/>
                <w:sz w:val="18"/>
                <w:szCs w:val="18"/>
              </w:rPr>
            </w:pPr>
            <w:r w:rsidRPr="00975492">
              <w:rPr>
                <w:rFonts w:ascii="Roboto" w:hAnsi="Roboto"/>
                <w:sz w:val="18"/>
                <w:szCs w:val="18"/>
              </w:rPr>
              <w:t>Ministry of Spatial Planning and Environment</w:t>
            </w:r>
          </w:p>
        </w:tc>
      </w:tr>
      <w:tr w:rsidR="006A43AD" w:rsidRPr="00975492" w14:paraId="10060306" w14:textId="77777777" w:rsidTr="00BF6703">
        <w:tc>
          <w:tcPr>
            <w:tcW w:w="3055" w:type="dxa"/>
          </w:tcPr>
          <w:p w14:paraId="188493D2" w14:textId="77777777" w:rsidR="006A43AD" w:rsidRPr="00975492" w:rsidRDefault="00FA3C42" w:rsidP="00975492">
            <w:pPr>
              <w:spacing w:line="276" w:lineRule="auto"/>
              <w:contextualSpacing/>
              <w:rPr>
                <w:rFonts w:ascii="Roboto" w:hAnsi="Roboto" w:cs="Helvetica Neue"/>
                <w:color w:val="000000"/>
                <w:sz w:val="18"/>
                <w:szCs w:val="18"/>
              </w:rPr>
            </w:pPr>
            <w:r w:rsidRPr="00975492">
              <w:rPr>
                <w:rFonts w:ascii="Roboto" w:eastAsiaTheme="minorHAnsi" w:hAnsi="Roboto" w:cs="Helvetica Neue"/>
                <w:color w:val="000000"/>
                <w:sz w:val="18"/>
                <w:szCs w:val="18"/>
              </w:rPr>
              <w:t>Basel Convention Competent Authority (CA</w:t>
            </w:r>
            <w:r w:rsidRPr="00975492">
              <w:rPr>
                <w:rFonts w:ascii="Roboto" w:hAnsi="Roboto" w:cs="Helvetica Neue"/>
                <w:color w:val="000000"/>
                <w:sz w:val="18"/>
                <w:szCs w:val="18"/>
              </w:rPr>
              <w:t>)</w:t>
            </w:r>
          </w:p>
          <w:p w14:paraId="3C99DB28" w14:textId="77777777" w:rsidR="000F604B" w:rsidRDefault="000F604B" w:rsidP="00975492">
            <w:pPr>
              <w:spacing w:line="276" w:lineRule="auto"/>
              <w:contextualSpacing/>
              <w:rPr>
                <w:rFonts w:ascii="Roboto" w:hAnsi="Roboto"/>
                <w:sz w:val="18"/>
                <w:szCs w:val="18"/>
              </w:rPr>
            </w:pPr>
          </w:p>
          <w:p w14:paraId="58F0BB73" w14:textId="62CF0FB1" w:rsidR="00FA3C42" w:rsidRPr="00975492" w:rsidRDefault="000F604B" w:rsidP="00975492">
            <w:pPr>
              <w:spacing w:line="276" w:lineRule="auto"/>
              <w:contextualSpacing/>
              <w:rPr>
                <w:rFonts w:ascii="Roboto" w:hAnsi="Roboto"/>
                <w:sz w:val="18"/>
                <w:szCs w:val="18"/>
              </w:rPr>
            </w:pPr>
            <w:r>
              <w:rPr>
                <w:rFonts w:ascii="Roboto" w:hAnsi="Roboto"/>
                <w:sz w:val="18"/>
                <w:szCs w:val="18"/>
              </w:rPr>
              <w:t>and</w:t>
            </w:r>
          </w:p>
          <w:p w14:paraId="4EC72A71" w14:textId="77777777" w:rsidR="000F604B" w:rsidRDefault="000F604B" w:rsidP="00975492">
            <w:pPr>
              <w:autoSpaceDE w:val="0"/>
              <w:autoSpaceDN w:val="0"/>
              <w:adjustRightInd w:val="0"/>
              <w:spacing w:line="276" w:lineRule="auto"/>
              <w:contextualSpacing/>
              <w:rPr>
                <w:rFonts w:ascii="Roboto" w:eastAsiaTheme="minorHAnsi" w:hAnsi="Roboto" w:cs="Helvetica Neue"/>
                <w:color w:val="000000"/>
                <w:sz w:val="18"/>
                <w:szCs w:val="18"/>
              </w:rPr>
            </w:pPr>
          </w:p>
          <w:p w14:paraId="4D0C1881" w14:textId="75796FE9" w:rsidR="00FA3C42" w:rsidRPr="00975492" w:rsidRDefault="00FA3C42" w:rsidP="00975492">
            <w:pPr>
              <w:autoSpaceDE w:val="0"/>
              <w:autoSpaceDN w:val="0"/>
              <w:adjustRightInd w:val="0"/>
              <w:spacing w:line="276" w:lineRule="auto"/>
              <w:contextualSpacing/>
              <w:rPr>
                <w:rFonts w:ascii="Roboto" w:eastAsiaTheme="minorHAnsi" w:hAnsi="Roboto" w:cs="Helvetica Neue"/>
                <w:color w:val="000000"/>
                <w:sz w:val="18"/>
                <w:szCs w:val="18"/>
              </w:rPr>
            </w:pPr>
            <w:r w:rsidRPr="00975492">
              <w:rPr>
                <w:rFonts w:ascii="Roboto" w:eastAsiaTheme="minorHAnsi" w:hAnsi="Roboto" w:cs="Helvetica Neue"/>
                <w:color w:val="000000"/>
                <w:sz w:val="18"/>
                <w:szCs w:val="18"/>
              </w:rPr>
              <w:t>Basel Convention Focal Point (FP)</w:t>
            </w:r>
          </w:p>
        </w:tc>
        <w:tc>
          <w:tcPr>
            <w:tcW w:w="6480" w:type="dxa"/>
          </w:tcPr>
          <w:p w14:paraId="2A3F1E82" w14:textId="77777777" w:rsidR="00FA3C42" w:rsidRPr="00975492" w:rsidRDefault="00FA3C42" w:rsidP="00975492">
            <w:pPr>
              <w:autoSpaceDE w:val="0"/>
              <w:autoSpaceDN w:val="0"/>
              <w:adjustRightInd w:val="0"/>
              <w:spacing w:line="276" w:lineRule="auto"/>
              <w:contextualSpacing/>
              <w:rPr>
                <w:rFonts w:ascii="Roboto" w:eastAsiaTheme="minorHAnsi" w:hAnsi="Roboto" w:cs="Helvetica Neue"/>
                <w:color w:val="000000"/>
                <w:sz w:val="18"/>
                <w:szCs w:val="18"/>
              </w:rPr>
            </w:pPr>
            <w:r w:rsidRPr="00975492">
              <w:rPr>
                <w:rFonts w:ascii="Roboto" w:eastAsiaTheme="minorHAnsi" w:hAnsi="Roboto" w:cs="Helvetica Neue"/>
                <w:color w:val="000000"/>
                <w:sz w:val="18"/>
                <w:szCs w:val="18"/>
              </w:rPr>
              <w:t>Ms. Ivette Patterzon</w:t>
            </w:r>
          </w:p>
          <w:p w14:paraId="52822722" w14:textId="77777777" w:rsidR="00FA3C42" w:rsidRPr="00975492" w:rsidRDefault="00FA3C42" w:rsidP="00975492">
            <w:pPr>
              <w:autoSpaceDE w:val="0"/>
              <w:autoSpaceDN w:val="0"/>
              <w:adjustRightInd w:val="0"/>
              <w:spacing w:line="276" w:lineRule="auto"/>
              <w:contextualSpacing/>
              <w:rPr>
                <w:rFonts w:ascii="Roboto" w:eastAsiaTheme="minorHAnsi" w:hAnsi="Roboto" w:cs="Helvetica Neue"/>
                <w:color w:val="000000"/>
                <w:sz w:val="18"/>
                <w:szCs w:val="18"/>
              </w:rPr>
            </w:pPr>
            <w:r w:rsidRPr="00975492">
              <w:rPr>
                <w:rFonts w:ascii="Roboto" w:eastAsiaTheme="minorHAnsi" w:hAnsi="Roboto" w:cs="Helvetica Neue"/>
                <w:color w:val="000000"/>
                <w:sz w:val="18"/>
                <w:szCs w:val="18"/>
              </w:rPr>
              <w:t>Senior Legal and Policy Advisor, Coordination Environment, Cabinet of the President</w:t>
            </w:r>
          </w:p>
          <w:p w14:paraId="1535734F" w14:textId="77777777" w:rsidR="00FA3C42" w:rsidRPr="00975492" w:rsidRDefault="00FA3C42" w:rsidP="00975492">
            <w:pPr>
              <w:autoSpaceDE w:val="0"/>
              <w:autoSpaceDN w:val="0"/>
              <w:adjustRightInd w:val="0"/>
              <w:spacing w:line="276" w:lineRule="auto"/>
              <w:contextualSpacing/>
              <w:rPr>
                <w:rFonts w:ascii="Roboto" w:eastAsiaTheme="minorHAnsi" w:hAnsi="Roboto" w:cs="Helvetica Neue"/>
                <w:color w:val="000000"/>
                <w:sz w:val="18"/>
                <w:szCs w:val="18"/>
              </w:rPr>
            </w:pPr>
            <w:r w:rsidRPr="00975492">
              <w:rPr>
                <w:rFonts w:ascii="Roboto" w:eastAsiaTheme="minorHAnsi" w:hAnsi="Roboto" w:cs="Helvetica Neue"/>
                <w:color w:val="000000"/>
                <w:sz w:val="18"/>
                <w:szCs w:val="18"/>
              </w:rPr>
              <w:t>Swalmbergstraat 7</w:t>
            </w:r>
          </w:p>
          <w:p w14:paraId="3E9554FF" w14:textId="77777777" w:rsidR="00FA3C42" w:rsidRPr="00975492" w:rsidRDefault="00FA3C42" w:rsidP="00975492">
            <w:pPr>
              <w:autoSpaceDE w:val="0"/>
              <w:autoSpaceDN w:val="0"/>
              <w:adjustRightInd w:val="0"/>
              <w:spacing w:line="276" w:lineRule="auto"/>
              <w:contextualSpacing/>
              <w:rPr>
                <w:rFonts w:ascii="Roboto" w:eastAsiaTheme="minorHAnsi" w:hAnsi="Roboto" w:cs="Helvetica Neue"/>
                <w:color w:val="000000"/>
                <w:sz w:val="18"/>
                <w:szCs w:val="18"/>
              </w:rPr>
            </w:pPr>
            <w:r w:rsidRPr="00975492">
              <w:rPr>
                <w:rFonts w:ascii="Roboto" w:eastAsiaTheme="minorHAnsi" w:hAnsi="Roboto" w:cs="Helvetica Neue"/>
                <w:color w:val="000000"/>
                <w:sz w:val="18"/>
                <w:szCs w:val="18"/>
              </w:rPr>
              <w:t>Paramaribo - Suriname</w:t>
            </w:r>
          </w:p>
          <w:p w14:paraId="01EA966E" w14:textId="77777777" w:rsidR="00FA3C42" w:rsidRPr="00975492" w:rsidRDefault="00FA3C42" w:rsidP="00975492">
            <w:pPr>
              <w:autoSpaceDE w:val="0"/>
              <w:autoSpaceDN w:val="0"/>
              <w:adjustRightInd w:val="0"/>
              <w:spacing w:line="276" w:lineRule="auto"/>
              <w:contextualSpacing/>
              <w:rPr>
                <w:rFonts w:ascii="Roboto" w:eastAsiaTheme="minorHAnsi" w:hAnsi="Roboto" w:cs="Helvetica Neue"/>
                <w:color w:val="000000"/>
                <w:sz w:val="18"/>
                <w:szCs w:val="18"/>
              </w:rPr>
            </w:pPr>
            <w:r w:rsidRPr="00975492">
              <w:rPr>
                <w:rFonts w:ascii="Roboto" w:eastAsiaTheme="minorHAnsi" w:hAnsi="Roboto" w:cs="Helvetica Neue"/>
                <w:color w:val="000000"/>
                <w:sz w:val="18"/>
                <w:szCs w:val="18"/>
              </w:rPr>
              <w:t>T: +597 472 917</w:t>
            </w:r>
          </w:p>
          <w:p w14:paraId="6414E0EE" w14:textId="12DC6B62" w:rsidR="006A43AD" w:rsidRPr="00975492" w:rsidRDefault="00FA3C42" w:rsidP="00975492">
            <w:pPr>
              <w:autoSpaceDE w:val="0"/>
              <w:autoSpaceDN w:val="0"/>
              <w:adjustRightInd w:val="0"/>
              <w:spacing w:line="276" w:lineRule="auto"/>
              <w:contextualSpacing/>
              <w:rPr>
                <w:rFonts w:ascii="Roboto" w:eastAsiaTheme="minorHAnsi" w:hAnsi="Roboto" w:cs="Helvetica Neue"/>
                <w:color w:val="000000"/>
                <w:sz w:val="18"/>
                <w:szCs w:val="18"/>
              </w:rPr>
            </w:pPr>
            <w:r w:rsidRPr="00975492">
              <w:rPr>
                <w:rFonts w:ascii="Roboto" w:eastAsiaTheme="minorHAnsi" w:hAnsi="Roboto" w:cs="Helvetica Neue"/>
                <w:color w:val="000000"/>
                <w:sz w:val="18"/>
                <w:szCs w:val="18"/>
              </w:rPr>
              <w:t xml:space="preserve">E: </w:t>
            </w:r>
            <w:hyperlink r:id="rId61" w:history="1">
              <w:r w:rsidRPr="00975492">
                <w:rPr>
                  <w:rFonts w:ascii="Roboto" w:eastAsiaTheme="minorHAnsi" w:hAnsi="Roboto" w:cs="Helvetica Neue"/>
                  <w:color w:val="000000"/>
                  <w:sz w:val="18"/>
                  <w:szCs w:val="18"/>
                  <w:u w:val="single" w:color="000000"/>
                </w:rPr>
                <w:t>co.environment@president.gov.sr</w:t>
              </w:r>
            </w:hyperlink>
            <w:r w:rsidRPr="00975492">
              <w:rPr>
                <w:rFonts w:ascii="Roboto" w:eastAsiaTheme="minorHAnsi" w:hAnsi="Roboto" w:cs="Helvetica Neue"/>
                <w:color w:val="000000"/>
                <w:sz w:val="18"/>
                <w:szCs w:val="18"/>
              </w:rPr>
              <w:t xml:space="preserve">, </w:t>
            </w:r>
            <w:hyperlink r:id="rId62" w:history="1">
              <w:r w:rsidRPr="00975492">
                <w:rPr>
                  <w:rFonts w:ascii="Roboto" w:eastAsiaTheme="minorHAnsi" w:hAnsi="Roboto" w:cs="Helvetica Neue"/>
                  <w:color w:val="000000"/>
                  <w:sz w:val="18"/>
                  <w:szCs w:val="18"/>
                  <w:u w:val="single" w:color="000000"/>
                </w:rPr>
                <w:t>ispatterzon@gmail.com</w:t>
              </w:r>
            </w:hyperlink>
          </w:p>
        </w:tc>
      </w:tr>
    </w:tbl>
    <w:p w14:paraId="51AEBA9F" w14:textId="77777777" w:rsidR="006A43AD" w:rsidRPr="00975492" w:rsidRDefault="006A43AD" w:rsidP="00975492">
      <w:pPr>
        <w:spacing w:line="276" w:lineRule="auto"/>
        <w:contextualSpacing/>
        <w:rPr>
          <w:rFonts w:ascii="Roboto" w:hAnsi="Roboto"/>
          <w:sz w:val="18"/>
          <w:szCs w:val="18"/>
        </w:rPr>
      </w:pPr>
    </w:p>
    <w:p w14:paraId="373A3D81" w14:textId="77777777" w:rsidR="006A43AD" w:rsidRPr="00975492" w:rsidRDefault="006A43AD" w:rsidP="00975492">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6A43AD" w:rsidRPr="00975492" w14:paraId="30ED59F6" w14:textId="77777777" w:rsidTr="00BF6703">
        <w:tc>
          <w:tcPr>
            <w:tcW w:w="3055" w:type="dxa"/>
          </w:tcPr>
          <w:p w14:paraId="1D21A318" w14:textId="77777777" w:rsidR="006A43AD" w:rsidRPr="00975492" w:rsidRDefault="006A43AD" w:rsidP="00975492">
            <w:pPr>
              <w:spacing w:line="276" w:lineRule="auto"/>
              <w:contextualSpacing/>
              <w:rPr>
                <w:rFonts w:ascii="Roboto" w:hAnsi="Roboto" w:cs="Helvetica Neue"/>
                <w:color w:val="000000" w:themeColor="text1"/>
                <w:sz w:val="18"/>
                <w:szCs w:val="18"/>
              </w:rPr>
            </w:pPr>
            <w:r w:rsidRPr="00975492">
              <w:rPr>
                <w:rFonts w:ascii="Roboto" w:hAnsi="Roboto" w:cs="Helvetica Neue"/>
                <w:color w:val="000000" w:themeColor="text1"/>
                <w:sz w:val="18"/>
                <w:szCs w:val="18"/>
              </w:rPr>
              <w:t>Associated organization(s)</w:t>
            </w:r>
          </w:p>
        </w:tc>
        <w:tc>
          <w:tcPr>
            <w:tcW w:w="6480" w:type="dxa"/>
          </w:tcPr>
          <w:p w14:paraId="52A4EFFB" w14:textId="1B28AE75" w:rsidR="006A43AD" w:rsidRDefault="0000791A" w:rsidP="003359CC">
            <w:pPr>
              <w:pStyle w:val="ListParagraph"/>
              <w:numPr>
                <w:ilvl w:val="0"/>
                <w:numId w:val="1"/>
              </w:numPr>
              <w:spacing w:line="276" w:lineRule="auto"/>
              <w:ind w:left="340"/>
              <w:rPr>
                <w:rFonts w:ascii="Roboto" w:hAnsi="Roboto"/>
                <w:color w:val="000000" w:themeColor="text1"/>
                <w:sz w:val="18"/>
                <w:szCs w:val="18"/>
              </w:rPr>
            </w:pPr>
            <w:r w:rsidRPr="003359CC">
              <w:rPr>
                <w:rFonts w:ascii="Roboto" w:hAnsi="Roboto"/>
                <w:color w:val="000000" w:themeColor="text1"/>
                <w:sz w:val="18"/>
                <w:szCs w:val="18"/>
              </w:rPr>
              <w:t>UNEP / UNEA</w:t>
            </w:r>
          </w:p>
          <w:p w14:paraId="2E7A9D32" w14:textId="1C973F63" w:rsidR="003359CC" w:rsidRPr="003359CC" w:rsidRDefault="003359CC" w:rsidP="00975492">
            <w:pPr>
              <w:pStyle w:val="ListParagraph"/>
              <w:numPr>
                <w:ilvl w:val="0"/>
                <w:numId w:val="1"/>
              </w:numPr>
              <w:spacing w:line="276" w:lineRule="auto"/>
              <w:ind w:left="340"/>
              <w:rPr>
                <w:rFonts w:ascii="Roboto" w:hAnsi="Roboto"/>
                <w:color w:val="000000" w:themeColor="text1"/>
                <w:sz w:val="18"/>
                <w:szCs w:val="18"/>
              </w:rPr>
            </w:pPr>
            <w:r w:rsidRPr="003359CC">
              <w:rPr>
                <w:rFonts w:ascii="Roboto" w:hAnsi="Roboto"/>
                <w:sz w:val="18"/>
                <w:szCs w:val="18"/>
              </w:rPr>
              <w:t>Strategic Approach to International Chemicals Management (SAICM)</w:t>
            </w:r>
          </w:p>
        </w:tc>
      </w:tr>
      <w:tr w:rsidR="006A43AD" w:rsidRPr="00975492" w14:paraId="08667590" w14:textId="77777777" w:rsidTr="00BF6703">
        <w:tc>
          <w:tcPr>
            <w:tcW w:w="3055" w:type="dxa"/>
          </w:tcPr>
          <w:p w14:paraId="1CA10132" w14:textId="77777777" w:rsidR="006A43AD" w:rsidRPr="00975492" w:rsidRDefault="006A43AD" w:rsidP="00975492">
            <w:pPr>
              <w:spacing w:line="276" w:lineRule="auto"/>
              <w:contextualSpacing/>
              <w:rPr>
                <w:rFonts w:ascii="Roboto" w:hAnsi="Roboto"/>
                <w:sz w:val="18"/>
                <w:szCs w:val="18"/>
              </w:rPr>
            </w:pPr>
            <w:r w:rsidRPr="00975492">
              <w:rPr>
                <w:rFonts w:ascii="Roboto" w:hAnsi="Roboto"/>
                <w:sz w:val="18"/>
                <w:szCs w:val="18"/>
              </w:rPr>
              <w:t>Governing body</w:t>
            </w:r>
          </w:p>
        </w:tc>
        <w:tc>
          <w:tcPr>
            <w:tcW w:w="6480" w:type="dxa"/>
          </w:tcPr>
          <w:p w14:paraId="67B791EF" w14:textId="3CB46C21" w:rsidR="006A43AD" w:rsidRPr="00975492" w:rsidRDefault="00913AA1" w:rsidP="00975492">
            <w:pPr>
              <w:spacing w:line="276" w:lineRule="auto"/>
              <w:contextualSpacing/>
              <w:rPr>
                <w:rFonts w:ascii="Roboto" w:hAnsi="Roboto"/>
                <w:sz w:val="18"/>
                <w:szCs w:val="18"/>
              </w:rPr>
            </w:pPr>
            <w:r w:rsidRPr="00975492">
              <w:rPr>
                <w:rFonts w:ascii="Roboto" w:hAnsi="Roboto"/>
                <w:sz w:val="18"/>
                <w:szCs w:val="18"/>
              </w:rPr>
              <w:t>Conference of the Parties</w:t>
            </w:r>
          </w:p>
        </w:tc>
      </w:tr>
      <w:tr w:rsidR="006A43AD" w:rsidRPr="00975492" w14:paraId="3816F2B8" w14:textId="77777777" w:rsidTr="00BF6703">
        <w:tc>
          <w:tcPr>
            <w:tcW w:w="3055" w:type="dxa"/>
          </w:tcPr>
          <w:p w14:paraId="5DB8D2D4" w14:textId="77777777" w:rsidR="006A43AD" w:rsidRPr="00975492" w:rsidRDefault="006A43AD" w:rsidP="00975492">
            <w:pPr>
              <w:spacing w:line="276" w:lineRule="auto"/>
              <w:contextualSpacing/>
              <w:rPr>
                <w:rFonts w:ascii="Roboto" w:hAnsi="Roboto"/>
                <w:sz w:val="18"/>
                <w:szCs w:val="18"/>
              </w:rPr>
            </w:pPr>
            <w:r w:rsidRPr="00975492">
              <w:rPr>
                <w:rFonts w:ascii="Roboto" w:hAnsi="Roboto"/>
                <w:sz w:val="18"/>
                <w:szCs w:val="18"/>
              </w:rPr>
              <w:t>Subsidiary bodies</w:t>
            </w:r>
          </w:p>
        </w:tc>
        <w:tc>
          <w:tcPr>
            <w:tcW w:w="6480" w:type="dxa"/>
          </w:tcPr>
          <w:p w14:paraId="21491534" w14:textId="77777777" w:rsidR="006A43AD" w:rsidRDefault="00007F3C" w:rsidP="00007F3C">
            <w:pPr>
              <w:pStyle w:val="ListParagraph"/>
              <w:numPr>
                <w:ilvl w:val="0"/>
                <w:numId w:val="1"/>
              </w:numPr>
              <w:spacing w:line="276" w:lineRule="auto"/>
              <w:ind w:left="256" w:hanging="270"/>
              <w:rPr>
                <w:rFonts w:ascii="Roboto" w:hAnsi="Roboto"/>
                <w:sz w:val="18"/>
                <w:szCs w:val="18"/>
              </w:rPr>
            </w:pPr>
            <w:r>
              <w:rPr>
                <w:rFonts w:ascii="Roboto" w:hAnsi="Roboto"/>
                <w:sz w:val="18"/>
                <w:szCs w:val="18"/>
              </w:rPr>
              <w:t>Open-ended Working Group</w:t>
            </w:r>
          </w:p>
          <w:p w14:paraId="51B8C2D3" w14:textId="5867C36A" w:rsidR="00113082" w:rsidRPr="00007F3C" w:rsidRDefault="00113082" w:rsidP="00007F3C">
            <w:pPr>
              <w:pStyle w:val="ListParagraph"/>
              <w:numPr>
                <w:ilvl w:val="0"/>
                <w:numId w:val="1"/>
              </w:numPr>
              <w:spacing w:line="276" w:lineRule="auto"/>
              <w:ind w:left="256" w:hanging="270"/>
              <w:rPr>
                <w:rFonts w:ascii="Roboto" w:hAnsi="Roboto"/>
                <w:sz w:val="18"/>
                <w:szCs w:val="18"/>
              </w:rPr>
            </w:pPr>
            <w:r>
              <w:rPr>
                <w:rFonts w:ascii="Roboto" w:hAnsi="Roboto"/>
                <w:sz w:val="18"/>
                <w:szCs w:val="18"/>
              </w:rPr>
              <w:t>Implementation and Compliance Committee</w:t>
            </w:r>
          </w:p>
        </w:tc>
      </w:tr>
      <w:tr w:rsidR="006A43AD" w:rsidRPr="00975492" w14:paraId="2BD158AC" w14:textId="77777777" w:rsidTr="00BF6703">
        <w:tc>
          <w:tcPr>
            <w:tcW w:w="3055" w:type="dxa"/>
          </w:tcPr>
          <w:p w14:paraId="636A3D0E" w14:textId="77777777" w:rsidR="006A43AD" w:rsidRPr="00975492" w:rsidRDefault="006A43AD" w:rsidP="00975492">
            <w:pPr>
              <w:spacing w:line="276" w:lineRule="auto"/>
              <w:contextualSpacing/>
              <w:rPr>
                <w:rFonts w:ascii="Roboto" w:hAnsi="Roboto"/>
                <w:sz w:val="18"/>
                <w:szCs w:val="18"/>
              </w:rPr>
            </w:pPr>
            <w:r w:rsidRPr="00975492">
              <w:rPr>
                <w:rFonts w:ascii="Roboto" w:hAnsi="Roboto"/>
                <w:sz w:val="18"/>
                <w:szCs w:val="18"/>
              </w:rPr>
              <w:t>Financial institutions, funds, programmes implementing agencies and supporting services</w:t>
            </w:r>
          </w:p>
        </w:tc>
        <w:tc>
          <w:tcPr>
            <w:tcW w:w="6480" w:type="dxa"/>
          </w:tcPr>
          <w:p w14:paraId="726B4798" w14:textId="1DB191F4" w:rsidR="006A43AD" w:rsidRDefault="009974F5" w:rsidP="009A1DA9">
            <w:pPr>
              <w:pStyle w:val="ListParagraph"/>
              <w:numPr>
                <w:ilvl w:val="0"/>
                <w:numId w:val="61"/>
              </w:numPr>
              <w:spacing w:line="276" w:lineRule="auto"/>
              <w:ind w:left="341"/>
              <w:rPr>
                <w:rFonts w:ascii="Roboto" w:hAnsi="Roboto"/>
                <w:sz w:val="18"/>
                <w:szCs w:val="18"/>
              </w:rPr>
            </w:pPr>
            <w:r w:rsidRPr="0000791A">
              <w:rPr>
                <w:rFonts w:ascii="Roboto" w:hAnsi="Roboto"/>
                <w:sz w:val="18"/>
                <w:szCs w:val="18"/>
              </w:rPr>
              <w:t>Trust Fund for the Basel Convention on the Control of Transboundary Movements of Hazardous Wastes and their Disposal (BC)</w:t>
            </w:r>
          </w:p>
          <w:p w14:paraId="40390379" w14:textId="5CF898B5" w:rsidR="00753F2F" w:rsidRPr="00753F2F" w:rsidRDefault="00753F2F" w:rsidP="009A1DA9">
            <w:pPr>
              <w:pStyle w:val="ListParagraph"/>
              <w:numPr>
                <w:ilvl w:val="0"/>
                <w:numId w:val="61"/>
              </w:numPr>
              <w:spacing w:line="276" w:lineRule="auto"/>
              <w:ind w:left="346"/>
              <w:rPr>
                <w:rFonts w:ascii="Roboto" w:hAnsi="Roboto"/>
                <w:sz w:val="18"/>
                <w:szCs w:val="18"/>
              </w:rPr>
            </w:pPr>
            <w:r w:rsidRPr="00753F2F">
              <w:rPr>
                <w:rFonts w:ascii="Roboto" w:hAnsi="Roboto"/>
                <w:sz w:val="18"/>
                <w:szCs w:val="18"/>
              </w:rPr>
              <w:t>Basel Convention Trust Fund to Assist Developing Countries and other Countries in Need of Technical Assistance (BD)</w:t>
            </w:r>
          </w:p>
          <w:p w14:paraId="154D7844" w14:textId="17C26C8D" w:rsidR="005875A5" w:rsidRPr="005875A5" w:rsidRDefault="005875A5" w:rsidP="009A1DA9">
            <w:pPr>
              <w:pStyle w:val="ListParagraph"/>
              <w:numPr>
                <w:ilvl w:val="0"/>
                <w:numId w:val="61"/>
              </w:numPr>
              <w:spacing w:line="276" w:lineRule="auto"/>
              <w:ind w:left="341"/>
              <w:rPr>
                <w:rFonts w:ascii="Roboto" w:hAnsi="Roboto"/>
                <w:sz w:val="18"/>
                <w:szCs w:val="18"/>
              </w:rPr>
            </w:pPr>
            <w:r w:rsidRPr="005875A5">
              <w:rPr>
                <w:rFonts w:ascii="Roboto" w:hAnsi="Roboto"/>
                <w:sz w:val="18"/>
                <w:szCs w:val="18"/>
              </w:rPr>
              <w:t>Special Programme</w:t>
            </w:r>
            <w:r>
              <w:rPr>
                <w:rFonts w:ascii="Roboto" w:hAnsi="Roboto"/>
                <w:sz w:val="18"/>
                <w:szCs w:val="18"/>
              </w:rPr>
              <w:t xml:space="preserve"> </w:t>
            </w:r>
            <w:r w:rsidRPr="005875A5">
              <w:rPr>
                <w:rFonts w:ascii="Roboto" w:hAnsi="Roboto"/>
                <w:sz w:val="18"/>
                <w:szCs w:val="18"/>
              </w:rPr>
              <w:t>on Institutional Strengthening for the Chemicals Cluster</w:t>
            </w:r>
            <w:r>
              <w:rPr>
                <w:rFonts w:ascii="Roboto" w:hAnsi="Roboto"/>
                <w:sz w:val="18"/>
                <w:szCs w:val="18"/>
              </w:rPr>
              <w:t xml:space="preserve"> (UNEP)</w:t>
            </w:r>
          </w:p>
          <w:p w14:paraId="474F1A5B" w14:textId="3436D1C3" w:rsidR="0000791A" w:rsidRDefault="00CF1656" w:rsidP="009A1DA9">
            <w:pPr>
              <w:pStyle w:val="ListParagraph"/>
              <w:numPr>
                <w:ilvl w:val="0"/>
                <w:numId w:val="61"/>
              </w:numPr>
              <w:spacing w:line="276" w:lineRule="auto"/>
              <w:ind w:left="341"/>
              <w:rPr>
                <w:rFonts w:ascii="Roboto" w:hAnsi="Roboto"/>
                <w:sz w:val="18"/>
                <w:szCs w:val="18"/>
              </w:rPr>
            </w:pPr>
            <w:r w:rsidRPr="00CF1656">
              <w:rPr>
                <w:rFonts w:ascii="Roboto" w:hAnsi="Roboto"/>
                <w:sz w:val="18"/>
                <w:szCs w:val="18"/>
              </w:rPr>
              <w:t>Towards a pollution-free planet (UNEP/UNEA)</w:t>
            </w:r>
          </w:p>
          <w:p w14:paraId="7DB53579" w14:textId="5D6E263A" w:rsidR="003359CC" w:rsidRPr="003359CC" w:rsidRDefault="003359CC" w:rsidP="009A1DA9">
            <w:pPr>
              <w:pStyle w:val="ListParagraph"/>
              <w:numPr>
                <w:ilvl w:val="0"/>
                <w:numId w:val="61"/>
              </w:numPr>
              <w:spacing w:line="276" w:lineRule="auto"/>
              <w:ind w:left="341"/>
              <w:rPr>
                <w:rFonts w:ascii="Roboto" w:hAnsi="Roboto"/>
                <w:sz w:val="18"/>
                <w:szCs w:val="18"/>
              </w:rPr>
            </w:pPr>
            <w:r w:rsidRPr="003359CC">
              <w:rPr>
                <w:rFonts w:ascii="Roboto" w:hAnsi="Roboto"/>
                <w:sz w:val="18"/>
                <w:szCs w:val="18"/>
              </w:rPr>
              <w:t>Legal and Institutional infrastructures for the sound management of chemicals and measures for Recovering costs of national Administrations (LIRA</w:t>
            </w:r>
            <w:r>
              <w:rPr>
                <w:rFonts w:ascii="Roboto" w:hAnsi="Roboto"/>
                <w:sz w:val="18"/>
                <w:szCs w:val="18"/>
              </w:rPr>
              <w:t xml:space="preserve"> Guidance)</w:t>
            </w:r>
          </w:p>
        </w:tc>
      </w:tr>
      <w:tr w:rsidR="006A43AD" w:rsidRPr="00975492" w14:paraId="0E11C0E8" w14:textId="77777777" w:rsidTr="00BF6703">
        <w:tc>
          <w:tcPr>
            <w:tcW w:w="3055" w:type="dxa"/>
          </w:tcPr>
          <w:p w14:paraId="19437FC0" w14:textId="77777777" w:rsidR="006A43AD" w:rsidRPr="00975492" w:rsidRDefault="006A43AD" w:rsidP="00975492">
            <w:pPr>
              <w:spacing w:line="276" w:lineRule="auto"/>
              <w:contextualSpacing/>
              <w:rPr>
                <w:rFonts w:ascii="Roboto" w:hAnsi="Roboto"/>
                <w:sz w:val="18"/>
                <w:szCs w:val="18"/>
              </w:rPr>
            </w:pPr>
            <w:r w:rsidRPr="00975492">
              <w:rPr>
                <w:rFonts w:ascii="Roboto" w:hAnsi="Roboto"/>
                <w:sz w:val="18"/>
                <w:szCs w:val="18"/>
              </w:rPr>
              <w:t>Secretariat</w:t>
            </w:r>
          </w:p>
        </w:tc>
        <w:tc>
          <w:tcPr>
            <w:tcW w:w="6480" w:type="dxa"/>
          </w:tcPr>
          <w:p w14:paraId="6F233A43" w14:textId="3B9977A5" w:rsidR="005338B6" w:rsidRPr="005338B6" w:rsidRDefault="005338B6" w:rsidP="005338B6">
            <w:pPr>
              <w:spacing w:line="276" w:lineRule="auto"/>
              <w:contextualSpacing/>
              <w:rPr>
                <w:rFonts w:ascii="Roboto" w:hAnsi="Roboto"/>
                <w:sz w:val="18"/>
                <w:szCs w:val="18"/>
              </w:rPr>
            </w:pPr>
            <w:r w:rsidRPr="005338B6">
              <w:rPr>
                <w:rFonts w:ascii="Roboto" w:hAnsi="Roboto"/>
                <w:sz w:val="18"/>
                <w:szCs w:val="18"/>
              </w:rPr>
              <w:t>Secretariat of the Basel</w:t>
            </w:r>
            <w:r>
              <w:rPr>
                <w:rFonts w:ascii="Roboto" w:hAnsi="Roboto"/>
                <w:sz w:val="18"/>
                <w:szCs w:val="18"/>
              </w:rPr>
              <w:t>, Rotterdam and Stockholm</w:t>
            </w:r>
            <w:r w:rsidRPr="005338B6">
              <w:rPr>
                <w:rFonts w:ascii="Roboto" w:hAnsi="Roboto"/>
                <w:sz w:val="18"/>
                <w:szCs w:val="18"/>
              </w:rPr>
              <w:t xml:space="preserve"> Convention</w:t>
            </w:r>
            <w:r>
              <w:rPr>
                <w:rFonts w:ascii="Roboto" w:hAnsi="Roboto"/>
                <w:sz w:val="18"/>
                <w:szCs w:val="18"/>
              </w:rPr>
              <w:t>s</w:t>
            </w:r>
          </w:p>
          <w:p w14:paraId="357F1D4B" w14:textId="0A9CA1DF" w:rsidR="005338B6" w:rsidRDefault="005338B6" w:rsidP="005338B6">
            <w:pPr>
              <w:spacing w:line="276" w:lineRule="auto"/>
              <w:contextualSpacing/>
              <w:rPr>
                <w:rFonts w:ascii="Roboto" w:hAnsi="Roboto"/>
                <w:sz w:val="18"/>
                <w:szCs w:val="18"/>
              </w:rPr>
            </w:pPr>
            <w:r w:rsidRPr="00975492">
              <w:rPr>
                <w:rFonts w:ascii="Roboto" w:hAnsi="Roboto"/>
                <w:sz w:val="18"/>
                <w:szCs w:val="18"/>
              </w:rPr>
              <w:lastRenderedPageBreak/>
              <w:t xml:space="preserve">Headed by the </w:t>
            </w:r>
            <w:r>
              <w:rPr>
                <w:rFonts w:ascii="Roboto" w:hAnsi="Roboto"/>
                <w:sz w:val="18"/>
                <w:szCs w:val="18"/>
              </w:rPr>
              <w:t xml:space="preserve">Executive </w:t>
            </w:r>
            <w:r w:rsidRPr="00975492">
              <w:rPr>
                <w:rFonts w:ascii="Roboto" w:hAnsi="Roboto"/>
                <w:sz w:val="18"/>
                <w:szCs w:val="18"/>
              </w:rPr>
              <w:t>Secretary</w:t>
            </w:r>
          </w:p>
          <w:p w14:paraId="35FA95F2" w14:textId="77777777" w:rsidR="005338B6" w:rsidRPr="005338B6" w:rsidRDefault="005338B6" w:rsidP="005338B6">
            <w:pPr>
              <w:spacing w:line="276" w:lineRule="auto"/>
              <w:contextualSpacing/>
              <w:rPr>
                <w:rFonts w:ascii="Roboto" w:hAnsi="Roboto"/>
                <w:sz w:val="18"/>
                <w:szCs w:val="18"/>
              </w:rPr>
            </w:pPr>
          </w:p>
          <w:p w14:paraId="689390F3" w14:textId="77777777" w:rsidR="005338B6" w:rsidRPr="005338B6" w:rsidRDefault="005338B6" w:rsidP="005338B6">
            <w:pPr>
              <w:spacing w:line="276" w:lineRule="auto"/>
              <w:contextualSpacing/>
              <w:rPr>
                <w:rFonts w:ascii="Roboto" w:hAnsi="Roboto"/>
                <w:sz w:val="18"/>
                <w:szCs w:val="18"/>
                <w:u w:val="single"/>
              </w:rPr>
            </w:pPr>
            <w:r w:rsidRPr="005338B6">
              <w:rPr>
                <w:rFonts w:ascii="Roboto" w:hAnsi="Roboto"/>
                <w:sz w:val="18"/>
                <w:szCs w:val="18"/>
                <w:u w:val="single"/>
              </w:rPr>
              <w:t>Office</w:t>
            </w:r>
          </w:p>
          <w:p w14:paraId="002C97CB" w14:textId="77777777" w:rsidR="005338B6" w:rsidRPr="005338B6" w:rsidRDefault="005338B6" w:rsidP="005338B6">
            <w:pPr>
              <w:spacing w:line="276" w:lineRule="auto"/>
              <w:contextualSpacing/>
              <w:rPr>
                <w:rFonts w:ascii="Roboto" w:hAnsi="Roboto"/>
                <w:sz w:val="18"/>
                <w:szCs w:val="18"/>
              </w:rPr>
            </w:pPr>
            <w:r w:rsidRPr="005338B6">
              <w:rPr>
                <w:rFonts w:ascii="Roboto" w:hAnsi="Roboto"/>
                <w:sz w:val="18"/>
                <w:szCs w:val="18"/>
              </w:rPr>
              <w:t>11-13, Chemin des Anémones</w:t>
            </w:r>
          </w:p>
          <w:p w14:paraId="49C7EE3C" w14:textId="77777777" w:rsidR="005338B6" w:rsidRPr="005338B6" w:rsidRDefault="005338B6" w:rsidP="005338B6">
            <w:pPr>
              <w:spacing w:line="276" w:lineRule="auto"/>
              <w:contextualSpacing/>
              <w:rPr>
                <w:rFonts w:ascii="Roboto" w:hAnsi="Roboto"/>
                <w:sz w:val="18"/>
                <w:szCs w:val="18"/>
              </w:rPr>
            </w:pPr>
            <w:r w:rsidRPr="005338B6">
              <w:rPr>
                <w:rFonts w:ascii="Roboto" w:hAnsi="Roboto"/>
                <w:sz w:val="18"/>
                <w:szCs w:val="18"/>
              </w:rPr>
              <w:t>1219 Châtelaine, Switzerland</w:t>
            </w:r>
          </w:p>
          <w:p w14:paraId="160B4313" w14:textId="77777777" w:rsidR="005338B6" w:rsidRPr="005338B6" w:rsidRDefault="005338B6" w:rsidP="005338B6">
            <w:pPr>
              <w:spacing w:line="276" w:lineRule="auto"/>
              <w:contextualSpacing/>
              <w:rPr>
                <w:rFonts w:ascii="Roboto" w:hAnsi="Roboto"/>
                <w:sz w:val="18"/>
                <w:szCs w:val="18"/>
              </w:rPr>
            </w:pPr>
          </w:p>
          <w:p w14:paraId="4918F882" w14:textId="77777777" w:rsidR="005338B6" w:rsidRPr="005338B6" w:rsidRDefault="005338B6" w:rsidP="005338B6">
            <w:pPr>
              <w:spacing w:line="276" w:lineRule="auto"/>
              <w:contextualSpacing/>
              <w:rPr>
                <w:rFonts w:ascii="Roboto" w:hAnsi="Roboto"/>
                <w:sz w:val="18"/>
                <w:szCs w:val="18"/>
                <w:u w:val="single"/>
              </w:rPr>
            </w:pPr>
            <w:r w:rsidRPr="005338B6">
              <w:rPr>
                <w:rFonts w:ascii="Roboto" w:hAnsi="Roboto"/>
                <w:sz w:val="18"/>
                <w:szCs w:val="18"/>
                <w:u w:val="single"/>
              </w:rPr>
              <w:t>Postal</w:t>
            </w:r>
          </w:p>
          <w:p w14:paraId="5E026D70" w14:textId="77777777" w:rsidR="005338B6" w:rsidRPr="005338B6" w:rsidRDefault="005338B6" w:rsidP="005338B6">
            <w:pPr>
              <w:spacing w:line="276" w:lineRule="auto"/>
              <w:contextualSpacing/>
              <w:rPr>
                <w:rFonts w:ascii="Roboto" w:hAnsi="Roboto"/>
                <w:sz w:val="18"/>
                <w:szCs w:val="18"/>
              </w:rPr>
            </w:pPr>
            <w:r w:rsidRPr="005338B6">
              <w:rPr>
                <w:rFonts w:ascii="Roboto" w:hAnsi="Roboto"/>
                <w:sz w:val="18"/>
                <w:szCs w:val="18"/>
              </w:rPr>
              <w:t xml:space="preserve">Avenue de la Paix 8-14, </w:t>
            </w:r>
          </w:p>
          <w:p w14:paraId="1E2D5634" w14:textId="77777777" w:rsidR="005338B6" w:rsidRPr="005338B6" w:rsidRDefault="005338B6" w:rsidP="005338B6">
            <w:pPr>
              <w:spacing w:line="276" w:lineRule="auto"/>
              <w:contextualSpacing/>
              <w:rPr>
                <w:rFonts w:ascii="Roboto" w:hAnsi="Roboto"/>
                <w:sz w:val="18"/>
                <w:szCs w:val="18"/>
              </w:rPr>
            </w:pPr>
            <w:r w:rsidRPr="005338B6">
              <w:rPr>
                <w:rFonts w:ascii="Roboto" w:hAnsi="Roboto"/>
                <w:sz w:val="18"/>
                <w:szCs w:val="18"/>
              </w:rPr>
              <w:t>1211 Genève 10, Switzerland</w:t>
            </w:r>
          </w:p>
          <w:p w14:paraId="4C50CDAD" w14:textId="77777777" w:rsidR="005338B6" w:rsidRPr="005338B6" w:rsidRDefault="005338B6" w:rsidP="005338B6">
            <w:pPr>
              <w:spacing w:line="276" w:lineRule="auto"/>
              <w:contextualSpacing/>
              <w:rPr>
                <w:rFonts w:ascii="Roboto" w:hAnsi="Roboto"/>
                <w:sz w:val="18"/>
                <w:szCs w:val="18"/>
              </w:rPr>
            </w:pPr>
          </w:p>
          <w:p w14:paraId="52EF35F2" w14:textId="77777777" w:rsidR="005338B6" w:rsidRPr="005338B6" w:rsidRDefault="005338B6" w:rsidP="005338B6">
            <w:pPr>
              <w:spacing w:line="276" w:lineRule="auto"/>
              <w:contextualSpacing/>
              <w:rPr>
                <w:rFonts w:ascii="Roboto" w:hAnsi="Roboto"/>
                <w:sz w:val="18"/>
                <w:szCs w:val="18"/>
              </w:rPr>
            </w:pPr>
            <w:r w:rsidRPr="005338B6">
              <w:rPr>
                <w:rFonts w:ascii="Roboto" w:hAnsi="Roboto"/>
                <w:sz w:val="18"/>
                <w:szCs w:val="18"/>
              </w:rPr>
              <w:t>T: +41 (0) 22 917 8271</w:t>
            </w:r>
          </w:p>
          <w:p w14:paraId="4D88A43E" w14:textId="4F4C4F1C" w:rsidR="00D864D5" w:rsidRPr="00975492" w:rsidRDefault="005338B6" w:rsidP="00954058">
            <w:pPr>
              <w:spacing w:line="276" w:lineRule="auto"/>
              <w:contextualSpacing/>
              <w:rPr>
                <w:rFonts w:ascii="Roboto" w:hAnsi="Roboto"/>
                <w:sz w:val="18"/>
                <w:szCs w:val="18"/>
              </w:rPr>
            </w:pPr>
            <w:r w:rsidRPr="005338B6">
              <w:rPr>
                <w:rFonts w:ascii="Roboto" w:hAnsi="Roboto"/>
                <w:sz w:val="18"/>
                <w:szCs w:val="18"/>
              </w:rPr>
              <w:t xml:space="preserve">E: </w:t>
            </w:r>
            <w:hyperlink r:id="rId63" w:history="1">
              <w:r w:rsidRPr="005338B6">
                <w:rPr>
                  <w:rStyle w:val="Hyperlink"/>
                  <w:rFonts w:ascii="Roboto" w:hAnsi="Roboto"/>
                  <w:sz w:val="18"/>
                  <w:szCs w:val="18"/>
                </w:rPr>
                <w:t>brs@un.org</w:t>
              </w:r>
            </w:hyperlink>
          </w:p>
        </w:tc>
      </w:tr>
      <w:tr w:rsidR="006A43AD" w:rsidRPr="00975492" w14:paraId="3D313488" w14:textId="77777777" w:rsidTr="00BF6703">
        <w:tc>
          <w:tcPr>
            <w:tcW w:w="3055" w:type="dxa"/>
          </w:tcPr>
          <w:p w14:paraId="5A224AB6" w14:textId="77777777" w:rsidR="006A43AD" w:rsidRPr="00CF1656" w:rsidRDefault="006A43AD" w:rsidP="00975492">
            <w:pPr>
              <w:spacing w:line="276" w:lineRule="auto"/>
              <w:contextualSpacing/>
              <w:rPr>
                <w:rFonts w:ascii="Roboto" w:hAnsi="Roboto"/>
                <w:color w:val="000000" w:themeColor="text1"/>
                <w:sz w:val="18"/>
                <w:szCs w:val="18"/>
              </w:rPr>
            </w:pPr>
            <w:r w:rsidRPr="00CF1656">
              <w:rPr>
                <w:rFonts w:ascii="Roboto" w:hAnsi="Roboto" w:cs="Helvetica Neue"/>
                <w:color w:val="000000" w:themeColor="text1"/>
                <w:sz w:val="18"/>
                <w:szCs w:val="18"/>
              </w:rPr>
              <w:lastRenderedPageBreak/>
              <w:t>URLs</w:t>
            </w:r>
          </w:p>
        </w:tc>
        <w:tc>
          <w:tcPr>
            <w:tcW w:w="6480" w:type="dxa"/>
          </w:tcPr>
          <w:p w14:paraId="3CDD2138" w14:textId="617BDFBD" w:rsidR="006A43AD" w:rsidRDefault="00F67C2F" w:rsidP="00975492">
            <w:pPr>
              <w:spacing w:line="276" w:lineRule="auto"/>
              <w:contextualSpacing/>
              <w:rPr>
                <w:rFonts w:ascii="Roboto" w:eastAsiaTheme="minorHAnsi" w:hAnsi="Roboto"/>
                <w:color w:val="000000" w:themeColor="text1"/>
                <w:sz w:val="18"/>
                <w:szCs w:val="18"/>
              </w:rPr>
            </w:pPr>
            <w:hyperlink r:id="rId64" w:history="1">
              <w:r w:rsidR="00913AA1" w:rsidRPr="00CF1656">
                <w:rPr>
                  <w:rFonts w:ascii="Roboto" w:eastAsiaTheme="minorHAnsi" w:hAnsi="Roboto" w:cs="Helvetica Neue"/>
                  <w:color w:val="000000" w:themeColor="text1"/>
                  <w:sz w:val="18"/>
                  <w:szCs w:val="18"/>
                  <w:u w:val="single" w:color="000000"/>
                </w:rPr>
                <w:t>http://www.basel.int</w:t>
              </w:r>
            </w:hyperlink>
          </w:p>
          <w:p w14:paraId="68434E5E" w14:textId="3678C354" w:rsidR="005875A5" w:rsidRPr="00CF1656" w:rsidRDefault="005875A5" w:rsidP="00975492">
            <w:pPr>
              <w:spacing w:line="276" w:lineRule="auto"/>
              <w:contextualSpacing/>
              <w:rPr>
                <w:rFonts w:ascii="Roboto" w:eastAsiaTheme="minorHAnsi" w:hAnsi="Roboto"/>
                <w:color w:val="000000" w:themeColor="text1"/>
                <w:sz w:val="18"/>
                <w:szCs w:val="18"/>
              </w:rPr>
            </w:pPr>
            <w:r w:rsidRPr="005875A5">
              <w:rPr>
                <w:rFonts w:ascii="Roboto" w:eastAsiaTheme="minorHAnsi" w:hAnsi="Roboto"/>
                <w:color w:val="000000" w:themeColor="text1"/>
                <w:sz w:val="18"/>
                <w:szCs w:val="18"/>
              </w:rPr>
              <w:t>https://www.unep.org/explore-topics/chemicals-waste/what-we-do/special-programme/applying-funding-through-special</w:t>
            </w:r>
          </w:p>
          <w:p w14:paraId="2BC0D78D" w14:textId="77777777" w:rsidR="00CF1656" w:rsidRDefault="00F67C2F" w:rsidP="00CF1656">
            <w:pPr>
              <w:spacing w:line="276" w:lineRule="auto"/>
              <w:contextualSpacing/>
              <w:rPr>
                <w:rFonts w:ascii="Roboto" w:hAnsi="Roboto"/>
                <w:color w:val="000000" w:themeColor="text1"/>
                <w:sz w:val="18"/>
                <w:szCs w:val="18"/>
              </w:rPr>
            </w:pPr>
            <w:hyperlink r:id="rId65" w:history="1">
              <w:r w:rsidR="00CF1656" w:rsidRPr="00CF1656">
                <w:rPr>
                  <w:rStyle w:val="Hyperlink"/>
                  <w:rFonts w:ascii="Roboto" w:hAnsi="Roboto"/>
                  <w:color w:val="000000" w:themeColor="text1"/>
                  <w:sz w:val="18"/>
                  <w:szCs w:val="18"/>
                </w:rPr>
                <w:t>https://www.unep.org/beatpollution/</w:t>
              </w:r>
            </w:hyperlink>
          </w:p>
          <w:p w14:paraId="0FFCF01F" w14:textId="77777777" w:rsidR="003359CC" w:rsidRPr="003359CC" w:rsidRDefault="00F67C2F" w:rsidP="00CF1656">
            <w:pPr>
              <w:spacing w:line="276" w:lineRule="auto"/>
              <w:contextualSpacing/>
              <w:rPr>
                <w:rFonts w:ascii="Roboto" w:hAnsi="Roboto"/>
                <w:color w:val="000000" w:themeColor="text1"/>
                <w:sz w:val="18"/>
                <w:szCs w:val="18"/>
              </w:rPr>
            </w:pPr>
            <w:hyperlink r:id="rId66" w:history="1">
              <w:r w:rsidR="003359CC" w:rsidRPr="003359CC">
                <w:rPr>
                  <w:rStyle w:val="Hyperlink"/>
                  <w:rFonts w:ascii="Roboto" w:hAnsi="Roboto"/>
                  <w:color w:val="000000" w:themeColor="text1"/>
                  <w:sz w:val="18"/>
                  <w:szCs w:val="18"/>
                </w:rPr>
                <w:t>https://saicm.org/Home/tabid/5410/language/en-US/Default.aspx</w:t>
              </w:r>
            </w:hyperlink>
          </w:p>
          <w:p w14:paraId="70991E6D" w14:textId="7893675D" w:rsidR="003359CC" w:rsidRPr="00CF1656" w:rsidRDefault="00F67C2F" w:rsidP="00CF1656">
            <w:pPr>
              <w:spacing w:line="276" w:lineRule="auto"/>
              <w:contextualSpacing/>
              <w:rPr>
                <w:rFonts w:ascii="Roboto" w:hAnsi="Roboto"/>
                <w:color w:val="000000" w:themeColor="text1"/>
                <w:sz w:val="18"/>
                <w:szCs w:val="18"/>
              </w:rPr>
            </w:pPr>
            <w:hyperlink r:id="rId67" w:history="1">
              <w:r w:rsidR="003359CC" w:rsidRPr="003359CC">
                <w:rPr>
                  <w:rStyle w:val="Hyperlink"/>
                  <w:rFonts w:ascii="Roboto" w:hAnsi="Roboto"/>
                  <w:color w:val="000000" w:themeColor="text1"/>
                  <w:sz w:val="18"/>
                  <w:szCs w:val="18"/>
                </w:rPr>
                <w:t>https://www.unep.org/resources/report/lira-guidance</w:t>
              </w:r>
            </w:hyperlink>
          </w:p>
        </w:tc>
      </w:tr>
    </w:tbl>
    <w:p w14:paraId="23B925D7" w14:textId="77777777" w:rsidR="006A43AD" w:rsidRPr="00975492" w:rsidRDefault="006A43AD" w:rsidP="00975492">
      <w:pPr>
        <w:spacing w:line="276" w:lineRule="auto"/>
        <w:contextualSpacing/>
        <w:rPr>
          <w:rFonts w:ascii="Roboto" w:hAnsi="Roboto"/>
          <w:sz w:val="18"/>
          <w:szCs w:val="18"/>
        </w:rPr>
      </w:pPr>
    </w:p>
    <w:p w14:paraId="10ED7A2E" w14:textId="77777777" w:rsidR="006A43AD" w:rsidRPr="00975492" w:rsidRDefault="006A43AD" w:rsidP="00975492">
      <w:pPr>
        <w:spacing w:line="276" w:lineRule="auto"/>
        <w:contextualSpacing/>
        <w:rPr>
          <w:rFonts w:ascii="Roboto" w:hAnsi="Roboto"/>
          <w:sz w:val="18"/>
          <w:szCs w:val="18"/>
        </w:rPr>
      </w:pPr>
    </w:p>
    <w:p w14:paraId="5233E53F" w14:textId="6E272909" w:rsidR="00E840AB" w:rsidRPr="00E840AB" w:rsidRDefault="006A43AD" w:rsidP="00E840AB">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Goals</w:t>
      </w:r>
    </w:p>
    <w:p w14:paraId="0A7EBD17" w14:textId="77777777" w:rsidR="00E840AB" w:rsidRDefault="00E840AB" w:rsidP="00E840AB">
      <w:pPr>
        <w:spacing w:line="276" w:lineRule="auto"/>
        <w:contextualSpacing/>
        <w:jc w:val="both"/>
        <w:rPr>
          <w:rFonts w:ascii="Roboto" w:hAnsi="Roboto"/>
          <w:sz w:val="18"/>
          <w:szCs w:val="18"/>
        </w:rPr>
      </w:pPr>
    </w:p>
    <w:p w14:paraId="2BEE93C7" w14:textId="2F6C9AD2" w:rsidR="00E840AB" w:rsidRPr="00E840AB" w:rsidRDefault="00E840AB" w:rsidP="00E840AB">
      <w:pPr>
        <w:spacing w:line="276" w:lineRule="auto"/>
        <w:contextualSpacing/>
        <w:jc w:val="both"/>
        <w:rPr>
          <w:rFonts w:ascii="Roboto" w:hAnsi="Roboto"/>
          <w:sz w:val="18"/>
          <w:szCs w:val="18"/>
        </w:rPr>
      </w:pPr>
      <w:r w:rsidRPr="00E840AB">
        <w:rPr>
          <w:rFonts w:ascii="Roboto" w:hAnsi="Roboto"/>
          <w:sz w:val="18"/>
          <w:szCs w:val="18"/>
        </w:rPr>
        <w:t>Reduce hazardous waste generation and promote environmentally sound management of hazardous wastes, wherever the place of disposal.</w:t>
      </w:r>
    </w:p>
    <w:p w14:paraId="1D7CCAD1" w14:textId="6F8B58BF" w:rsidR="00E840AB" w:rsidRPr="00E840AB" w:rsidRDefault="00E840AB" w:rsidP="00E840AB">
      <w:pPr>
        <w:spacing w:line="276" w:lineRule="auto"/>
        <w:contextualSpacing/>
        <w:jc w:val="both"/>
        <w:rPr>
          <w:rFonts w:ascii="Roboto" w:hAnsi="Roboto"/>
          <w:sz w:val="18"/>
          <w:szCs w:val="18"/>
        </w:rPr>
      </w:pPr>
    </w:p>
    <w:p w14:paraId="01A93199" w14:textId="77777777" w:rsidR="006A43AD" w:rsidRPr="005D4596" w:rsidRDefault="006A43AD" w:rsidP="006A43AD">
      <w:pPr>
        <w:spacing w:line="276" w:lineRule="auto"/>
        <w:contextualSpacing/>
        <w:jc w:val="both"/>
        <w:rPr>
          <w:rFonts w:ascii="Roboto" w:hAnsi="Roboto"/>
          <w:sz w:val="18"/>
          <w:szCs w:val="18"/>
        </w:rPr>
      </w:pPr>
    </w:p>
    <w:p w14:paraId="52E07B18" w14:textId="4EFDA47E" w:rsidR="006A43AD" w:rsidRDefault="006A43AD" w:rsidP="006A43AD">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Mechanisms</w:t>
      </w:r>
    </w:p>
    <w:p w14:paraId="739C4DF6" w14:textId="77777777" w:rsidR="00F6496B" w:rsidRPr="00F6496B" w:rsidRDefault="00F6496B" w:rsidP="006A43AD">
      <w:pPr>
        <w:spacing w:line="276" w:lineRule="auto"/>
        <w:contextualSpacing/>
        <w:jc w:val="both"/>
        <w:rPr>
          <w:rFonts w:ascii="Roboto" w:hAnsi="Roboto" w:cstheme="majorHAnsi"/>
          <w:color w:val="2F5496" w:themeColor="accent1" w:themeShade="BF"/>
          <w:sz w:val="18"/>
          <w:szCs w:val="18"/>
        </w:rPr>
      </w:pPr>
    </w:p>
    <w:p w14:paraId="2BCA662F" w14:textId="7E6532DA" w:rsidR="001B1DC1" w:rsidRPr="00E840AB" w:rsidRDefault="00F43AB1" w:rsidP="001B1DC1">
      <w:pPr>
        <w:spacing w:line="276" w:lineRule="auto"/>
        <w:contextualSpacing/>
        <w:jc w:val="both"/>
        <w:rPr>
          <w:rFonts w:ascii="Roboto" w:hAnsi="Roboto"/>
          <w:sz w:val="18"/>
          <w:szCs w:val="18"/>
        </w:rPr>
      </w:pPr>
      <w:r w:rsidRPr="0011644A">
        <w:rPr>
          <w:rFonts w:ascii="Roboto" w:hAnsi="Roboto"/>
          <w:b/>
          <w:bCs/>
          <w:color w:val="000000" w:themeColor="text1"/>
          <w:sz w:val="18"/>
          <w:szCs w:val="18"/>
        </w:rPr>
        <w:t>T</w:t>
      </w:r>
      <w:r w:rsidR="001B1DC1" w:rsidRPr="00E840AB">
        <w:rPr>
          <w:rFonts w:ascii="Roboto" w:hAnsi="Roboto"/>
          <w:b/>
          <w:bCs/>
          <w:color w:val="000000" w:themeColor="text1"/>
          <w:sz w:val="18"/>
          <w:szCs w:val="18"/>
        </w:rPr>
        <w:t>ransboundary movements</w:t>
      </w:r>
      <w:r w:rsidR="001B1DC1" w:rsidRPr="00E840AB">
        <w:rPr>
          <w:rFonts w:ascii="Roboto" w:hAnsi="Roboto"/>
          <w:color w:val="000000" w:themeColor="text1"/>
          <w:sz w:val="18"/>
          <w:szCs w:val="18"/>
        </w:rPr>
        <w:t xml:space="preserve"> </w:t>
      </w:r>
      <w:r w:rsidR="001B1DC1" w:rsidRPr="00E840AB">
        <w:rPr>
          <w:rFonts w:ascii="Roboto" w:hAnsi="Roboto"/>
          <w:sz w:val="18"/>
          <w:szCs w:val="18"/>
        </w:rPr>
        <w:t xml:space="preserve">of hazardous wastes </w:t>
      </w:r>
      <w:r>
        <w:rPr>
          <w:rFonts w:ascii="Roboto" w:hAnsi="Roboto"/>
          <w:sz w:val="18"/>
          <w:szCs w:val="18"/>
        </w:rPr>
        <w:t xml:space="preserve">are restricted </w:t>
      </w:r>
      <w:r w:rsidR="001B1DC1" w:rsidRPr="00E840AB">
        <w:rPr>
          <w:rFonts w:ascii="Roboto" w:hAnsi="Roboto"/>
          <w:sz w:val="18"/>
          <w:szCs w:val="18"/>
        </w:rPr>
        <w:t>except where it is perceived to be in accordance with the principles of environmentally sound management. (Combating ‘toxic trade’.) Specifically prohibited is export to Antarctica, to a State not party to the Basel Convention, or to a party having banned the import of hazardous wastes.</w:t>
      </w:r>
    </w:p>
    <w:p w14:paraId="0EBED76B" w14:textId="77777777" w:rsidR="001B1DC1" w:rsidRPr="00E840AB" w:rsidRDefault="001B1DC1" w:rsidP="001B1DC1">
      <w:pPr>
        <w:spacing w:line="276" w:lineRule="auto"/>
        <w:contextualSpacing/>
        <w:jc w:val="both"/>
        <w:rPr>
          <w:rFonts w:ascii="Roboto" w:hAnsi="Roboto"/>
          <w:sz w:val="18"/>
          <w:szCs w:val="18"/>
        </w:rPr>
      </w:pPr>
    </w:p>
    <w:p w14:paraId="7AE6D814" w14:textId="6E1EB160" w:rsidR="00E013C1" w:rsidRPr="00E013C1" w:rsidRDefault="00F43AB1" w:rsidP="00E013C1">
      <w:pPr>
        <w:spacing w:line="276" w:lineRule="auto"/>
        <w:contextualSpacing/>
        <w:rPr>
          <w:rFonts w:ascii="Roboto" w:hAnsi="Roboto"/>
          <w:sz w:val="18"/>
          <w:szCs w:val="18"/>
        </w:rPr>
      </w:pPr>
      <w:r w:rsidRPr="00490B6E">
        <w:rPr>
          <w:rFonts w:ascii="Roboto" w:hAnsi="Roboto"/>
          <w:color w:val="000000" w:themeColor="text1"/>
          <w:sz w:val="18"/>
          <w:szCs w:val="18"/>
        </w:rPr>
        <w:t>A</w:t>
      </w:r>
      <w:r w:rsidR="001B1DC1" w:rsidRPr="00E840AB">
        <w:rPr>
          <w:rFonts w:ascii="Roboto" w:hAnsi="Roboto"/>
          <w:color w:val="000000" w:themeColor="text1"/>
          <w:sz w:val="18"/>
          <w:szCs w:val="18"/>
        </w:rPr>
        <w:t xml:space="preserve"> </w:t>
      </w:r>
      <w:r w:rsidR="001B1DC1" w:rsidRPr="00E840AB">
        <w:rPr>
          <w:rFonts w:ascii="Roboto" w:hAnsi="Roboto"/>
          <w:b/>
          <w:bCs/>
          <w:color w:val="000000" w:themeColor="text1"/>
          <w:sz w:val="18"/>
          <w:szCs w:val="18"/>
        </w:rPr>
        <w:t>regulatory system</w:t>
      </w:r>
      <w:r w:rsidR="001B1DC1" w:rsidRPr="00E840AB">
        <w:rPr>
          <w:rFonts w:ascii="Roboto" w:hAnsi="Roboto"/>
          <w:color w:val="000000" w:themeColor="text1"/>
          <w:sz w:val="18"/>
          <w:szCs w:val="18"/>
        </w:rPr>
        <w:t xml:space="preserve"> </w:t>
      </w:r>
      <w:r>
        <w:rPr>
          <w:rFonts w:ascii="Roboto" w:hAnsi="Roboto"/>
          <w:sz w:val="18"/>
          <w:szCs w:val="18"/>
        </w:rPr>
        <w:t xml:space="preserve">is provided </w:t>
      </w:r>
      <w:r w:rsidR="001B1DC1" w:rsidRPr="00E840AB">
        <w:rPr>
          <w:rFonts w:ascii="Roboto" w:hAnsi="Roboto"/>
          <w:sz w:val="18"/>
          <w:szCs w:val="18"/>
        </w:rPr>
        <w:t>applying to cases where transboundary movements are permissible - applying the principle of prior informed consent by the prospective States of import and transit.</w:t>
      </w:r>
      <w:r w:rsidR="00E013C1" w:rsidRPr="00E013C1">
        <w:rPr>
          <w:rFonts w:ascii="Roboto" w:hAnsi="Roboto"/>
          <w:sz w:val="18"/>
          <w:szCs w:val="18"/>
        </w:rPr>
        <w:t xml:space="preserve"> The authorities of the State of export must notify the authorities of the prospective States of import and transit, providing them with detailed information on the intended movement. The movement may only proceed if and when all States concerned have given their written consent (</w:t>
      </w:r>
      <w:r w:rsidR="0011644A">
        <w:rPr>
          <w:rFonts w:ascii="Roboto" w:hAnsi="Roboto"/>
          <w:sz w:val="18"/>
          <w:szCs w:val="18"/>
        </w:rPr>
        <w:t>A</w:t>
      </w:r>
      <w:r w:rsidR="00E013C1" w:rsidRPr="00E013C1">
        <w:rPr>
          <w:rFonts w:ascii="Roboto" w:hAnsi="Roboto"/>
          <w:sz w:val="18"/>
          <w:szCs w:val="18"/>
        </w:rPr>
        <w:t>rticles 6 and 7)</w:t>
      </w:r>
    </w:p>
    <w:p w14:paraId="4A5ADC24" w14:textId="04FC778C" w:rsidR="001B1DC1" w:rsidRPr="00E840AB" w:rsidRDefault="001B1DC1" w:rsidP="00E013C1">
      <w:pPr>
        <w:spacing w:line="276" w:lineRule="auto"/>
        <w:contextualSpacing/>
        <w:jc w:val="both"/>
        <w:rPr>
          <w:rFonts w:ascii="Roboto" w:hAnsi="Roboto"/>
          <w:sz w:val="18"/>
          <w:szCs w:val="18"/>
        </w:rPr>
      </w:pPr>
    </w:p>
    <w:p w14:paraId="2DBC3803" w14:textId="581AD1B0" w:rsidR="00490B6E" w:rsidRPr="00490B6E" w:rsidRDefault="00CF19C3" w:rsidP="00490B6E">
      <w:pPr>
        <w:spacing w:line="276" w:lineRule="auto"/>
        <w:contextualSpacing/>
        <w:jc w:val="both"/>
        <w:rPr>
          <w:rFonts w:ascii="Roboto" w:hAnsi="Roboto"/>
          <w:sz w:val="18"/>
          <w:szCs w:val="18"/>
        </w:rPr>
      </w:pPr>
      <w:r w:rsidRPr="0011644A">
        <w:rPr>
          <w:rFonts w:ascii="Roboto" w:hAnsi="Roboto"/>
          <w:b/>
          <w:bCs/>
          <w:sz w:val="18"/>
          <w:szCs w:val="18"/>
        </w:rPr>
        <w:t>National reporting</w:t>
      </w:r>
      <w:r>
        <w:rPr>
          <w:rFonts w:ascii="Roboto" w:hAnsi="Roboto"/>
          <w:sz w:val="18"/>
          <w:szCs w:val="18"/>
        </w:rPr>
        <w:t xml:space="preserve"> by the </w:t>
      </w:r>
      <w:r w:rsidR="00490B6E" w:rsidRPr="00490B6E">
        <w:rPr>
          <w:rFonts w:ascii="Roboto" w:hAnsi="Roboto"/>
          <w:sz w:val="18"/>
          <w:szCs w:val="18"/>
        </w:rPr>
        <w:t xml:space="preserve">Parties </w:t>
      </w:r>
      <w:r>
        <w:rPr>
          <w:rFonts w:ascii="Roboto" w:hAnsi="Roboto"/>
          <w:sz w:val="18"/>
          <w:szCs w:val="18"/>
        </w:rPr>
        <w:t>on an annual basis is required (A</w:t>
      </w:r>
      <w:r w:rsidR="00490B6E" w:rsidRPr="00490B6E">
        <w:rPr>
          <w:rFonts w:ascii="Roboto" w:hAnsi="Roboto"/>
          <w:sz w:val="18"/>
          <w:szCs w:val="18"/>
        </w:rPr>
        <w:t>rticle 13 par</w:t>
      </w:r>
      <w:r>
        <w:rPr>
          <w:rFonts w:ascii="Roboto" w:hAnsi="Roboto"/>
          <w:sz w:val="18"/>
          <w:szCs w:val="18"/>
        </w:rPr>
        <w:t xml:space="preserve">. </w:t>
      </w:r>
      <w:r w:rsidR="00490B6E" w:rsidRPr="00490B6E">
        <w:rPr>
          <w:rFonts w:ascii="Roboto" w:hAnsi="Roboto"/>
          <w:sz w:val="18"/>
          <w:szCs w:val="18"/>
        </w:rPr>
        <w:t>3</w:t>
      </w:r>
      <w:r>
        <w:rPr>
          <w:rFonts w:ascii="Roboto" w:hAnsi="Roboto"/>
          <w:sz w:val="18"/>
          <w:szCs w:val="18"/>
        </w:rPr>
        <w:t>). A format for national reporting is available in the form of a questionnaire</w:t>
      </w:r>
      <w:r w:rsidR="00F421F9">
        <w:rPr>
          <w:rFonts w:ascii="Roboto" w:hAnsi="Roboto"/>
          <w:sz w:val="18"/>
          <w:szCs w:val="18"/>
        </w:rPr>
        <w:t xml:space="preserve"> and a manual.</w:t>
      </w:r>
    </w:p>
    <w:p w14:paraId="747E6962" w14:textId="77777777" w:rsidR="006A43AD" w:rsidRPr="005D4596" w:rsidRDefault="006A43AD" w:rsidP="006A43AD">
      <w:pPr>
        <w:spacing w:line="276" w:lineRule="auto"/>
        <w:contextualSpacing/>
        <w:jc w:val="both"/>
        <w:rPr>
          <w:rFonts w:ascii="Roboto" w:hAnsi="Roboto"/>
          <w:sz w:val="18"/>
          <w:szCs w:val="18"/>
        </w:rPr>
      </w:pPr>
    </w:p>
    <w:p w14:paraId="309DDD7F" w14:textId="4FE1B008" w:rsidR="006A43AD" w:rsidRDefault="006A43AD" w:rsidP="006A43AD">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Trends</w:t>
      </w:r>
    </w:p>
    <w:p w14:paraId="202B0A03" w14:textId="77777777" w:rsidR="008C3329" w:rsidRPr="008C3329" w:rsidRDefault="008C3329" w:rsidP="006A43AD">
      <w:pPr>
        <w:spacing w:line="276" w:lineRule="auto"/>
        <w:contextualSpacing/>
        <w:jc w:val="both"/>
        <w:rPr>
          <w:rFonts w:ascii="Roboto" w:hAnsi="Roboto" w:cstheme="majorHAnsi"/>
          <w:color w:val="2F5496" w:themeColor="accent1" w:themeShade="BF"/>
          <w:sz w:val="18"/>
          <w:szCs w:val="18"/>
        </w:rPr>
      </w:pPr>
    </w:p>
    <w:p w14:paraId="5DFEA56D" w14:textId="77777777" w:rsidR="00CC6450" w:rsidRPr="008C3329" w:rsidRDefault="00481488" w:rsidP="00CC6450">
      <w:pPr>
        <w:spacing w:line="276" w:lineRule="auto"/>
        <w:contextualSpacing/>
        <w:jc w:val="both"/>
        <w:rPr>
          <w:rFonts w:ascii="Roboto" w:hAnsi="Roboto"/>
          <w:b/>
          <w:bCs/>
          <w:sz w:val="22"/>
          <w:szCs w:val="22"/>
        </w:rPr>
      </w:pPr>
      <w:r w:rsidRPr="008C3329">
        <w:rPr>
          <w:rFonts w:ascii="Roboto" w:hAnsi="Roboto"/>
          <w:b/>
          <w:bCs/>
          <w:sz w:val="22"/>
          <w:szCs w:val="22"/>
        </w:rPr>
        <w:t>Cartagena Declaration</w:t>
      </w:r>
      <w:r w:rsidR="00CC6450" w:rsidRPr="008C3329">
        <w:rPr>
          <w:rFonts w:ascii="Roboto" w:hAnsi="Roboto"/>
          <w:b/>
          <w:bCs/>
          <w:sz w:val="22"/>
          <w:szCs w:val="22"/>
        </w:rPr>
        <w:t xml:space="preserve"> on the Prevention, Minimization and Recovery of Hazardous Wastes and Other Wastes</w:t>
      </w:r>
    </w:p>
    <w:p w14:paraId="6AA4F243" w14:textId="3A1F6F80" w:rsidR="00481488" w:rsidRPr="00481488" w:rsidRDefault="002963E0" w:rsidP="00CC6450">
      <w:pPr>
        <w:spacing w:line="276" w:lineRule="auto"/>
        <w:contextualSpacing/>
        <w:rPr>
          <w:rFonts w:ascii="Roboto" w:hAnsi="Roboto"/>
          <w:sz w:val="18"/>
          <w:szCs w:val="18"/>
        </w:rPr>
      </w:pPr>
      <w:r>
        <w:rPr>
          <w:rFonts w:ascii="Roboto" w:hAnsi="Roboto"/>
          <w:sz w:val="18"/>
          <w:szCs w:val="18"/>
        </w:rPr>
        <w:t>The Declaration s</w:t>
      </w:r>
      <w:r w:rsidR="00CC6450" w:rsidRPr="00CC6450">
        <w:rPr>
          <w:rFonts w:ascii="Roboto" w:hAnsi="Roboto"/>
          <w:sz w:val="18"/>
          <w:szCs w:val="18"/>
        </w:rPr>
        <w:t>ets forth a strong commitment to promote the prevention and minimization of the generation of hazardous and other wastes.</w:t>
      </w:r>
      <w:r w:rsidR="00CC6450">
        <w:rPr>
          <w:rFonts w:ascii="Roboto" w:hAnsi="Roboto"/>
          <w:sz w:val="18"/>
          <w:szCs w:val="18"/>
        </w:rPr>
        <w:t xml:space="preserve"> </w:t>
      </w:r>
      <w:r w:rsidR="00481488" w:rsidRPr="00481488">
        <w:rPr>
          <w:rFonts w:ascii="Roboto" w:hAnsi="Roboto"/>
          <w:sz w:val="18"/>
          <w:szCs w:val="18"/>
        </w:rPr>
        <w:t>Parties committed to actively promote and implement more efficient waste prevention and minimization strategies, to take measures to decouple economic growth and environmental impacts, and to encourage more systematic and comprehensive global and regional efforts for improved access to cleaner production methods, including through capacity building and technology transfer.</w:t>
      </w:r>
      <w:r w:rsidR="00922CA3">
        <w:rPr>
          <w:rFonts w:ascii="Roboto" w:hAnsi="Roboto"/>
          <w:sz w:val="18"/>
          <w:szCs w:val="18"/>
        </w:rPr>
        <w:t xml:space="preserve"> (COP10)</w:t>
      </w:r>
    </w:p>
    <w:p w14:paraId="4AB2F08B" w14:textId="4DC2D352" w:rsidR="00481488" w:rsidRDefault="00481488" w:rsidP="006A43AD">
      <w:pPr>
        <w:spacing w:line="276" w:lineRule="auto"/>
        <w:contextualSpacing/>
        <w:jc w:val="both"/>
        <w:rPr>
          <w:rFonts w:ascii="Roboto" w:hAnsi="Roboto"/>
          <w:sz w:val="18"/>
          <w:szCs w:val="18"/>
        </w:rPr>
      </w:pPr>
    </w:p>
    <w:p w14:paraId="4A51FB1B" w14:textId="77777777" w:rsidR="00B6482D" w:rsidRDefault="004C0068" w:rsidP="00B6482D">
      <w:pPr>
        <w:spacing w:line="276" w:lineRule="auto"/>
        <w:contextualSpacing/>
        <w:rPr>
          <w:rFonts w:ascii="Roboto" w:hAnsi="Roboto"/>
          <w:sz w:val="18"/>
          <w:szCs w:val="18"/>
        </w:rPr>
      </w:pPr>
      <w:r w:rsidRPr="00B6482D">
        <w:rPr>
          <w:rFonts w:ascii="Roboto" w:hAnsi="Roboto"/>
          <w:sz w:val="18"/>
          <w:szCs w:val="18"/>
        </w:rPr>
        <w:lastRenderedPageBreak/>
        <w:t>A road map for action was adopted by the twelfth meeting of the Conference of the Parties in 2015 (</w:t>
      </w:r>
      <w:r w:rsidR="00296A26" w:rsidRPr="00B6482D">
        <w:rPr>
          <w:rFonts w:ascii="Roboto" w:hAnsi="Roboto"/>
          <w:sz w:val="18"/>
          <w:szCs w:val="18"/>
        </w:rPr>
        <w:t>D</w:t>
      </w:r>
      <w:r w:rsidRPr="00B6482D">
        <w:rPr>
          <w:rFonts w:ascii="Roboto" w:hAnsi="Roboto"/>
          <w:sz w:val="18"/>
          <w:szCs w:val="18"/>
        </w:rPr>
        <w:t>ecision BC-12/2)</w:t>
      </w:r>
      <w:r w:rsidR="00922CA3" w:rsidRPr="00B6482D">
        <w:rPr>
          <w:rFonts w:ascii="Roboto" w:hAnsi="Roboto"/>
          <w:sz w:val="18"/>
          <w:szCs w:val="18"/>
        </w:rPr>
        <w:t xml:space="preserve">. The road map </w:t>
      </w:r>
      <w:r w:rsidR="00B6482D" w:rsidRPr="00B6482D">
        <w:rPr>
          <w:rFonts w:ascii="Roboto" w:hAnsi="Roboto"/>
          <w:sz w:val="18"/>
          <w:szCs w:val="18"/>
        </w:rPr>
        <w:t xml:space="preserve">called for developing a guidance document to assist Parties in developing efficient waste prevention and minimization strategies, taking into account the prevention manual. </w:t>
      </w:r>
      <w:r w:rsidR="00B6482D">
        <w:rPr>
          <w:rFonts w:ascii="Roboto" w:hAnsi="Roboto"/>
          <w:sz w:val="18"/>
          <w:szCs w:val="18"/>
        </w:rPr>
        <w:t>The latest version of the guidance document on implementation of the Cartagena Declaration was submitted to the 13th Conference of the Parties.</w:t>
      </w:r>
    </w:p>
    <w:p w14:paraId="18081513" w14:textId="77777777" w:rsidR="00B6482D" w:rsidRDefault="00B6482D" w:rsidP="00B6482D">
      <w:pPr>
        <w:spacing w:line="276" w:lineRule="auto"/>
        <w:contextualSpacing/>
        <w:rPr>
          <w:rFonts w:ascii="Roboto" w:hAnsi="Roboto"/>
          <w:sz w:val="18"/>
          <w:szCs w:val="18"/>
        </w:rPr>
      </w:pPr>
    </w:p>
    <w:p w14:paraId="53FCDB29" w14:textId="40BE8443" w:rsidR="00922CA3" w:rsidRPr="00B6482D" w:rsidRDefault="00B6482D" w:rsidP="00B6482D">
      <w:pPr>
        <w:spacing w:line="276" w:lineRule="auto"/>
        <w:contextualSpacing/>
        <w:rPr>
          <w:rFonts w:ascii="Roboto" w:hAnsi="Roboto"/>
          <w:sz w:val="18"/>
          <w:szCs w:val="18"/>
        </w:rPr>
      </w:pPr>
      <w:r w:rsidRPr="00B6482D">
        <w:rPr>
          <w:rFonts w:ascii="Roboto" w:hAnsi="Roboto"/>
          <w:sz w:val="18"/>
          <w:szCs w:val="18"/>
        </w:rPr>
        <w:t>The road map also</w:t>
      </w:r>
      <w:r>
        <w:rPr>
          <w:rFonts w:ascii="Roboto" w:hAnsi="Roboto"/>
          <w:sz w:val="18"/>
          <w:szCs w:val="18"/>
        </w:rPr>
        <w:t xml:space="preserve"> </w:t>
      </w:r>
      <w:r w:rsidR="00922CA3" w:rsidRPr="00B6482D">
        <w:rPr>
          <w:rFonts w:ascii="Roboto" w:hAnsi="Roboto"/>
          <w:sz w:val="18"/>
          <w:szCs w:val="18"/>
        </w:rPr>
        <w:t>invites Parties to submit to the Basel Convention Secretariat information on experiences in implementing the Cartagena Declaration, such as information on strategies and programmes on waste prevention, minimization and recovery, on measuring their progress, and on technology transfer and capacity building</w:t>
      </w:r>
      <w:r w:rsidRPr="00B6482D">
        <w:rPr>
          <w:rFonts w:ascii="Roboto" w:hAnsi="Roboto"/>
          <w:sz w:val="18"/>
          <w:szCs w:val="18"/>
        </w:rPr>
        <w:t>.</w:t>
      </w:r>
    </w:p>
    <w:p w14:paraId="054CE0B0" w14:textId="77777777" w:rsidR="00922CA3" w:rsidRPr="008C3329" w:rsidRDefault="00922CA3" w:rsidP="008C3329">
      <w:pPr>
        <w:spacing w:line="276" w:lineRule="auto"/>
        <w:contextualSpacing/>
        <w:rPr>
          <w:rFonts w:ascii="Roboto" w:hAnsi="Roboto"/>
          <w:sz w:val="18"/>
          <w:szCs w:val="18"/>
        </w:rPr>
      </w:pPr>
    </w:p>
    <w:p w14:paraId="0857ACDC" w14:textId="2E2BC62B" w:rsidR="008C3329" w:rsidRPr="008C3329" w:rsidRDefault="008C3329" w:rsidP="008C3329">
      <w:pPr>
        <w:spacing w:line="276" w:lineRule="auto"/>
        <w:contextualSpacing/>
        <w:rPr>
          <w:rFonts w:ascii="Roboto" w:hAnsi="Roboto"/>
          <w:b/>
          <w:bCs/>
          <w:sz w:val="22"/>
          <w:szCs w:val="22"/>
        </w:rPr>
      </w:pPr>
      <w:r w:rsidRPr="008C3329">
        <w:rPr>
          <w:rFonts w:ascii="Roboto" w:hAnsi="Roboto"/>
          <w:b/>
          <w:bCs/>
          <w:sz w:val="22"/>
          <w:szCs w:val="22"/>
        </w:rPr>
        <w:t>Strategic Framework for the implementation of the Basel Convention for 2012–2021</w:t>
      </w:r>
    </w:p>
    <w:p w14:paraId="22E68F36" w14:textId="67BA37EF" w:rsidR="008C3329" w:rsidRPr="008C3329" w:rsidRDefault="008C3329" w:rsidP="008C3329">
      <w:pPr>
        <w:spacing w:line="276" w:lineRule="auto"/>
        <w:contextualSpacing/>
        <w:rPr>
          <w:rFonts w:ascii="Roboto" w:hAnsi="Roboto"/>
          <w:sz w:val="18"/>
          <w:szCs w:val="18"/>
        </w:rPr>
      </w:pPr>
      <w:r w:rsidRPr="008C3329">
        <w:rPr>
          <w:rFonts w:ascii="Roboto" w:hAnsi="Roboto"/>
          <w:sz w:val="18"/>
          <w:szCs w:val="18"/>
        </w:rPr>
        <w:t>The Strategic Framework aims at protecting human health and the environment by controlling transboundary movements of hazardous and other wastes and by ensuring and strengthening the environmentally sound management of such wastes.</w:t>
      </w:r>
      <w:r w:rsidR="00692F04">
        <w:rPr>
          <w:rFonts w:ascii="Roboto" w:hAnsi="Roboto"/>
          <w:sz w:val="18"/>
          <w:szCs w:val="18"/>
        </w:rPr>
        <w:t xml:space="preserve"> Goals, Objectives and Indicators should guide Parties’ actions.</w:t>
      </w:r>
    </w:p>
    <w:p w14:paraId="17AB0AA4" w14:textId="17C4006F" w:rsidR="009F7C5C" w:rsidRDefault="009F7C5C" w:rsidP="009F7C5C">
      <w:pPr>
        <w:spacing w:line="276" w:lineRule="auto"/>
        <w:contextualSpacing/>
        <w:rPr>
          <w:rFonts w:ascii="Roboto" w:hAnsi="Roboto"/>
          <w:sz w:val="18"/>
          <w:szCs w:val="18"/>
        </w:rPr>
      </w:pPr>
    </w:p>
    <w:p w14:paraId="55516768" w14:textId="680ED9BA" w:rsidR="009F7C5C" w:rsidRPr="00055A3C" w:rsidRDefault="009F7C5C" w:rsidP="009F7C5C">
      <w:pPr>
        <w:spacing w:line="276" w:lineRule="auto"/>
        <w:contextualSpacing/>
        <w:rPr>
          <w:rFonts w:ascii="Roboto" w:hAnsi="Roboto"/>
          <w:b/>
          <w:bCs/>
          <w:sz w:val="18"/>
          <w:szCs w:val="18"/>
        </w:rPr>
      </w:pPr>
      <w:r w:rsidRPr="00055A3C">
        <w:rPr>
          <w:rFonts w:ascii="Roboto" w:hAnsi="Roboto"/>
          <w:b/>
          <w:bCs/>
          <w:sz w:val="18"/>
          <w:szCs w:val="18"/>
        </w:rPr>
        <w:t>Strategic Goal 1</w:t>
      </w:r>
    </w:p>
    <w:p w14:paraId="7F9FB194" w14:textId="77777777" w:rsidR="009F7C5C" w:rsidRPr="009F7C5C" w:rsidRDefault="009F7C5C" w:rsidP="009F7C5C">
      <w:pPr>
        <w:spacing w:line="276" w:lineRule="auto"/>
        <w:contextualSpacing/>
        <w:rPr>
          <w:rFonts w:ascii="Roboto" w:hAnsi="Roboto"/>
          <w:sz w:val="18"/>
          <w:szCs w:val="18"/>
        </w:rPr>
      </w:pPr>
      <w:r w:rsidRPr="009F7C5C">
        <w:rPr>
          <w:rFonts w:ascii="Roboto" w:hAnsi="Roboto"/>
          <w:sz w:val="18"/>
          <w:szCs w:val="18"/>
        </w:rPr>
        <w:t>Effective implementation of parties’ obligations on transboundary movements of hazardous and other wastes</w:t>
      </w:r>
    </w:p>
    <w:p w14:paraId="2B4A9B26" w14:textId="77777777" w:rsidR="00055A3C" w:rsidRPr="00055A3C" w:rsidRDefault="00055A3C" w:rsidP="005C34CA">
      <w:pPr>
        <w:spacing w:line="276" w:lineRule="auto"/>
        <w:ind w:left="360"/>
        <w:contextualSpacing/>
        <w:rPr>
          <w:rFonts w:ascii="Roboto" w:hAnsi="Roboto"/>
          <w:sz w:val="18"/>
          <w:szCs w:val="18"/>
          <w:u w:val="single"/>
        </w:rPr>
      </w:pPr>
      <w:r w:rsidRPr="00055A3C">
        <w:rPr>
          <w:rFonts w:ascii="Roboto" w:hAnsi="Roboto"/>
          <w:sz w:val="18"/>
          <w:szCs w:val="18"/>
          <w:u w:val="single"/>
        </w:rPr>
        <w:t>Objectives</w:t>
      </w:r>
    </w:p>
    <w:p w14:paraId="35E98A79" w14:textId="3B983BDF" w:rsidR="00055A3C" w:rsidRPr="00055A3C" w:rsidRDefault="00055A3C" w:rsidP="005C34CA">
      <w:pPr>
        <w:spacing w:line="276" w:lineRule="auto"/>
        <w:ind w:left="720" w:hanging="360"/>
        <w:contextualSpacing/>
        <w:rPr>
          <w:rFonts w:ascii="Roboto" w:hAnsi="Roboto"/>
          <w:sz w:val="18"/>
          <w:szCs w:val="18"/>
        </w:rPr>
      </w:pPr>
      <w:r w:rsidRPr="00055A3C">
        <w:rPr>
          <w:rFonts w:ascii="Roboto" w:hAnsi="Roboto"/>
          <w:sz w:val="18"/>
          <w:szCs w:val="18"/>
        </w:rPr>
        <w:t>1.1</w:t>
      </w:r>
      <w:r>
        <w:rPr>
          <w:rFonts w:ascii="Roboto" w:hAnsi="Roboto"/>
          <w:b/>
          <w:bCs/>
          <w:sz w:val="18"/>
          <w:szCs w:val="18"/>
        </w:rPr>
        <w:tab/>
      </w:r>
      <w:r w:rsidRPr="00055A3C">
        <w:rPr>
          <w:rFonts w:ascii="Roboto" w:hAnsi="Roboto"/>
          <w:sz w:val="18"/>
          <w:szCs w:val="18"/>
        </w:rPr>
        <w:t>To reach a common understanding among parties of the definition, interpretation and</w:t>
      </w:r>
      <w:r>
        <w:rPr>
          <w:rFonts w:ascii="Roboto" w:hAnsi="Roboto"/>
          <w:sz w:val="18"/>
          <w:szCs w:val="18"/>
        </w:rPr>
        <w:t xml:space="preserve"> </w:t>
      </w:r>
      <w:r w:rsidRPr="00055A3C">
        <w:rPr>
          <w:rFonts w:ascii="Roboto" w:hAnsi="Roboto"/>
          <w:sz w:val="18"/>
          <w:szCs w:val="18"/>
        </w:rPr>
        <w:t>terminology of wastes covered by the Convention, including the distinction between wastes and</w:t>
      </w:r>
      <w:r>
        <w:rPr>
          <w:rFonts w:ascii="Roboto" w:hAnsi="Roboto"/>
          <w:sz w:val="18"/>
          <w:szCs w:val="18"/>
        </w:rPr>
        <w:t xml:space="preserve"> </w:t>
      </w:r>
      <w:r w:rsidRPr="00055A3C">
        <w:rPr>
          <w:rFonts w:ascii="Roboto" w:hAnsi="Roboto"/>
          <w:sz w:val="18"/>
          <w:szCs w:val="18"/>
        </w:rPr>
        <w:t>non-wastes.</w:t>
      </w:r>
    </w:p>
    <w:p w14:paraId="29701611" w14:textId="6BD3CA0E" w:rsidR="00055A3C" w:rsidRPr="00055A3C" w:rsidRDefault="00055A3C" w:rsidP="00055A3C">
      <w:pPr>
        <w:spacing w:line="276" w:lineRule="auto"/>
        <w:ind w:left="720" w:hanging="360"/>
        <w:contextualSpacing/>
        <w:rPr>
          <w:rFonts w:ascii="Roboto" w:hAnsi="Roboto"/>
          <w:sz w:val="18"/>
          <w:szCs w:val="18"/>
        </w:rPr>
      </w:pPr>
      <w:r w:rsidRPr="00055A3C">
        <w:rPr>
          <w:rFonts w:ascii="Roboto" w:hAnsi="Roboto"/>
          <w:sz w:val="18"/>
          <w:szCs w:val="18"/>
        </w:rPr>
        <w:t>1.2</w:t>
      </w:r>
      <w:r>
        <w:rPr>
          <w:rFonts w:ascii="Roboto" w:hAnsi="Roboto"/>
          <w:b/>
          <w:bCs/>
          <w:sz w:val="18"/>
          <w:szCs w:val="18"/>
        </w:rPr>
        <w:tab/>
      </w:r>
      <w:r w:rsidRPr="00055A3C">
        <w:rPr>
          <w:rFonts w:ascii="Roboto" w:hAnsi="Roboto"/>
          <w:sz w:val="18"/>
          <w:szCs w:val="18"/>
        </w:rPr>
        <w:t>To prevent and combat illegal traffic in hazardous and other wastes.</w:t>
      </w:r>
    </w:p>
    <w:p w14:paraId="6FAED60B" w14:textId="56985849" w:rsidR="00F005C1" w:rsidRPr="00F005C1" w:rsidRDefault="00F005C1" w:rsidP="005C34CA">
      <w:pPr>
        <w:spacing w:line="276" w:lineRule="auto"/>
        <w:ind w:left="720" w:hanging="360"/>
        <w:contextualSpacing/>
        <w:rPr>
          <w:rFonts w:ascii="Roboto" w:hAnsi="Roboto"/>
          <w:sz w:val="18"/>
          <w:szCs w:val="18"/>
        </w:rPr>
      </w:pPr>
      <w:r w:rsidRPr="00F005C1">
        <w:rPr>
          <w:rFonts w:ascii="Roboto" w:hAnsi="Roboto"/>
          <w:sz w:val="18"/>
          <w:szCs w:val="18"/>
        </w:rPr>
        <w:t>1.3</w:t>
      </w:r>
      <w:r w:rsidR="005C34CA">
        <w:rPr>
          <w:rFonts w:ascii="Roboto" w:hAnsi="Roboto"/>
          <w:b/>
          <w:bCs/>
          <w:sz w:val="18"/>
          <w:szCs w:val="18"/>
        </w:rPr>
        <w:tab/>
      </w:r>
      <w:r w:rsidRPr="00F005C1">
        <w:rPr>
          <w:rFonts w:ascii="Roboto" w:hAnsi="Roboto"/>
          <w:sz w:val="18"/>
          <w:szCs w:val="18"/>
        </w:rPr>
        <w:t>To improve performance in meeting requirements pertaining to, among other things,</w:t>
      </w:r>
      <w:r w:rsidR="005C34CA">
        <w:rPr>
          <w:rFonts w:ascii="Roboto" w:hAnsi="Roboto"/>
          <w:sz w:val="18"/>
          <w:szCs w:val="18"/>
        </w:rPr>
        <w:t xml:space="preserve"> </w:t>
      </w:r>
      <w:r w:rsidRPr="00F005C1">
        <w:rPr>
          <w:rFonts w:ascii="Roboto" w:hAnsi="Roboto"/>
          <w:sz w:val="18"/>
          <w:szCs w:val="18"/>
        </w:rPr>
        <w:t>notifications of national definitions of hazardous and other wastes, prohibitions and other control measures.</w:t>
      </w:r>
    </w:p>
    <w:p w14:paraId="1E4BA51A" w14:textId="5F037A9A" w:rsidR="00F005C1" w:rsidRPr="00F005C1" w:rsidRDefault="00F005C1" w:rsidP="005C34CA">
      <w:pPr>
        <w:spacing w:line="276" w:lineRule="auto"/>
        <w:ind w:left="720" w:hanging="360"/>
        <w:contextualSpacing/>
        <w:rPr>
          <w:rFonts w:ascii="Roboto" w:hAnsi="Roboto"/>
          <w:sz w:val="18"/>
          <w:szCs w:val="18"/>
        </w:rPr>
      </w:pPr>
      <w:r w:rsidRPr="00F005C1">
        <w:rPr>
          <w:rFonts w:ascii="Roboto" w:hAnsi="Roboto"/>
          <w:sz w:val="18"/>
          <w:szCs w:val="18"/>
        </w:rPr>
        <w:t>1.4</w:t>
      </w:r>
      <w:r w:rsidR="005C34CA" w:rsidRPr="005C34CA">
        <w:rPr>
          <w:rFonts w:ascii="Roboto" w:hAnsi="Roboto"/>
          <w:sz w:val="18"/>
          <w:szCs w:val="18"/>
        </w:rPr>
        <w:tab/>
      </w:r>
      <w:r w:rsidRPr="00F005C1">
        <w:rPr>
          <w:rFonts w:ascii="Roboto" w:hAnsi="Roboto"/>
          <w:sz w:val="18"/>
          <w:szCs w:val="18"/>
        </w:rPr>
        <w:t>To generate, provide, collect, transmit and use reliable qualitative and quantitative</w:t>
      </w:r>
      <w:r w:rsidR="005C34CA">
        <w:rPr>
          <w:rFonts w:ascii="Roboto" w:hAnsi="Roboto"/>
          <w:sz w:val="18"/>
          <w:szCs w:val="18"/>
        </w:rPr>
        <w:t xml:space="preserve"> </w:t>
      </w:r>
      <w:r w:rsidRPr="00F005C1">
        <w:rPr>
          <w:rFonts w:ascii="Roboto" w:hAnsi="Roboto"/>
          <w:sz w:val="18"/>
          <w:szCs w:val="18"/>
        </w:rPr>
        <w:t>information and data regarding export, import and generation as required under Article 13 of the</w:t>
      </w:r>
      <w:r w:rsidR="005C34CA">
        <w:rPr>
          <w:rFonts w:ascii="Roboto" w:hAnsi="Roboto"/>
          <w:sz w:val="18"/>
          <w:szCs w:val="18"/>
        </w:rPr>
        <w:t xml:space="preserve"> </w:t>
      </w:r>
      <w:r w:rsidRPr="00F005C1">
        <w:rPr>
          <w:rFonts w:ascii="Roboto" w:hAnsi="Roboto"/>
          <w:sz w:val="18"/>
          <w:szCs w:val="18"/>
        </w:rPr>
        <w:t>Convention.</w:t>
      </w:r>
    </w:p>
    <w:p w14:paraId="068BE73A" w14:textId="77777777" w:rsidR="009F7C5C" w:rsidRDefault="009F7C5C" w:rsidP="009F7C5C">
      <w:pPr>
        <w:spacing w:line="276" w:lineRule="auto"/>
        <w:contextualSpacing/>
        <w:rPr>
          <w:rFonts w:ascii="Roboto" w:hAnsi="Roboto"/>
          <w:sz w:val="18"/>
          <w:szCs w:val="18"/>
        </w:rPr>
      </w:pPr>
    </w:p>
    <w:p w14:paraId="1E9F7824" w14:textId="44E0AC5F" w:rsidR="009F7C5C" w:rsidRPr="00F005C1" w:rsidRDefault="00F005C1" w:rsidP="009F7C5C">
      <w:pPr>
        <w:spacing w:line="276" w:lineRule="auto"/>
        <w:contextualSpacing/>
        <w:rPr>
          <w:rFonts w:ascii="Roboto" w:hAnsi="Roboto"/>
          <w:b/>
          <w:bCs/>
          <w:sz w:val="18"/>
          <w:szCs w:val="18"/>
        </w:rPr>
      </w:pPr>
      <w:r w:rsidRPr="00F005C1">
        <w:rPr>
          <w:rFonts w:ascii="Roboto" w:hAnsi="Roboto"/>
          <w:b/>
          <w:bCs/>
          <w:sz w:val="18"/>
          <w:szCs w:val="18"/>
        </w:rPr>
        <w:t>Strategic Goal 2</w:t>
      </w:r>
    </w:p>
    <w:p w14:paraId="4DE78157" w14:textId="77777777" w:rsidR="00F005C1" w:rsidRPr="00F005C1" w:rsidRDefault="00F005C1" w:rsidP="00F005C1">
      <w:pPr>
        <w:spacing w:line="276" w:lineRule="auto"/>
        <w:contextualSpacing/>
        <w:rPr>
          <w:rFonts w:ascii="Roboto" w:hAnsi="Roboto"/>
          <w:sz w:val="18"/>
          <w:szCs w:val="18"/>
        </w:rPr>
      </w:pPr>
      <w:r w:rsidRPr="00F005C1">
        <w:rPr>
          <w:rFonts w:ascii="Roboto" w:hAnsi="Roboto"/>
          <w:sz w:val="18"/>
          <w:szCs w:val="18"/>
        </w:rPr>
        <w:t>Strengthening the environmentally sound management of hazardous and other wastes</w:t>
      </w:r>
    </w:p>
    <w:p w14:paraId="7A419233" w14:textId="0502F88A" w:rsidR="00F005C1" w:rsidRPr="005C34CA" w:rsidRDefault="005C34CA" w:rsidP="005C34CA">
      <w:pPr>
        <w:spacing w:line="276" w:lineRule="auto"/>
        <w:ind w:left="360"/>
        <w:contextualSpacing/>
        <w:rPr>
          <w:rFonts w:ascii="Roboto" w:hAnsi="Roboto"/>
          <w:sz w:val="18"/>
          <w:szCs w:val="18"/>
          <w:u w:val="single"/>
        </w:rPr>
      </w:pPr>
      <w:r w:rsidRPr="005C34CA">
        <w:rPr>
          <w:rFonts w:ascii="Roboto" w:hAnsi="Roboto"/>
          <w:sz w:val="18"/>
          <w:szCs w:val="18"/>
          <w:u w:val="single"/>
        </w:rPr>
        <w:t>Objectives</w:t>
      </w:r>
    </w:p>
    <w:p w14:paraId="44A3D3D8" w14:textId="69511676" w:rsidR="00F005C1" w:rsidRPr="00F005C1" w:rsidRDefault="00F005C1" w:rsidP="005C34CA">
      <w:pPr>
        <w:spacing w:line="276" w:lineRule="auto"/>
        <w:ind w:left="720" w:hanging="360"/>
        <w:contextualSpacing/>
        <w:rPr>
          <w:rFonts w:ascii="Roboto" w:hAnsi="Roboto"/>
          <w:sz w:val="18"/>
          <w:szCs w:val="18"/>
        </w:rPr>
      </w:pPr>
      <w:r w:rsidRPr="00F005C1">
        <w:rPr>
          <w:rFonts w:ascii="Roboto" w:hAnsi="Roboto"/>
          <w:sz w:val="18"/>
          <w:szCs w:val="18"/>
        </w:rPr>
        <w:t>2.1</w:t>
      </w:r>
      <w:r>
        <w:rPr>
          <w:rFonts w:ascii="Roboto" w:hAnsi="Roboto"/>
          <w:b/>
          <w:bCs/>
          <w:sz w:val="18"/>
          <w:szCs w:val="18"/>
        </w:rPr>
        <w:tab/>
      </w:r>
      <w:r w:rsidRPr="00F005C1">
        <w:rPr>
          <w:rFonts w:ascii="Roboto" w:hAnsi="Roboto"/>
          <w:sz w:val="18"/>
          <w:szCs w:val="18"/>
        </w:rPr>
        <w:t>To pursue the development of environmentally sound management of hazardous and</w:t>
      </w:r>
      <w:r w:rsidR="005C34CA">
        <w:rPr>
          <w:rFonts w:ascii="Roboto" w:hAnsi="Roboto"/>
          <w:b/>
          <w:bCs/>
          <w:sz w:val="18"/>
          <w:szCs w:val="18"/>
        </w:rPr>
        <w:t xml:space="preserve"> </w:t>
      </w:r>
      <w:r w:rsidRPr="00F005C1">
        <w:rPr>
          <w:rFonts w:ascii="Roboto" w:hAnsi="Roboto"/>
          <w:sz w:val="18"/>
          <w:szCs w:val="18"/>
        </w:rPr>
        <w:t>other wastes, especially through the preparation of technical guidelines, and to promote its</w:t>
      </w:r>
      <w:r w:rsidR="005C34CA">
        <w:rPr>
          <w:rFonts w:ascii="Roboto" w:hAnsi="Roboto"/>
          <w:b/>
          <w:bCs/>
          <w:sz w:val="18"/>
          <w:szCs w:val="18"/>
        </w:rPr>
        <w:t xml:space="preserve"> </w:t>
      </w:r>
      <w:r w:rsidRPr="00F005C1">
        <w:rPr>
          <w:rFonts w:ascii="Roboto" w:hAnsi="Roboto"/>
          <w:sz w:val="18"/>
          <w:szCs w:val="18"/>
        </w:rPr>
        <w:t>implementation in national legislation.</w:t>
      </w:r>
    </w:p>
    <w:p w14:paraId="09F55DF4" w14:textId="74EEB530" w:rsidR="005C34CA" w:rsidRPr="005C34CA" w:rsidRDefault="005C34CA" w:rsidP="005C34CA">
      <w:pPr>
        <w:spacing w:line="276" w:lineRule="auto"/>
        <w:ind w:left="720" w:hanging="360"/>
        <w:contextualSpacing/>
        <w:rPr>
          <w:rFonts w:ascii="Roboto" w:hAnsi="Roboto"/>
          <w:sz w:val="18"/>
          <w:szCs w:val="18"/>
        </w:rPr>
      </w:pPr>
      <w:r w:rsidRPr="005C34CA">
        <w:rPr>
          <w:rFonts w:ascii="Roboto" w:hAnsi="Roboto"/>
          <w:sz w:val="18"/>
          <w:szCs w:val="18"/>
        </w:rPr>
        <w:t>2.2</w:t>
      </w:r>
      <w:r>
        <w:rPr>
          <w:rFonts w:ascii="Roboto" w:hAnsi="Roboto"/>
          <w:b/>
          <w:bCs/>
          <w:sz w:val="18"/>
          <w:szCs w:val="18"/>
        </w:rPr>
        <w:tab/>
      </w:r>
      <w:r w:rsidRPr="005C34CA">
        <w:rPr>
          <w:rFonts w:ascii="Roboto" w:hAnsi="Roboto"/>
          <w:sz w:val="18"/>
          <w:szCs w:val="18"/>
        </w:rPr>
        <w:t>To pursue the prevention and minimization of hazardous waste and other waste</w:t>
      </w:r>
      <w:r>
        <w:rPr>
          <w:rFonts w:ascii="Roboto" w:hAnsi="Roboto"/>
          <w:sz w:val="18"/>
          <w:szCs w:val="18"/>
        </w:rPr>
        <w:t xml:space="preserve"> </w:t>
      </w:r>
      <w:r w:rsidRPr="005C34CA">
        <w:rPr>
          <w:rFonts w:ascii="Roboto" w:hAnsi="Roboto"/>
          <w:sz w:val="18"/>
          <w:szCs w:val="18"/>
        </w:rPr>
        <w:t>generation at source, especially through supporting and promoting activities designed to reduce at the national level the generation and hazard potential of hazardous and other wastes.</w:t>
      </w:r>
    </w:p>
    <w:p w14:paraId="0BDBA28B" w14:textId="40639E8E" w:rsidR="005C34CA" w:rsidRPr="005C34CA" w:rsidRDefault="005C34CA" w:rsidP="005C34CA">
      <w:pPr>
        <w:spacing w:line="276" w:lineRule="auto"/>
        <w:ind w:left="720" w:hanging="360"/>
        <w:contextualSpacing/>
        <w:rPr>
          <w:rFonts w:ascii="Roboto" w:hAnsi="Roboto"/>
          <w:sz w:val="18"/>
          <w:szCs w:val="18"/>
        </w:rPr>
      </w:pPr>
      <w:r w:rsidRPr="005C34CA">
        <w:rPr>
          <w:rFonts w:ascii="Roboto" w:hAnsi="Roboto"/>
          <w:sz w:val="18"/>
          <w:szCs w:val="18"/>
        </w:rPr>
        <w:t>2.3</w:t>
      </w:r>
      <w:r>
        <w:rPr>
          <w:rFonts w:ascii="Roboto" w:hAnsi="Roboto"/>
          <w:b/>
          <w:bCs/>
          <w:sz w:val="18"/>
          <w:szCs w:val="18"/>
        </w:rPr>
        <w:tab/>
      </w:r>
      <w:r w:rsidRPr="005C34CA">
        <w:rPr>
          <w:rFonts w:ascii="Roboto" w:hAnsi="Roboto"/>
          <w:sz w:val="18"/>
          <w:szCs w:val="18"/>
        </w:rPr>
        <w:t>To support and promote capacity-building for parties, including technological</w:t>
      </w:r>
      <w:r>
        <w:rPr>
          <w:rFonts w:ascii="Roboto" w:hAnsi="Roboto"/>
          <w:b/>
          <w:bCs/>
          <w:sz w:val="18"/>
          <w:szCs w:val="18"/>
        </w:rPr>
        <w:t xml:space="preserve"> </w:t>
      </w:r>
      <w:r w:rsidRPr="005C34CA">
        <w:rPr>
          <w:rFonts w:ascii="Roboto" w:hAnsi="Roboto"/>
          <w:sz w:val="18"/>
          <w:szCs w:val="18"/>
        </w:rPr>
        <w:t>capability, through technology needs assessments and technology transfer, so as to reduce the</w:t>
      </w:r>
      <w:r>
        <w:rPr>
          <w:rFonts w:ascii="Roboto" w:hAnsi="Roboto"/>
          <w:sz w:val="18"/>
          <w:szCs w:val="18"/>
        </w:rPr>
        <w:t xml:space="preserve"> </w:t>
      </w:r>
      <w:r w:rsidRPr="005C34CA">
        <w:rPr>
          <w:rFonts w:ascii="Roboto" w:hAnsi="Roboto"/>
          <w:sz w:val="18"/>
          <w:szCs w:val="18"/>
        </w:rPr>
        <w:t>generation and hazard potential of hazardous and other wastes.</w:t>
      </w:r>
    </w:p>
    <w:p w14:paraId="67B04489" w14:textId="7A2606C6" w:rsidR="005C34CA" w:rsidRPr="005C34CA" w:rsidRDefault="005C34CA" w:rsidP="005C34CA">
      <w:pPr>
        <w:spacing w:line="276" w:lineRule="auto"/>
        <w:ind w:left="720" w:hanging="360"/>
        <w:contextualSpacing/>
        <w:rPr>
          <w:rFonts w:ascii="Roboto" w:hAnsi="Roboto"/>
          <w:sz w:val="18"/>
          <w:szCs w:val="18"/>
        </w:rPr>
      </w:pPr>
      <w:r w:rsidRPr="005C34CA">
        <w:rPr>
          <w:rFonts w:ascii="Roboto" w:hAnsi="Roboto"/>
          <w:sz w:val="18"/>
          <w:szCs w:val="18"/>
        </w:rPr>
        <w:t>2.4</w:t>
      </w:r>
      <w:r>
        <w:rPr>
          <w:rFonts w:ascii="Roboto" w:hAnsi="Roboto"/>
          <w:b/>
          <w:bCs/>
          <w:sz w:val="18"/>
          <w:szCs w:val="18"/>
        </w:rPr>
        <w:tab/>
      </w:r>
      <w:r w:rsidRPr="005C34CA">
        <w:rPr>
          <w:rFonts w:ascii="Roboto" w:hAnsi="Roboto"/>
          <w:sz w:val="18"/>
          <w:szCs w:val="18"/>
        </w:rPr>
        <w:t>To facilitate national, regional and international commitment with regard to the</w:t>
      </w:r>
      <w:r>
        <w:rPr>
          <w:rFonts w:ascii="Roboto" w:hAnsi="Roboto"/>
          <w:b/>
          <w:bCs/>
          <w:sz w:val="18"/>
          <w:szCs w:val="18"/>
        </w:rPr>
        <w:t xml:space="preserve"> </w:t>
      </w:r>
      <w:r w:rsidRPr="005C34CA">
        <w:rPr>
          <w:rFonts w:ascii="Roboto" w:hAnsi="Roboto"/>
          <w:sz w:val="18"/>
          <w:szCs w:val="18"/>
        </w:rPr>
        <w:t>management of priority waste streams, as identified in the programme of work of the Convention, taking into consideration the priorities of developing countries and countries with economies in transition and in accordance with the requirements of the Convention.</w:t>
      </w:r>
    </w:p>
    <w:p w14:paraId="40D20DB3" w14:textId="0DCBAE75" w:rsidR="005C34CA" w:rsidRPr="005C34CA" w:rsidRDefault="005C34CA" w:rsidP="005C34CA">
      <w:pPr>
        <w:spacing w:line="276" w:lineRule="auto"/>
        <w:ind w:left="720" w:hanging="360"/>
        <w:contextualSpacing/>
        <w:rPr>
          <w:rFonts w:ascii="Roboto" w:hAnsi="Roboto"/>
          <w:sz w:val="18"/>
          <w:szCs w:val="18"/>
        </w:rPr>
      </w:pPr>
      <w:r w:rsidRPr="005C34CA">
        <w:rPr>
          <w:rFonts w:ascii="Roboto" w:hAnsi="Roboto"/>
          <w:sz w:val="18"/>
          <w:szCs w:val="18"/>
        </w:rPr>
        <w:t>2.5</w:t>
      </w:r>
      <w:r>
        <w:rPr>
          <w:rFonts w:ascii="Roboto" w:hAnsi="Roboto"/>
          <w:b/>
          <w:bCs/>
          <w:sz w:val="18"/>
          <w:szCs w:val="18"/>
        </w:rPr>
        <w:tab/>
      </w:r>
      <w:r w:rsidRPr="005C34CA">
        <w:rPr>
          <w:rFonts w:ascii="Roboto" w:hAnsi="Roboto"/>
          <w:sz w:val="18"/>
          <w:szCs w:val="18"/>
        </w:rPr>
        <w:t>To enhance and promote the sustainable use of resources by improving the</w:t>
      </w:r>
      <w:r>
        <w:rPr>
          <w:rFonts w:ascii="Roboto" w:hAnsi="Roboto"/>
          <w:b/>
          <w:bCs/>
          <w:sz w:val="18"/>
          <w:szCs w:val="18"/>
        </w:rPr>
        <w:t xml:space="preserve"> </w:t>
      </w:r>
      <w:r w:rsidRPr="005C34CA">
        <w:rPr>
          <w:rFonts w:ascii="Roboto" w:hAnsi="Roboto"/>
          <w:sz w:val="18"/>
          <w:szCs w:val="18"/>
        </w:rPr>
        <w:t>management of hazardous and other wastes and to encourage the recognition of wastes as a resource, where appropriate.</w:t>
      </w:r>
    </w:p>
    <w:p w14:paraId="79A3DCB4" w14:textId="77777777" w:rsidR="005C34CA" w:rsidRDefault="005C34CA" w:rsidP="005C34CA">
      <w:pPr>
        <w:spacing w:line="276" w:lineRule="auto"/>
        <w:contextualSpacing/>
        <w:rPr>
          <w:rFonts w:ascii="Roboto" w:hAnsi="Roboto"/>
          <w:b/>
          <w:bCs/>
          <w:sz w:val="18"/>
          <w:szCs w:val="18"/>
        </w:rPr>
      </w:pPr>
    </w:p>
    <w:p w14:paraId="6619D0FE" w14:textId="491FCA4D" w:rsidR="005C34CA" w:rsidRPr="005C34CA" w:rsidRDefault="005C34CA" w:rsidP="005C34CA">
      <w:pPr>
        <w:spacing w:line="276" w:lineRule="auto"/>
        <w:contextualSpacing/>
        <w:rPr>
          <w:rFonts w:ascii="Roboto" w:hAnsi="Roboto"/>
          <w:sz w:val="18"/>
          <w:szCs w:val="18"/>
        </w:rPr>
      </w:pPr>
      <w:r>
        <w:rPr>
          <w:rFonts w:ascii="Roboto" w:hAnsi="Roboto"/>
          <w:b/>
          <w:bCs/>
          <w:sz w:val="18"/>
          <w:szCs w:val="18"/>
        </w:rPr>
        <w:t xml:space="preserve">Strategic </w:t>
      </w:r>
      <w:r w:rsidRPr="005C34CA">
        <w:rPr>
          <w:rFonts w:ascii="Roboto" w:hAnsi="Roboto"/>
          <w:b/>
          <w:bCs/>
          <w:sz w:val="18"/>
          <w:szCs w:val="18"/>
        </w:rPr>
        <w:t>Goal 3</w:t>
      </w:r>
    </w:p>
    <w:p w14:paraId="4610645F" w14:textId="77777777" w:rsidR="005C34CA" w:rsidRPr="005C34CA" w:rsidRDefault="005C34CA" w:rsidP="005C34CA">
      <w:pPr>
        <w:spacing w:line="276" w:lineRule="auto"/>
        <w:contextualSpacing/>
        <w:rPr>
          <w:rFonts w:ascii="Roboto" w:hAnsi="Roboto"/>
          <w:sz w:val="18"/>
          <w:szCs w:val="18"/>
        </w:rPr>
      </w:pPr>
      <w:r w:rsidRPr="005C34CA">
        <w:rPr>
          <w:rFonts w:ascii="Roboto" w:hAnsi="Roboto"/>
          <w:sz w:val="18"/>
          <w:szCs w:val="18"/>
        </w:rPr>
        <w:t>Promoting the implementation of environmentally sound management of hazardous and other wastes as an essential contribution to the attainment of sustainable livelihood, the Millennium Development Goals and the protection of human health and the environment</w:t>
      </w:r>
    </w:p>
    <w:p w14:paraId="52F613C1" w14:textId="3DAC6F3F" w:rsidR="00F005C1" w:rsidRPr="005C34CA" w:rsidRDefault="005C34CA" w:rsidP="005C34CA">
      <w:pPr>
        <w:spacing w:line="276" w:lineRule="auto"/>
        <w:ind w:left="360"/>
        <w:contextualSpacing/>
        <w:rPr>
          <w:rFonts w:ascii="Roboto" w:hAnsi="Roboto"/>
          <w:sz w:val="18"/>
          <w:szCs w:val="18"/>
          <w:u w:val="single"/>
        </w:rPr>
      </w:pPr>
      <w:r w:rsidRPr="005C34CA">
        <w:rPr>
          <w:rFonts w:ascii="Roboto" w:hAnsi="Roboto"/>
          <w:sz w:val="18"/>
          <w:szCs w:val="18"/>
          <w:u w:val="single"/>
        </w:rPr>
        <w:t>Objectives</w:t>
      </w:r>
    </w:p>
    <w:p w14:paraId="31558690" w14:textId="29059DCD" w:rsidR="005C34CA" w:rsidRDefault="005C34CA" w:rsidP="008F4199">
      <w:pPr>
        <w:spacing w:line="276" w:lineRule="auto"/>
        <w:ind w:left="720" w:hanging="360"/>
        <w:contextualSpacing/>
        <w:rPr>
          <w:rFonts w:ascii="Roboto" w:hAnsi="Roboto"/>
          <w:sz w:val="18"/>
          <w:szCs w:val="18"/>
        </w:rPr>
      </w:pPr>
      <w:r w:rsidRPr="005C34CA">
        <w:rPr>
          <w:rFonts w:ascii="Roboto" w:hAnsi="Roboto"/>
          <w:sz w:val="18"/>
          <w:szCs w:val="18"/>
        </w:rPr>
        <w:t>3.1</w:t>
      </w:r>
      <w:r w:rsidR="008F4199">
        <w:rPr>
          <w:rFonts w:ascii="Roboto" w:hAnsi="Roboto"/>
          <w:b/>
          <w:bCs/>
          <w:sz w:val="18"/>
          <w:szCs w:val="18"/>
        </w:rPr>
        <w:tab/>
      </w:r>
      <w:r w:rsidRPr="005C34CA">
        <w:rPr>
          <w:rFonts w:ascii="Roboto" w:hAnsi="Roboto"/>
          <w:sz w:val="18"/>
          <w:szCs w:val="18"/>
        </w:rPr>
        <w:t>To develop national and regional capacity, particularly through the Basel Convention</w:t>
      </w:r>
      <w:r w:rsidR="008F4199">
        <w:rPr>
          <w:rFonts w:ascii="Roboto" w:hAnsi="Roboto"/>
          <w:sz w:val="18"/>
          <w:szCs w:val="18"/>
        </w:rPr>
        <w:t xml:space="preserve"> </w:t>
      </w:r>
      <w:r w:rsidRPr="005C34CA">
        <w:rPr>
          <w:rFonts w:ascii="Roboto" w:hAnsi="Roboto"/>
          <w:sz w:val="18"/>
          <w:szCs w:val="18"/>
        </w:rPr>
        <w:t>regional and coordinating centres, by integrating waste management issues into national sustainable</w:t>
      </w:r>
      <w:r w:rsidR="008F4199">
        <w:rPr>
          <w:rFonts w:ascii="Roboto" w:hAnsi="Roboto"/>
          <w:sz w:val="18"/>
          <w:szCs w:val="18"/>
        </w:rPr>
        <w:t xml:space="preserve"> </w:t>
      </w:r>
      <w:r w:rsidRPr="005C34CA">
        <w:rPr>
          <w:rFonts w:ascii="Roboto" w:hAnsi="Roboto"/>
          <w:sz w:val="18"/>
          <w:szCs w:val="18"/>
        </w:rPr>
        <w:t>development strategies and plans for sustainable livelihood</w:t>
      </w:r>
    </w:p>
    <w:p w14:paraId="27EF4D19" w14:textId="69A2178E" w:rsidR="005C34CA" w:rsidRPr="005C34CA" w:rsidRDefault="005C34CA" w:rsidP="001677C4">
      <w:pPr>
        <w:spacing w:line="276" w:lineRule="auto"/>
        <w:ind w:left="720" w:hanging="360"/>
        <w:contextualSpacing/>
        <w:rPr>
          <w:rFonts w:ascii="Roboto" w:hAnsi="Roboto"/>
          <w:sz w:val="18"/>
          <w:szCs w:val="18"/>
        </w:rPr>
      </w:pPr>
      <w:r w:rsidRPr="005C34CA">
        <w:rPr>
          <w:rFonts w:ascii="Roboto" w:hAnsi="Roboto"/>
          <w:sz w:val="18"/>
          <w:szCs w:val="18"/>
        </w:rPr>
        <w:lastRenderedPageBreak/>
        <w:t>3.2</w:t>
      </w:r>
      <w:r w:rsidR="008F4199" w:rsidRPr="008F4199">
        <w:rPr>
          <w:rFonts w:ascii="Roboto" w:hAnsi="Roboto"/>
          <w:sz w:val="18"/>
          <w:szCs w:val="18"/>
        </w:rPr>
        <w:tab/>
      </w:r>
      <w:r w:rsidRPr="005C34CA">
        <w:rPr>
          <w:rFonts w:ascii="Roboto" w:hAnsi="Roboto"/>
          <w:sz w:val="18"/>
          <w:szCs w:val="18"/>
        </w:rPr>
        <w:t>To promote cooperation with national, regional and international bodies, in particular cooperation and coordination between the Basel, Rotterdam and Stockholm conventions, to improve environmental and working conditions through the environmentally sound management of hazardous</w:t>
      </w:r>
      <w:r w:rsidR="001677C4">
        <w:rPr>
          <w:rFonts w:ascii="Roboto" w:hAnsi="Roboto"/>
          <w:sz w:val="18"/>
          <w:szCs w:val="18"/>
        </w:rPr>
        <w:t xml:space="preserve"> </w:t>
      </w:r>
      <w:r w:rsidRPr="005C34CA">
        <w:rPr>
          <w:rFonts w:ascii="Roboto" w:hAnsi="Roboto"/>
          <w:sz w:val="18"/>
          <w:szCs w:val="18"/>
        </w:rPr>
        <w:t>and other wastes.</w:t>
      </w:r>
    </w:p>
    <w:p w14:paraId="6AE018C7" w14:textId="77777777" w:rsidR="005C34CA" w:rsidRDefault="005C34CA" w:rsidP="009F7C5C">
      <w:pPr>
        <w:spacing w:line="276" w:lineRule="auto"/>
        <w:contextualSpacing/>
        <w:rPr>
          <w:rFonts w:ascii="Roboto" w:hAnsi="Roboto"/>
          <w:sz w:val="18"/>
          <w:szCs w:val="18"/>
        </w:rPr>
      </w:pPr>
    </w:p>
    <w:p w14:paraId="06A2E866" w14:textId="160FE6B1" w:rsidR="009F7C5C" w:rsidRPr="008C3329" w:rsidRDefault="009F7C5C" w:rsidP="009F7C5C">
      <w:pPr>
        <w:spacing w:line="276" w:lineRule="auto"/>
        <w:contextualSpacing/>
        <w:rPr>
          <w:rFonts w:ascii="Roboto" w:hAnsi="Roboto"/>
          <w:sz w:val="18"/>
          <w:szCs w:val="18"/>
        </w:rPr>
      </w:pPr>
      <w:r w:rsidRPr="008C3329">
        <w:rPr>
          <w:rFonts w:ascii="Roboto" w:hAnsi="Roboto"/>
          <w:sz w:val="18"/>
          <w:szCs w:val="18"/>
        </w:rPr>
        <w:t>Parties are encouraged to take specific actions to implement the strategic framework through the activities listed in the biennial programme of work</w:t>
      </w:r>
      <w:r w:rsidR="00E9763F">
        <w:rPr>
          <w:rFonts w:ascii="Roboto" w:hAnsi="Roboto"/>
          <w:sz w:val="18"/>
          <w:szCs w:val="18"/>
        </w:rPr>
        <w:t>.</w:t>
      </w:r>
    </w:p>
    <w:p w14:paraId="48512DA9" w14:textId="1AEDB133" w:rsidR="008C3329" w:rsidRPr="008C3329" w:rsidRDefault="009F7C5C" w:rsidP="008C3329">
      <w:pPr>
        <w:spacing w:line="276" w:lineRule="auto"/>
        <w:contextualSpacing/>
        <w:rPr>
          <w:rFonts w:ascii="Roboto" w:hAnsi="Roboto"/>
          <w:sz w:val="18"/>
          <w:szCs w:val="18"/>
        </w:rPr>
      </w:pPr>
      <w:r>
        <w:rPr>
          <w:rFonts w:ascii="Roboto" w:hAnsi="Roboto"/>
          <w:sz w:val="18"/>
          <w:szCs w:val="18"/>
        </w:rPr>
        <w:t>A midterm and final evaluation was built in. The final evaluation is currently ongoing.</w:t>
      </w:r>
    </w:p>
    <w:p w14:paraId="12BECE5A" w14:textId="77777777" w:rsidR="009F7C5C" w:rsidRDefault="009F7C5C" w:rsidP="008C3329">
      <w:pPr>
        <w:spacing w:line="276" w:lineRule="auto"/>
        <w:contextualSpacing/>
        <w:rPr>
          <w:rFonts w:ascii="Roboto" w:hAnsi="Roboto"/>
          <w:sz w:val="18"/>
          <w:szCs w:val="18"/>
        </w:rPr>
      </w:pPr>
    </w:p>
    <w:p w14:paraId="1228150A" w14:textId="77777777" w:rsidR="006A43AD" w:rsidRPr="008C3329" w:rsidRDefault="006A43AD" w:rsidP="008C3329">
      <w:pPr>
        <w:spacing w:line="276" w:lineRule="auto"/>
        <w:contextualSpacing/>
        <w:rPr>
          <w:rFonts w:ascii="Roboto" w:hAnsi="Roboto"/>
          <w:sz w:val="18"/>
          <w:szCs w:val="18"/>
        </w:rPr>
      </w:pPr>
    </w:p>
    <w:p w14:paraId="26BBD3E3" w14:textId="77777777" w:rsidR="006A43AD" w:rsidRPr="005D4596" w:rsidRDefault="006A43AD" w:rsidP="006A43AD">
      <w:pPr>
        <w:spacing w:line="276" w:lineRule="auto"/>
        <w:contextualSpacing/>
        <w:jc w:val="both"/>
        <w:rPr>
          <w:rFonts w:ascii="Roboto" w:hAnsi="Roboto" w:cs="Helvetica Neue"/>
          <w:color w:val="2F5496" w:themeColor="accent1" w:themeShade="BF"/>
          <w:sz w:val="28"/>
          <w:szCs w:val="28"/>
        </w:rPr>
      </w:pPr>
      <w:r w:rsidRPr="005D4596">
        <w:rPr>
          <w:rFonts w:ascii="Roboto" w:hAnsi="Roboto" w:cs="Helvetica Neue"/>
          <w:color w:val="2F5496" w:themeColor="accent1" w:themeShade="BF"/>
          <w:sz w:val="28"/>
          <w:szCs w:val="28"/>
        </w:rPr>
        <w:t>NOTE</w:t>
      </w:r>
    </w:p>
    <w:p w14:paraId="0EBC683C" w14:textId="288FA39B" w:rsidR="006A43AD" w:rsidRPr="00083CE2" w:rsidRDefault="00083CE2" w:rsidP="006A43AD">
      <w:pPr>
        <w:spacing w:line="276" w:lineRule="auto"/>
        <w:contextualSpacing/>
        <w:jc w:val="both"/>
        <w:rPr>
          <w:rFonts w:ascii="Roboto" w:hAnsi="Roboto"/>
          <w:b/>
          <w:bCs/>
          <w:sz w:val="22"/>
          <w:szCs w:val="22"/>
        </w:rPr>
      </w:pPr>
      <w:r w:rsidRPr="00083CE2">
        <w:rPr>
          <w:rFonts w:ascii="Roboto" w:hAnsi="Roboto"/>
          <w:b/>
          <w:bCs/>
          <w:sz w:val="22"/>
          <w:szCs w:val="22"/>
        </w:rPr>
        <w:t>Suriname</w:t>
      </w:r>
    </w:p>
    <w:p w14:paraId="7A036006" w14:textId="582D41BD" w:rsidR="00083CE2" w:rsidRPr="00083CE2" w:rsidRDefault="00083CE2" w:rsidP="00083CE2">
      <w:pPr>
        <w:spacing w:line="276" w:lineRule="auto"/>
        <w:contextualSpacing/>
        <w:jc w:val="both"/>
        <w:rPr>
          <w:rFonts w:ascii="Roboto" w:hAnsi="Roboto"/>
          <w:sz w:val="18"/>
          <w:szCs w:val="18"/>
        </w:rPr>
      </w:pPr>
      <w:r w:rsidRPr="00083CE2">
        <w:rPr>
          <w:rFonts w:ascii="Roboto" w:hAnsi="Roboto"/>
          <w:sz w:val="18"/>
          <w:szCs w:val="18"/>
        </w:rPr>
        <w:t>Suriname is not a party to the Amendment to the Basel Convention on the Control of Transboundary Movements of Hazardous Wastes and their Disposal</w:t>
      </w:r>
      <w:r>
        <w:rPr>
          <w:rFonts w:ascii="Roboto" w:hAnsi="Roboto"/>
          <w:sz w:val="18"/>
          <w:szCs w:val="18"/>
        </w:rPr>
        <w:t xml:space="preserve"> (</w:t>
      </w:r>
      <w:r w:rsidRPr="00083CE2">
        <w:rPr>
          <w:rFonts w:ascii="Roboto" w:hAnsi="Roboto"/>
          <w:sz w:val="18"/>
          <w:szCs w:val="18"/>
        </w:rPr>
        <w:t>22 September 1995</w:t>
      </w:r>
      <w:r>
        <w:rPr>
          <w:rFonts w:ascii="Roboto" w:hAnsi="Roboto"/>
          <w:sz w:val="18"/>
          <w:szCs w:val="18"/>
        </w:rPr>
        <w:t>)</w:t>
      </w:r>
    </w:p>
    <w:p w14:paraId="6E87C149" w14:textId="77777777" w:rsidR="00083CE2" w:rsidRPr="00083CE2" w:rsidRDefault="00083CE2" w:rsidP="00083CE2">
      <w:pPr>
        <w:spacing w:line="276" w:lineRule="auto"/>
        <w:contextualSpacing/>
        <w:jc w:val="both"/>
        <w:rPr>
          <w:rFonts w:ascii="Roboto" w:hAnsi="Roboto"/>
          <w:sz w:val="18"/>
          <w:szCs w:val="18"/>
        </w:rPr>
      </w:pPr>
    </w:p>
    <w:p w14:paraId="690EF824" w14:textId="77777777" w:rsidR="00083CE2" w:rsidRPr="00083CE2" w:rsidRDefault="00083CE2" w:rsidP="00083CE2">
      <w:pPr>
        <w:spacing w:line="276" w:lineRule="auto"/>
        <w:contextualSpacing/>
        <w:jc w:val="both"/>
        <w:rPr>
          <w:rFonts w:ascii="Roboto" w:hAnsi="Roboto"/>
          <w:sz w:val="18"/>
          <w:szCs w:val="18"/>
        </w:rPr>
      </w:pPr>
      <w:r w:rsidRPr="00083CE2">
        <w:rPr>
          <w:rFonts w:ascii="Roboto" w:hAnsi="Roboto"/>
          <w:sz w:val="18"/>
          <w:szCs w:val="18"/>
        </w:rPr>
        <w:t>Suriname is not a party to the Basel Protocol on Liability and Compensation for Damage Resulting from Transboundary Movements of Hazardous Wastes and their Disposal</w:t>
      </w:r>
    </w:p>
    <w:p w14:paraId="7E526932" w14:textId="41319F63" w:rsidR="00083CE2" w:rsidRPr="00083CE2" w:rsidRDefault="00083CE2" w:rsidP="00083CE2">
      <w:pPr>
        <w:spacing w:line="276" w:lineRule="auto"/>
        <w:contextualSpacing/>
        <w:jc w:val="both"/>
        <w:rPr>
          <w:rFonts w:ascii="Roboto" w:hAnsi="Roboto"/>
          <w:sz w:val="18"/>
          <w:szCs w:val="18"/>
        </w:rPr>
      </w:pPr>
      <w:r w:rsidRPr="00083CE2">
        <w:rPr>
          <w:rFonts w:ascii="Roboto" w:hAnsi="Roboto"/>
          <w:sz w:val="18"/>
          <w:szCs w:val="18"/>
        </w:rPr>
        <w:t xml:space="preserve">Basel </w:t>
      </w:r>
      <w:r>
        <w:rPr>
          <w:rFonts w:ascii="Roboto" w:hAnsi="Roboto"/>
          <w:sz w:val="18"/>
          <w:szCs w:val="18"/>
        </w:rPr>
        <w:t>(</w:t>
      </w:r>
      <w:r w:rsidRPr="00083CE2">
        <w:rPr>
          <w:rFonts w:ascii="Roboto" w:hAnsi="Roboto"/>
          <w:sz w:val="18"/>
          <w:szCs w:val="18"/>
        </w:rPr>
        <w:t>10 December 1999</w:t>
      </w:r>
      <w:r>
        <w:rPr>
          <w:rFonts w:ascii="Roboto" w:hAnsi="Roboto"/>
          <w:sz w:val="18"/>
          <w:szCs w:val="18"/>
        </w:rPr>
        <w:t>)</w:t>
      </w:r>
    </w:p>
    <w:p w14:paraId="29843FE9" w14:textId="519495E0" w:rsidR="00083CE2" w:rsidRDefault="00083CE2" w:rsidP="006A43AD">
      <w:pPr>
        <w:spacing w:line="276" w:lineRule="auto"/>
        <w:contextualSpacing/>
        <w:jc w:val="both"/>
        <w:rPr>
          <w:rFonts w:ascii="Roboto" w:hAnsi="Roboto"/>
          <w:sz w:val="18"/>
          <w:szCs w:val="18"/>
        </w:rPr>
      </w:pPr>
    </w:p>
    <w:p w14:paraId="4C46901C" w14:textId="4A1364ED" w:rsidR="00083CE2" w:rsidRDefault="00083CE2" w:rsidP="006A43AD">
      <w:pPr>
        <w:spacing w:line="276" w:lineRule="auto"/>
        <w:contextualSpacing/>
        <w:jc w:val="both"/>
        <w:rPr>
          <w:rFonts w:ascii="Roboto" w:hAnsi="Roboto"/>
          <w:sz w:val="18"/>
          <w:szCs w:val="18"/>
        </w:rPr>
      </w:pPr>
    </w:p>
    <w:p w14:paraId="6513C15F" w14:textId="77777777" w:rsidR="00083CE2" w:rsidRPr="005D4596" w:rsidRDefault="00083CE2" w:rsidP="006A43AD">
      <w:pPr>
        <w:spacing w:line="276" w:lineRule="auto"/>
        <w:contextualSpacing/>
        <w:jc w:val="both"/>
        <w:rPr>
          <w:rFonts w:ascii="Roboto" w:hAnsi="Roboto"/>
          <w:sz w:val="18"/>
          <w:szCs w:val="18"/>
        </w:rPr>
      </w:pPr>
    </w:p>
    <w:p w14:paraId="6CF7852F" w14:textId="5742EFE2" w:rsidR="006A43AD" w:rsidRPr="00670D8B" w:rsidRDefault="00670D8B" w:rsidP="006A43AD">
      <w:pPr>
        <w:spacing w:line="276" w:lineRule="auto"/>
        <w:contextualSpacing/>
        <w:jc w:val="both"/>
        <w:rPr>
          <w:rFonts w:ascii="Roboto" w:hAnsi="Roboto"/>
          <w:b/>
          <w:bCs/>
          <w:sz w:val="22"/>
          <w:szCs w:val="22"/>
        </w:rPr>
      </w:pPr>
      <w:r w:rsidRPr="00670D8B">
        <w:rPr>
          <w:rFonts w:ascii="Roboto" w:hAnsi="Roboto"/>
          <w:b/>
          <w:bCs/>
          <w:sz w:val="22"/>
          <w:szCs w:val="22"/>
        </w:rPr>
        <w:t>Recent meetings</w:t>
      </w:r>
    </w:p>
    <w:p w14:paraId="18CA6B6F" w14:textId="77777777" w:rsidR="003B700B" w:rsidRPr="00785F58" w:rsidRDefault="003B700B" w:rsidP="003B700B">
      <w:pPr>
        <w:spacing w:line="276" w:lineRule="auto"/>
        <w:contextualSpacing/>
        <w:jc w:val="both"/>
        <w:rPr>
          <w:rFonts w:ascii="Roboto" w:hAnsi="Roboto"/>
          <w:sz w:val="18"/>
          <w:szCs w:val="18"/>
        </w:rPr>
      </w:pPr>
      <w:r w:rsidRPr="00785F58">
        <w:rPr>
          <w:rFonts w:ascii="Roboto" w:hAnsi="Roboto"/>
          <w:sz w:val="18"/>
          <w:szCs w:val="18"/>
        </w:rPr>
        <w:t>Fifteenth meeting of the Basel Convention Implementation and Compliance Committee</w:t>
      </w:r>
    </w:p>
    <w:p w14:paraId="28884882" w14:textId="77777777" w:rsidR="003B700B" w:rsidRPr="005D4596" w:rsidRDefault="003B700B" w:rsidP="003B700B">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Date:</w:t>
      </w:r>
      <w:r w:rsidRPr="005D4596">
        <w:rPr>
          <w:rFonts w:ascii="Roboto" w:hAnsi="Roboto" w:cs="Helvetica Neue"/>
          <w:color w:val="000000"/>
          <w:sz w:val="18"/>
          <w:szCs w:val="18"/>
        </w:rPr>
        <w:tab/>
      </w:r>
      <w:r w:rsidRPr="005D4596">
        <w:rPr>
          <w:rFonts w:ascii="Roboto" w:hAnsi="Roboto" w:cs="Helvetica Neue"/>
          <w:color w:val="000000"/>
          <w:sz w:val="18"/>
          <w:szCs w:val="18"/>
        </w:rPr>
        <w:tab/>
      </w:r>
      <w:r w:rsidRPr="00CA6FFA">
        <w:rPr>
          <w:rFonts w:ascii="Roboto" w:hAnsi="Roboto"/>
          <w:sz w:val="18"/>
          <w:szCs w:val="18"/>
        </w:rPr>
        <w:t>14 November - 17 November 2022</w:t>
      </w:r>
    </w:p>
    <w:p w14:paraId="0F5277A3" w14:textId="77777777" w:rsidR="003B700B" w:rsidRPr="005D4596" w:rsidRDefault="003B700B" w:rsidP="003B700B">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Place:</w:t>
      </w:r>
      <w:r w:rsidRPr="005D4596">
        <w:rPr>
          <w:rFonts w:ascii="Roboto" w:hAnsi="Roboto" w:cs="Helvetica Neue"/>
          <w:color w:val="000000"/>
          <w:sz w:val="18"/>
          <w:szCs w:val="18"/>
        </w:rPr>
        <w:tab/>
      </w:r>
      <w:r w:rsidRPr="005D4596">
        <w:rPr>
          <w:rFonts w:ascii="Roboto" w:hAnsi="Roboto" w:cs="Helvetica Neue"/>
          <w:color w:val="000000"/>
          <w:sz w:val="18"/>
          <w:szCs w:val="18"/>
        </w:rPr>
        <w:tab/>
      </w:r>
      <w:r w:rsidRPr="00CA6FFA">
        <w:rPr>
          <w:rFonts w:ascii="Roboto" w:hAnsi="Roboto"/>
          <w:sz w:val="18"/>
          <w:szCs w:val="18"/>
        </w:rPr>
        <w:t>Geneva, Switzerland</w:t>
      </w:r>
    </w:p>
    <w:p w14:paraId="69C46039" w14:textId="77777777" w:rsidR="003B700B" w:rsidRDefault="003B700B" w:rsidP="003B700B">
      <w:pPr>
        <w:spacing w:line="276" w:lineRule="auto"/>
        <w:contextualSpacing/>
        <w:jc w:val="both"/>
        <w:rPr>
          <w:rFonts w:ascii="Roboto" w:hAnsi="Roboto"/>
          <w:sz w:val="18"/>
          <w:szCs w:val="18"/>
        </w:rPr>
      </w:pPr>
      <w:r>
        <w:rPr>
          <w:rFonts w:ascii="Roboto" w:hAnsi="Roboto"/>
          <w:sz w:val="18"/>
          <w:szCs w:val="18"/>
        </w:rPr>
        <w:t>URL:</w:t>
      </w:r>
      <w:r>
        <w:rPr>
          <w:rFonts w:ascii="Roboto" w:hAnsi="Roboto"/>
          <w:sz w:val="18"/>
          <w:szCs w:val="18"/>
        </w:rPr>
        <w:tab/>
      </w:r>
    </w:p>
    <w:p w14:paraId="2DAC4F26" w14:textId="77777777" w:rsidR="003B700B" w:rsidRDefault="003B700B" w:rsidP="003B700B">
      <w:pPr>
        <w:spacing w:line="276" w:lineRule="auto"/>
        <w:contextualSpacing/>
        <w:jc w:val="both"/>
        <w:rPr>
          <w:rFonts w:ascii="Roboto" w:hAnsi="Roboto"/>
          <w:sz w:val="18"/>
          <w:szCs w:val="18"/>
        </w:rPr>
      </w:pPr>
      <w:r w:rsidRPr="00CA6FFA">
        <w:rPr>
          <w:rFonts w:ascii="Roboto" w:hAnsi="Roboto"/>
          <w:sz w:val="18"/>
          <w:szCs w:val="18"/>
        </w:rPr>
        <w:t>http://www.basel.int/TheConvention/ImplementationComplianceCommittee/Meetings/ICC15/MeetingDocuments/tabid/9263/Default.aspx</w:t>
      </w:r>
    </w:p>
    <w:p w14:paraId="46653E45" w14:textId="77777777" w:rsidR="003B700B" w:rsidRPr="006A43AD" w:rsidRDefault="003B700B" w:rsidP="003B700B">
      <w:pPr>
        <w:spacing w:line="276" w:lineRule="auto"/>
        <w:contextualSpacing/>
        <w:rPr>
          <w:rFonts w:ascii="Roboto" w:hAnsi="Roboto"/>
          <w:sz w:val="18"/>
          <w:szCs w:val="18"/>
        </w:rPr>
      </w:pPr>
    </w:p>
    <w:p w14:paraId="5B6224A7" w14:textId="55D1354C" w:rsidR="00670D8B" w:rsidRPr="00670D8B" w:rsidRDefault="00670D8B" w:rsidP="00670D8B">
      <w:pPr>
        <w:spacing w:line="276" w:lineRule="auto"/>
        <w:contextualSpacing/>
        <w:jc w:val="both"/>
        <w:rPr>
          <w:rFonts w:ascii="Roboto" w:hAnsi="Roboto"/>
          <w:sz w:val="18"/>
          <w:szCs w:val="18"/>
        </w:rPr>
      </w:pPr>
      <w:r w:rsidRPr="003B700B">
        <w:rPr>
          <w:rFonts w:ascii="Roboto" w:hAnsi="Roboto"/>
          <w:sz w:val="18"/>
          <w:szCs w:val="18"/>
        </w:rPr>
        <w:t>The Fifteenth Meeting of the Conference of the Parties to the Basel Convention</w:t>
      </w:r>
      <w:r>
        <w:rPr>
          <w:rFonts w:ascii="Roboto" w:hAnsi="Roboto"/>
          <w:sz w:val="18"/>
          <w:szCs w:val="18"/>
        </w:rPr>
        <w:t xml:space="preserve"> was held o</w:t>
      </w:r>
      <w:r w:rsidRPr="00670D8B">
        <w:rPr>
          <w:rFonts w:ascii="Roboto" w:hAnsi="Roboto"/>
          <w:sz w:val="18"/>
          <w:szCs w:val="18"/>
        </w:rPr>
        <w:t xml:space="preserve">nline </w:t>
      </w:r>
      <w:r>
        <w:rPr>
          <w:rFonts w:ascii="Roboto" w:hAnsi="Roboto"/>
          <w:sz w:val="18"/>
          <w:szCs w:val="18"/>
        </w:rPr>
        <w:t xml:space="preserve">from </w:t>
      </w:r>
      <w:r w:rsidRPr="00670D8B">
        <w:rPr>
          <w:rFonts w:ascii="Roboto" w:hAnsi="Roboto"/>
          <w:sz w:val="18"/>
          <w:szCs w:val="18"/>
        </w:rPr>
        <w:t>26</w:t>
      </w:r>
      <w:r>
        <w:rPr>
          <w:rFonts w:ascii="Roboto" w:hAnsi="Roboto"/>
          <w:sz w:val="18"/>
          <w:szCs w:val="18"/>
        </w:rPr>
        <w:t xml:space="preserve"> -</w:t>
      </w:r>
      <w:r w:rsidRPr="00670D8B">
        <w:rPr>
          <w:rFonts w:ascii="Roboto" w:hAnsi="Roboto"/>
          <w:sz w:val="18"/>
          <w:szCs w:val="18"/>
        </w:rPr>
        <w:t xml:space="preserve"> 30 July 2021 and </w:t>
      </w:r>
      <w:r w:rsidR="00832900">
        <w:rPr>
          <w:rFonts w:ascii="Roboto" w:hAnsi="Roboto"/>
          <w:sz w:val="18"/>
          <w:szCs w:val="18"/>
        </w:rPr>
        <w:t xml:space="preserve">in person in </w:t>
      </w:r>
      <w:r w:rsidRPr="00670D8B">
        <w:rPr>
          <w:rFonts w:ascii="Roboto" w:hAnsi="Roboto"/>
          <w:sz w:val="18"/>
          <w:szCs w:val="18"/>
        </w:rPr>
        <w:t>Geneva, Switzerland from 6 to 17 June 2022</w:t>
      </w:r>
      <w:r w:rsidR="00832900">
        <w:rPr>
          <w:rFonts w:ascii="Roboto" w:hAnsi="Roboto"/>
          <w:sz w:val="18"/>
          <w:szCs w:val="18"/>
        </w:rPr>
        <w:t>.</w:t>
      </w:r>
    </w:p>
    <w:p w14:paraId="3DF990EF" w14:textId="6C2D08AE" w:rsidR="00670D8B" w:rsidRPr="00745860" w:rsidRDefault="00F67C2F" w:rsidP="006A43AD">
      <w:pPr>
        <w:spacing w:line="276" w:lineRule="auto"/>
        <w:contextualSpacing/>
        <w:jc w:val="both"/>
        <w:rPr>
          <w:rFonts w:ascii="Roboto" w:hAnsi="Roboto"/>
          <w:color w:val="000000" w:themeColor="text1"/>
          <w:sz w:val="18"/>
          <w:szCs w:val="18"/>
        </w:rPr>
      </w:pPr>
      <w:hyperlink r:id="rId68" w:history="1">
        <w:r w:rsidR="00745860" w:rsidRPr="00745860">
          <w:rPr>
            <w:rStyle w:val="Hyperlink"/>
            <w:rFonts w:ascii="Roboto" w:hAnsi="Roboto"/>
            <w:color w:val="000000" w:themeColor="text1"/>
            <w:sz w:val="18"/>
            <w:szCs w:val="18"/>
          </w:rPr>
          <w:t>http://www.basel.int/TheConvention/ConferenceoftheParties/Meetings/COP15/tabid/8392/Default.aspx</w:t>
        </w:r>
      </w:hyperlink>
    </w:p>
    <w:p w14:paraId="4B5092CE" w14:textId="77777777" w:rsidR="00745860" w:rsidRPr="00670D8B" w:rsidRDefault="00745860" w:rsidP="006A43AD">
      <w:pPr>
        <w:spacing w:line="276" w:lineRule="auto"/>
        <w:contextualSpacing/>
        <w:jc w:val="both"/>
        <w:rPr>
          <w:rFonts w:ascii="Roboto" w:hAnsi="Roboto"/>
          <w:sz w:val="18"/>
          <w:szCs w:val="18"/>
        </w:rPr>
      </w:pPr>
    </w:p>
    <w:p w14:paraId="6EBD4F89" w14:textId="77777777" w:rsidR="006A43AD" w:rsidRPr="005D4596" w:rsidRDefault="006A43AD" w:rsidP="006A43AD">
      <w:pPr>
        <w:spacing w:line="276" w:lineRule="auto"/>
        <w:contextualSpacing/>
        <w:jc w:val="both"/>
        <w:rPr>
          <w:rFonts w:ascii="Roboto" w:hAnsi="Roboto"/>
          <w:sz w:val="18"/>
          <w:szCs w:val="18"/>
        </w:rPr>
      </w:pPr>
    </w:p>
    <w:p w14:paraId="6FA13786" w14:textId="77777777" w:rsidR="006A43AD" w:rsidRPr="005D4596" w:rsidRDefault="006A43AD" w:rsidP="006A43AD">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Upcoming Meetings</w:t>
      </w:r>
    </w:p>
    <w:p w14:paraId="16DBFA28" w14:textId="77777777" w:rsidR="006A43AD" w:rsidRPr="005D4596" w:rsidRDefault="006A43AD" w:rsidP="006A43AD">
      <w:pPr>
        <w:spacing w:line="276" w:lineRule="auto"/>
        <w:contextualSpacing/>
        <w:jc w:val="both"/>
        <w:rPr>
          <w:rFonts w:ascii="Roboto" w:hAnsi="Roboto"/>
          <w:sz w:val="18"/>
          <w:szCs w:val="18"/>
        </w:rPr>
      </w:pPr>
    </w:p>
    <w:p w14:paraId="353D82A9" w14:textId="13CA6DFB" w:rsidR="006A43AD" w:rsidRPr="006A43AD" w:rsidRDefault="006A43AD" w:rsidP="006A43AD">
      <w:pPr>
        <w:spacing w:line="276" w:lineRule="auto"/>
        <w:contextualSpacing/>
        <w:rPr>
          <w:rFonts w:ascii="Roboto" w:hAnsi="Roboto"/>
          <w:sz w:val="18"/>
          <w:szCs w:val="18"/>
        </w:rPr>
      </w:pPr>
    </w:p>
    <w:p w14:paraId="57E9EED4" w14:textId="447C2125" w:rsidR="006A43AD" w:rsidRPr="006A43AD" w:rsidRDefault="006A43AD" w:rsidP="006A43AD">
      <w:pPr>
        <w:spacing w:line="276" w:lineRule="auto"/>
        <w:contextualSpacing/>
        <w:rPr>
          <w:rFonts w:ascii="Roboto" w:hAnsi="Roboto"/>
          <w:sz w:val="18"/>
          <w:szCs w:val="18"/>
        </w:rPr>
      </w:pPr>
    </w:p>
    <w:p w14:paraId="2E491D22" w14:textId="77777777" w:rsidR="006A43AD" w:rsidRDefault="006A43AD" w:rsidP="006A43AD">
      <w:pPr>
        <w:sectPr w:rsidR="006A43AD" w:rsidSect="00061CC1">
          <w:footerReference w:type="default" r:id="rId69"/>
          <w:pgSz w:w="12240" w:h="15840"/>
          <w:pgMar w:top="1440" w:right="1440" w:bottom="1440" w:left="1440" w:header="720" w:footer="720" w:gutter="0"/>
          <w:cols w:space="720"/>
          <w:docGrid w:linePitch="360"/>
        </w:sectPr>
      </w:pPr>
    </w:p>
    <w:p w14:paraId="69105205" w14:textId="7DA8F18F" w:rsidR="006A43AD" w:rsidRDefault="00792C3F" w:rsidP="006A43AD">
      <w:pPr>
        <w:pStyle w:val="Heading2"/>
        <w:rPr>
          <w:rFonts w:ascii="Roboto" w:hAnsi="Roboto"/>
          <w:sz w:val="32"/>
          <w:szCs w:val="32"/>
        </w:rPr>
      </w:pPr>
      <w:bookmarkStart w:id="16" w:name="_Toc114001622"/>
      <w:r w:rsidRPr="006A43AD">
        <w:rPr>
          <w:rFonts w:ascii="Roboto" w:hAnsi="Roboto"/>
          <w:sz w:val="32"/>
          <w:szCs w:val="32"/>
        </w:rPr>
        <w:lastRenderedPageBreak/>
        <w:t>ROTTERDAM CONVENTION</w:t>
      </w:r>
      <w:bookmarkEnd w:id="16"/>
    </w:p>
    <w:p w14:paraId="255D7620" w14:textId="0D8976BB" w:rsidR="006A43AD" w:rsidRPr="006A43AD" w:rsidRDefault="006A43AD" w:rsidP="006A43AD">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6A43AD" w:rsidRPr="005D4596" w14:paraId="5C27CF3E" w14:textId="77777777" w:rsidTr="00BF6703">
        <w:tc>
          <w:tcPr>
            <w:tcW w:w="3055" w:type="dxa"/>
          </w:tcPr>
          <w:p w14:paraId="5B1394E4" w14:textId="77777777" w:rsidR="006A43AD" w:rsidRPr="005D4596" w:rsidRDefault="006A43AD" w:rsidP="0096321E">
            <w:pPr>
              <w:spacing w:line="276" w:lineRule="auto"/>
              <w:contextualSpacing/>
              <w:rPr>
                <w:rFonts w:ascii="Roboto" w:hAnsi="Roboto"/>
                <w:color w:val="000000" w:themeColor="text1"/>
                <w:sz w:val="18"/>
                <w:szCs w:val="18"/>
              </w:rPr>
            </w:pPr>
            <w:r w:rsidRPr="005D4596">
              <w:rPr>
                <w:rFonts w:ascii="Roboto" w:hAnsi="Roboto"/>
                <w:color w:val="000000" w:themeColor="text1"/>
                <w:sz w:val="18"/>
                <w:szCs w:val="18"/>
              </w:rPr>
              <w:t>Short name</w:t>
            </w:r>
          </w:p>
        </w:tc>
        <w:tc>
          <w:tcPr>
            <w:tcW w:w="6480" w:type="dxa"/>
          </w:tcPr>
          <w:p w14:paraId="1943E152" w14:textId="760EF387" w:rsidR="006A43AD" w:rsidRPr="005D4596" w:rsidRDefault="00044C4A" w:rsidP="0096321E">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Rotterdam Convention</w:t>
            </w:r>
          </w:p>
        </w:tc>
      </w:tr>
      <w:tr w:rsidR="006A43AD" w:rsidRPr="0096321E" w14:paraId="7DFCB7C6" w14:textId="77777777" w:rsidTr="00BF6703">
        <w:tc>
          <w:tcPr>
            <w:tcW w:w="3055" w:type="dxa"/>
          </w:tcPr>
          <w:p w14:paraId="7E467029" w14:textId="77777777" w:rsidR="006A43AD" w:rsidRPr="0096321E" w:rsidRDefault="006A43AD" w:rsidP="0096321E">
            <w:pPr>
              <w:spacing w:line="276" w:lineRule="auto"/>
              <w:contextualSpacing/>
              <w:rPr>
                <w:rFonts w:ascii="Roboto" w:hAnsi="Roboto" w:cs="Helvetica Neue"/>
                <w:color w:val="000000" w:themeColor="text1"/>
                <w:sz w:val="18"/>
                <w:szCs w:val="18"/>
              </w:rPr>
            </w:pPr>
            <w:r w:rsidRPr="0096321E">
              <w:rPr>
                <w:rFonts w:ascii="Roboto" w:hAnsi="Roboto" w:cs="Helvetica Neue"/>
                <w:color w:val="000000" w:themeColor="text1"/>
                <w:sz w:val="18"/>
                <w:szCs w:val="18"/>
              </w:rPr>
              <w:t>Full name</w:t>
            </w:r>
          </w:p>
        </w:tc>
        <w:tc>
          <w:tcPr>
            <w:tcW w:w="6480" w:type="dxa"/>
          </w:tcPr>
          <w:p w14:paraId="6F49D1A6" w14:textId="7C9C2601" w:rsidR="006A43AD" w:rsidRPr="0096321E" w:rsidRDefault="00044C4A" w:rsidP="0096321E">
            <w:pPr>
              <w:spacing w:line="276" w:lineRule="auto"/>
              <w:contextualSpacing/>
              <w:rPr>
                <w:rFonts w:ascii="Roboto" w:hAnsi="Roboto" w:cs="Helvetica Neue"/>
                <w:b/>
                <w:bCs/>
                <w:color w:val="000000" w:themeColor="text1"/>
                <w:sz w:val="18"/>
                <w:szCs w:val="18"/>
              </w:rPr>
            </w:pPr>
            <w:r w:rsidRPr="0096321E">
              <w:rPr>
                <w:rFonts w:ascii="Roboto" w:eastAsiaTheme="minorHAnsi" w:hAnsi="Roboto" w:cs="Helvetica Neue"/>
                <w:b/>
                <w:bCs/>
                <w:color w:val="18191A"/>
                <w:sz w:val="18"/>
                <w:szCs w:val="18"/>
              </w:rPr>
              <w:t>Rotterdam Convention on the Prior Informed Consent Procedure for Certain Hazardous Chemicals and Pesticides in International Trade</w:t>
            </w:r>
          </w:p>
        </w:tc>
      </w:tr>
      <w:tr w:rsidR="006A43AD" w:rsidRPr="0096321E" w14:paraId="78A73E18" w14:textId="77777777" w:rsidTr="00BF6703">
        <w:tc>
          <w:tcPr>
            <w:tcW w:w="3055" w:type="dxa"/>
          </w:tcPr>
          <w:p w14:paraId="63232B7A" w14:textId="77777777" w:rsidR="006A43AD" w:rsidRPr="0096321E" w:rsidRDefault="006A43AD" w:rsidP="0096321E">
            <w:pPr>
              <w:spacing w:line="276" w:lineRule="auto"/>
              <w:contextualSpacing/>
              <w:rPr>
                <w:rFonts w:ascii="Roboto" w:hAnsi="Roboto" w:cs="Helvetica Neue"/>
                <w:color w:val="000000" w:themeColor="text1"/>
                <w:sz w:val="18"/>
                <w:szCs w:val="18"/>
              </w:rPr>
            </w:pPr>
            <w:r w:rsidRPr="0096321E">
              <w:rPr>
                <w:rFonts w:ascii="Roboto" w:hAnsi="Roboto" w:cs="Helvetica Neue"/>
                <w:color w:val="000000" w:themeColor="text1"/>
                <w:sz w:val="18"/>
                <w:szCs w:val="18"/>
              </w:rPr>
              <w:t>Adopted</w:t>
            </w:r>
          </w:p>
        </w:tc>
        <w:tc>
          <w:tcPr>
            <w:tcW w:w="6480" w:type="dxa"/>
          </w:tcPr>
          <w:p w14:paraId="5747CD99" w14:textId="5AB00102" w:rsidR="006A43AD" w:rsidRPr="0096321E" w:rsidRDefault="00B0360F" w:rsidP="0096321E">
            <w:pPr>
              <w:spacing w:line="276" w:lineRule="auto"/>
              <w:contextualSpacing/>
              <w:rPr>
                <w:rFonts w:ascii="Roboto" w:hAnsi="Roboto" w:cs="Helvetica Neue"/>
                <w:color w:val="000000" w:themeColor="text1"/>
                <w:sz w:val="18"/>
                <w:szCs w:val="18"/>
              </w:rPr>
            </w:pPr>
            <w:r w:rsidRPr="0096321E">
              <w:rPr>
                <w:rFonts w:ascii="Roboto" w:hAnsi="Roboto" w:cs="Helvetica Neue"/>
                <w:color w:val="000000" w:themeColor="text1"/>
                <w:sz w:val="18"/>
                <w:szCs w:val="18"/>
              </w:rPr>
              <w:t>10 September 1998</w:t>
            </w:r>
          </w:p>
        </w:tc>
      </w:tr>
      <w:tr w:rsidR="006A43AD" w:rsidRPr="0096321E" w14:paraId="1E8F074C" w14:textId="77777777" w:rsidTr="00BF6703">
        <w:tc>
          <w:tcPr>
            <w:tcW w:w="3055" w:type="dxa"/>
          </w:tcPr>
          <w:p w14:paraId="430624EA" w14:textId="77777777" w:rsidR="006A43AD" w:rsidRPr="0096321E" w:rsidRDefault="006A43AD" w:rsidP="0096321E">
            <w:pPr>
              <w:spacing w:line="276" w:lineRule="auto"/>
              <w:contextualSpacing/>
              <w:rPr>
                <w:rFonts w:ascii="Roboto" w:hAnsi="Roboto" w:cs="Helvetica Neue"/>
                <w:color w:val="000000" w:themeColor="text1"/>
                <w:sz w:val="18"/>
                <w:szCs w:val="18"/>
              </w:rPr>
            </w:pPr>
            <w:r w:rsidRPr="0096321E">
              <w:rPr>
                <w:rFonts w:ascii="Roboto" w:hAnsi="Roboto" w:cs="Helvetica Neue"/>
                <w:color w:val="000000" w:themeColor="text1"/>
                <w:sz w:val="18"/>
                <w:szCs w:val="18"/>
              </w:rPr>
              <w:t>Entry into force</w:t>
            </w:r>
          </w:p>
        </w:tc>
        <w:tc>
          <w:tcPr>
            <w:tcW w:w="6480" w:type="dxa"/>
          </w:tcPr>
          <w:p w14:paraId="5DC30B22" w14:textId="380643EC" w:rsidR="006A43AD" w:rsidRPr="0096321E" w:rsidRDefault="00B0360F" w:rsidP="0096321E">
            <w:pPr>
              <w:spacing w:line="276" w:lineRule="auto"/>
              <w:contextualSpacing/>
              <w:rPr>
                <w:rFonts w:ascii="Roboto" w:hAnsi="Roboto" w:cs="Helvetica Neue"/>
                <w:color w:val="000000" w:themeColor="text1"/>
                <w:sz w:val="18"/>
                <w:szCs w:val="18"/>
              </w:rPr>
            </w:pPr>
            <w:r w:rsidRPr="0096321E">
              <w:rPr>
                <w:rFonts w:ascii="Roboto" w:eastAsiaTheme="minorHAnsi" w:hAnsi="Roboto" w:cs="Helvetica Neue"/>
                <w:color w:val="000000"/>
                <w:sz w:val="18"/>
                <w:szCs w:val="18"/>
              </w:rPr>
              <w:t>24 February 2004</w:t>
            </w:r>
          </w:p>
        </w:tc>
      </w:tr>
      <w:tr w:rsidR="006A43AD" w:rsidRPr="0096321E" w14:paraId="7FB9A55F" w14:textId="77777777" w:rsidTr="00BF6703">
        <w:tc>
          <w:tcPr>
            <w:tcW w:w="3055" w:type="dxa"/>
          </w:tcPr>
          <w:p w14:paraId="7017B052" w14:textId="77777777" w:rsidR="006A43AD" w:rsidRPr="0096321E" w:rsidRDefault="006A43AD" w:rsidP="0096321E">
            <w:pPr>
              <w:spacing w:line="276" w:lineRule="auto"/>
              <w:contextualSpacing/>
              <w:rPr>
                <w:rFonts w:ascii="Roboto" w:hAnsi="Roboto" w:cs="Helvetica Neue"/>
                <w:color w:val="000000" w:themeColor="text1"/>
                <w:sz w:val="18"/>
                <w:szCs w:val="18"/>
              </w:rPr>
            </w:pPr>
            <w:r w:rsidRPr="0096321E">
              <w:rPr>
                <w:rFonts w:ascii="Roboto" w:hAnsi="Roboto" w:cs="Helvetica Neue"/>
                <w:color w:val="000000" w:themeColor="text1"/>
                <w:sz w:val="18"/>
                <w:szCs w:val="18"/>
              </w:rPr>
              <w:t>Depositary</w:t>
            </w:r>
          </w:p>
        </w:tc>
        <w:tc>
          <w:tcPr>
            <w:tcW w:w="6480" w:type="dxa"/>
          </w:tcPr>
          <w:p w14:paraId="57D41F17" w14:textId="07184DD7" w:rsidR="006A43AD" w:rsidRPr="0096321E" w:rsidRDefault="00B0360F" w:rsidP="0096321E">
            <w:pPr>
              <w:spacing w:line="276" w:lineRule="auto"/>
              <w:contextualSpacing/>
              <w:rPr>
                <w:rFonts w:ascii="Roboto" w:hAnsi="Roboto" w:cs="Helvetica Neue"/>
                <w:color w:val="000000" w:themeColor="text1"/>
                <w:sz w:val="18"/>
                <w:szCs w:val="18"/>
              </w:rPr>
            </w:pPr>
            <w:r w:rsidRPr="0096321E">
              <w:rPr>
                <w:rFonts w:ascii="Roboto" w:eastAsiaTheme="minorHAnsi" w:hAnsi="Roboto" w:cs="Helvetica Neue"/>
                <w:color w:val="000000"/>
                <w:sz w:val="18"/>
                <w:szCs w:val="18"/>
              </w:rPr>
              <w:t>UN Secretary-General</w:t>
            </w:r>
          </w:p>
        </w:tc>
      </w:tr>
      <w:tr w:rsidR="006A43AD" w:rsidRPr="0096321E" w14:paraId="7B249355" w14:textId="77777777" w:rsidTr="00BF6703">
        <w:tc>
          <w:tcPr>
            <w:tcW w:w="3055" w:type="dxa"/>
          </w:tcPr>
          <w:p w14:paraId="100A1C8F" w14:textId="77777777" w:rsidR="006A43AD" w:rsidRPr="0096321E" w:rsidRDefault="006A43AD" w:rsidP="0096321E">
            <w:pPr>
              <w:spacing w:line="276" w:lineRule="auto"/>
              <w:contextualSpacing/>
              <w:rPr>
                <w:rFonts w:ascii="Roboto" w:hAnsi="Roboto" w:cs="Helvetica Neue"/>
                <w:color w:val="000000" w:themeColor="text1"/>
                <w:sz w:val="18"/>
                <w:szCs w:val="18"/>
              </w:rPr>
            </w:pPr>
            <w:r w:rsidRPr="0096321E">
              <w:rPr>
                <w:rFonts w:ascii="Roboto" w:hAnsi="Roboto" w:cs="Helvetica Neue"/>
                <w:color w:val="000000" w:themeColor="text1"/>
                <w:sz w:val="18"/>
                <w:szCs w:val="18"/>
              </w:rPr>
              <w:t>Categories</w:t>
            </w:r>
          </w:p>
        </w:tc>
        <w:tc>
          <w:tcPr>
            <w:tcW w:w="6480" w:type="dxa"/>
          </w:tcPr>
          <w:p w14:paraId="6EF654EA" w14:textId="18D57862" w:rsidR="006A43AD" w:rsidRPr="0096321E" w:rsidRDefault="002B6CA0" w:rsidP="0096321E">
            <w:pPr>
              <w:spacing w:line="276" w:lineRule="auto"/>
              <w:contextualSpacing/>
              <w:rPr>
                <w:rFonts w:ascii="Roboto" w:hAnsi="Roboto" w:cs="Helvetica Neue"/>
                <w:color w:val="000000" w:themeColor="text1"/>
                <w:sz w:val="18"/>
                <w:szCs w:val="18"/>
              </w:rPr>
            </w:pPr>
            <w:r w:rsidRPr="0096321E">
              <w:rPr>
                <w:rFonts w:ascii="Roboto" w:hAnsi="Roboto" w:cs="Helvetica Neue"/>
                <w:color w:val="000000" w:themeColor="text1"/>
                <w:sz w:val="18"/>
                <w:szCs w:val="18"/>
              </w:rPr>
              <w:t>Hazardous wastes</w:t>
            </w:r>
          </w:p>
        </w:tc>
      </w:tr>
    </w:tbl>
    <w:p w14:paraId="45352DAC" w14:textId="77777777" w:rsidR="006A43AD" w:rsidRPr="0096321E" w:rsidRDefault="006A43AD" w:rsidP="0096321E">
      <w:pPr>
        <w:spacing w:line="276" w:lineRule="auto"/>
        <w:contextualSpacing/>
        <w:rPr>
          <w:rFonts w:ascii="Roboto" w:hAnsi="Roboto"/>
          <w:sz w:val="18"/>
          <w:szCs w:val="18"/>
        </w:rPr>
      </w:pPr>
    </w:p>
    <w:p w14:paraId="2425FAD3" w14:textId="77777777" w:rsidR="006A43AD" w:rsidRPr="0096321E" w:rsidRDefault="006A43AD" w:rsidP="0096321E">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6A43AD" w:rsidRPr="0096321E" w14:paraId="5B4C4CBC" w14:textId="77777777" w:rsidTr="00BF6703">
        <w:tc>
          <w:tcPr>
            <w:tcW w:w="3055" w:type="dxa"/>
          </w:tcPr>
          <w:p w14:paraId="0B1613D8" w14:textId="19F8F0FF" w:rsidR="006A43AD" w:rsidRPr="0096321E" w:rsidRDefault="006A43AD" w:rsidP="0096321E">
            <w:pPr>
              <w:spacing w:line="276" w:lineRule="auto"/>
              <w:contextualSpacing/>
              <w:rPr>
                <w:rFonts w:ascii="Roboto" w:hAnsi="Roboto"/>
                <w:sz w:val="18"/>
                <w:szCs w:val="18"/>
              </w:rPr>
            </w:pPr>
            <w:r w:rsidRPr="0096321E">
              <w:rPr>
                <w:rFonts w:ascii="Roboto" w:hAnsi="Roboto"/>
                <w:sz w:val="18"/>
                <w:szCs w:val="18"/>
              </w:rPr>
              <w:t>Access</w:t>
            </w:r>
            <w:r w:rsidR="002C5AB1" w:rsidRPr="0096321E">
              <w:rPr>
                <w:rFonts w:ascii="Roboto" w:hAnsi="Roboto"/>
                <w:sz w:val="18"/>
                <w:szCs w:val="18"/>
              </w:rPr>
              <w:t>ion by Suriname</w:t>
            </w:r>
          </w:p>
        </w:tc>
        <w:tc>
          <w:tcPr>
            <w:tcW w:w="6480" w:type="dxa"/>
          </w:tcPr>
          <w:p w14:paraId="69040BF9" w14:textId="53849C33" w:rsidR="006A43AD" w:rsidRPr="0096321E" w:rsidRDefault="002C5AB1" w:rsidP="0096321E">
            <w:pPr>
              <w:spacing w:line="276" w:lineRule="auto"/>
              <w:contextualSpacing/>
              <w:rPr>
                <w:rFonts w:ascii="Roboto" w:hAnsi="Roboto"/>
                <w:sz w:val="18"/>
                <w:szCs w:val="18"/>
              </w:rPr>
            </w:pPr>
            <w:r w:rsidRPr="0096321E">
              <w:rPr>
                <w:rFonts w:ascii="Roboto" w:hAnsi="Roboto"/>
                <w:sz w:val="18"/>
                <w:szCs w:val="18"/>
              </w:rPr>
              <w:t>30 May 2000</w:t>
            </w:r>
          </w:p>
        </w:tc>
      </w:tr>
      <w:tr w:rsidR="006A43AD" w:rsidRPr="0096321E" w14:paraId="509199FE" w14:textId="77777777" w:rsidTr="00BF6703">
        <w:tc>
          <w:tcPr>
            <w:tcW w:w="3055" w:type="dxa"/>
          </w:tcPr>
          <w:p w14:paraId="1928BD1D" w14:textId="77777777" w:rsidR="006A43AD" w:rsidRPr="0096321E" w:rsidRDefault="006A43AD" w:rsidP="0096321E">
            <w:pPr>
              <w:spacing w:line="276" w:lineRule="auto"/>
              <w:contextualSpacing/>
              <w:rPr>
                <w:rFonts w:ascii="Roboto" w:hAnsi="Roboto"/>
                <w:sz w:val="18"/>
                <w:szCs w:val="18"/>
              </w:rPr>
            </w:pPr>
            <w:r w:rsidRPr="0096321E">
              <w:rPr>
                <w:rFonts w:ascii="Roboto" w:hAnsi="Roboto"/>
                <w:sz w:val="18"/>
                <w:szCs w:val="18"/>
              </w:rPr>
              <w:t>Entry into force for Suriname</w:t>
            </w:r>
          </w:p>
        </w:tc>
        <w:tc>
          <w:tcPr>
            <w:tcW w:w="6480" w:type="dxa"/>
          </w:tcPr>
          <w:p w14:paraId="4AEBBBD4" w14:textId="6908240E" w:rsidR="006A43AD" w:rsidRPr="0096321E" w:rsidRDefault="002C5AB1" w:rsidP="0096321E">
            <w:pPr>
              <w:spacing w:line="276" w:lineRule="auto"/>
              <w:contextualSpacing/>
              <w:rPr>
                <w:rFonts w:ascii="Roboto" w:hAnsi="Roboto"/>
                <w:sz w:val="18"/>
                <w:szCs w:val="18"/>
              </w:rPr>
            </w:pPr>
            <w:r w:rsidRPr="0096321E">
              <w:rPr>
                <w:rFonts w:ascii="Roboto" w:hAnsi="Roboto"/>
                <w:sz w:val="18"/>
                <w:szCs w:val="18"/>
              </w:rPr>
              <w:t>24 February 2004</w:t>
            </w:r>
          </w:p>
        </w:tc>
      </w:tr>
      <w:tr w:rsidR="006A43AD" w:rsidRPr="0096321E" w14:paraId="65A3D9CC" w14:textId="77777777" w:rsidTr="00BF6703">
        <w:tc>
          <w:tcPr>
            <w:tcW w:w="3055" w:type="dxa"/>
          </w:tcPr>
          <w:p w14:paraId="7CCD8747" w14:textId="77777777" w:rsidR="006A43AD" w:rsidRPr="0096321E" w:rsidRDefault="006A43AD" w:rsidP="0096321E">
            <w:pPr>
              <w:spacing w:line="276" w:lineRule="auto"/>
              <w:contextualSpacing/>
              <w:rPr>
                <w:rFonts w:ascii="Roboto" w:hAnsi="Roboto"/>
                <w:sz w:val="18"/>
                <w:szCs w:val="18"/>
              </w:rPr>
            </w:pPr>
            <w:r w:rsidRPr="0096321E">
              <w:rPr>
                <w:rFonts w:ascii="Roboto" w:hAnsi="Roboto"/>
                <w:sz w:val="18"/>
                <w:szCs w:val="18"/>
              </w:rPr>
              <w:t>Implementing Suriname entities</w:t>
            </w:r>
          </w:p>
        </w:tc>
        <w:tc>
          <w:tcPr>
            <w:tcW w:w="6480" w:type="dxa"/>
          </w:tcPr>
          <w:p w14:paraId="73CB9F1C" w14:textId="2650CF6C" w:rsidR="006A43AD" w:rsidRPr="0096321E" w:rsidRDefault="002B6CA0" w:rsidP="0096321E">
            <w:pPr>
              <w:pStyle w:val="ListParagraph"/>
              <w:numPr>
                <w:ilvl w:val="0"/>
                <w:numId w:val="2"/>
              </w:numPr>
              <w:spacing w:line="276" w:lineRule="auto"/>
              <w:ind w:left="256" w:hanging="270"/>
              <w:rPr>
                <w:rFonts w:ascii="Roboto" w:hAnsi="Roboto"/>
                <w:sz w:val="18"/>
                <w:szCs w:val="18"/>
              </w:rPr>
            </w:pPr>
            <w:r w:rsidRPr="0096321E">
              <w:rPr>
                <w:rFonts w:ascii="Roboto" w:hAnsi="Roboto"/>
                <w:sz w:val="18"/>
                <w:szCs w:val="18"/>
              </w:rPr>
              <w:t>Ministry of Spatial Planning and Environment</w:t>
            </w:r>
          </w:p>
        </w:tc>
      </w:tr>
      <w:tr w:rsidR="006A43AD" w:rsidRPr="0096321E" w14:paraId="58C725BF" w14:textId="77777777" w:rsidTr="00BF6703">
        <w:tc>
          <w:tcPr>
            <w:tcW w:w="3055" w:type="dxa"/>
          </w:tcPr>
          <w:p w14:paraId="57BA0B80" w14:textId="77777777" w:rsidR="00334870" w:rsidRDefault="00334870" w:rsidP="0096321E">
            <w:pPr>
              <w:autoSpaceDE w:val="0"/>
              <w:autoSpaceDN w:val="0"/>
              <w:adjustRightInd w:val="0"/>
              <w:spacing w:line="276" w:lineRule="auto"/>
              <w:contextualSpacing/>
              <w:rPr>
                <w:rFonts w:ascii="Roboto" w:eastAsiaTheme="minorHAnsi" w:hAnsi="Roboto" w:cs="Helvetica Neue"/>
                <w:color w:val="000000"/>
                <w:sz w:val="18"/>
                <w:szCs w:val="18"/>
              </w:rPr>
            </w:pPr>
            <w:r>
              <w:rPr>
                <w:rFonts w:ascii="Roboto" w:eastAsiaTheme="minorHAnsi" w:hAnsi="Roboto" w:cs="Helvetica Neue"/>
                <w:color w:val="000000"/>
                <w:sz w:val="18"/>
                <w:szCs w:val="18"/>
              </w:rPr>
              <w:t>National Designated Authority /</w:t>
            </w:r>
          </w:p>
          <w:p w14:paraId="28B3B40B" w14:textId="77777777" w:rsidR="00334870" w:rsidRDefault="00334870" w:rsidP="0096321E">
            <w:pPr>
              <w:autoSpaceDE w:val="0"/>
              <w:autoSpaceDN w:val="0"/>
              <w:adjustRightInd w:val="0"/>
              <w:spacing w:line="276" w:lineRule="auto"/>
              <w:contextualSpacing/>
              <w:rPr>
                <w:rFonts w:ascii="Roboto" w:eastAsiaTheme="minorHAnsi" w:hAnsi="Roboto" w:cs="Helvetica Neue"/>
                <w:color w:val="000000"/>
                <w:sz w:val="18"/>
                <w:szCs w:val="18"/>
              </w:rPr>
            </w:pPr>
          </w:p>
          <w:p w14:paraId="59E76536" w14:textId="175811E8" w:rsidR="006A43AD" w:rsidRPr="0096321E" w:rsidRDefault="002C5AB1" w:rsidP="0096321E">
            <w:pPr>
              <w:autoSpaceDE w:val="0"/>
              <w:autoSpaceDN w:val="0"/>
              <w:adjustRightInd w:val="0"/>
              <w:spacing w:line="276" w:lineRule="auto"/>
              <w:contextualSpacing/>
              <w:rPr>
                <w:rFonts w:ascii="Roboto" w:eastAsiaTheme="minorHAnsi" w:hAnsi="Roboto" w:cs="Helvetica Neue"/>
                <w:color w:val="000000"/>
                <w:sz w:val="18"/>
                <w:szCs w:val="18"/>
              </w:rPr>
            </w:pPr>
            <w:r w:rsidRPr="0096321E">
              <w:rPr>
                <w:rFonts w:ascii="Roboto" w:eastAsiaTheme="minorHAnsi" w:hAnsi="Roboto" w:cs="Helvetica Neue"/>
                <w:color w:val="000000"/>
                <w:sz w:val="18"/>
                <w:szCs w:val="18"/>
              </w:rPr>
              <w:t xml:space="preserve">Rotterdam Convention Official </w:t>
            </w:r>
            <w:r w:rsidR="0096321E">
              <w:rPr>
                <w:rFonts w:ascii="Roboto" w:eastAsiaTheme="minorHAnsi" w:hAnsi="Roboto" w:cs="Helvetica Neue"/>
                <w:color w:val="000000"/>
                <w:sz w:val="18"/>
                <w:szCs w:val="18"/>
              </w:rPr>
              <w:t>C</w:t>
            </w:r>
            <w:r w:rsidRPr="0096321E">
              <w:rPr>
                <w:rFonts w:ascii="Roboto" w:eastAsiaTheme="minorHAnsi" w:hAnsi="Roboto" w:cs="Helvetica Neue"/>
                <w:color w:val="000000"/>
                <w:sz w:val="18"/>
                <w:szCs w:val="18"/>
              </w:rPr>
              <w:t xml:space="preserve">ontact </w:t>
            </w:r>
            <w:r w:rsidR="0096321E">
              <w:rPr>
                <w:rFonts w:ascii="Roboto" w:eastAsiaTheme="minorHAnsi" w:hAnsi="Roboto" w:cs="Helvetica Neue"/>
                <w:color w:val="000000"/>
                <w:sz w:val="18"/>
                <w:szCs w:val="18"/>
              </w:rPr>
              <w:t>P</w:t>
            </w:r>
            <w:r w:rsidRPr="0096321E">
              <w:rPr>
                <w:rFonts w:ascii="Roboto" w:eastAsiaTheme="minorHAnsi" w:hAnsi="Roboto" w:cs="Helvetica Neue"/>
                <w:color w:val="000000"/>
                <w:sz w:val="18"/>
                <w:szCs w:val="18"/>
              </w:rPr>
              <w:t>oint (OCP)</w:t>
            </w:r>
          </w:p>
        </w:tc>
        <w:tc>
          <w:tcPr>
            <w:tcW w:w="6480" w:type="dxa"/>
          </w:tcPr>
          <w:p w14:paraId="48FFC277" w14:textId="77777777" w:rsidR="002C5AB1" w:rsidRPr="0096321E" w:rsidRDefault="002C5AB1" w:rsidP="0096321E">
            <w:pPr>
              <w:autoSpaceDE w:val="0"/>
              <w:autoSpaceDN w:val="0"/>
              <w:adjustRightInd w:val="0"/>
              <w:spacing w:line="276" w:lineRule="auto"/>
              <w:contextualSpacing/>
              <w:rPr>
                <w:rFonts w:ascii="Roboto" w:eastAsiaTheme="minorHAnsi" w:hAnsi="Roboto" w:cs="Helvetica Neue"/>
                <w:color w:val="000000"/>
                <w:sz w:val="18"/>
                <w:szCs w:val="18"/>
              </w:rPr>
            </w:pPr>
            <w:r w:rsidRPr="0096321E">
              <w:rPr>
                <w:rFonts w:ascii="Roboto" w:eastAsiaTheme="minorHAnsi" w:hAnsi="Roboto" w:cs="Helvetica Neue"/>
                <w:color w:val="000000"/>
                <w:sz w:val="18"/>
                <w:szCs w:val="18"/>
              </w:rPr>
              <w:t>Ms. Ivette Patterzon</w:t>
            </w:r>
          </w:p>
          <w:p w14:paraId="16D4184A" w14:textId="77777777" w:rsidR="002C5AB1" w:rsidRPr="0096321E" w:rsidRDefault="002C5AB1" w:rsidP="0096321E">
            <w:pPr>
              <w:autoSpaceDE w:val="0"/>
              <w:autoSpaceDN w:val="0"/>
              <w:adjustRightInd w:val="0"/>
              <w:spacing w:line="276" w:lineRule="auto"/>
              <w:contextualSpacing/>
              <w:rPr>
                <w:rFonts w:ascii="Roboto" w:eastAsiaTheme="minorHAnsi" w:hAnsi="Roboto" w:cs="Helvetica Neue"/>
                <w:color w:val="000000"/>
                <w:sz w:val="18"/>
                <w:szCs w:val="18"/>
              </w:rPr>
            </w:pPr>
            <w:r w:rsidRPr="0096321E">
              <w:rPr>
                <w:rFonts w:ascii="Roboto" w:eastAsiaTheme="minorHAnsi" w:hAnsi="Roboto" w:cs="Helvetica Neue"/>
                <w:color w:val="000000"/>
                <w:sz w:val="18"/>
                <w:szCs w:val="18"/>
              </w:rPr>
              <w:t>Senior Legal and Policy Advisor, Coordination Environment, Cabinet of the President</w:t>
            </w:r>
          </w:p>
          <w:p w14:paraId="658C6E7F" w14:textId="77777777" w:rsidR="002C5AB1" w:rsidRPr="0096321E" w:rsidRDefault="002C5AB1" w:rsidP="0096321E">
            <w:pPr>
              <w:autoSpaceDE w:val="0"/>
              <w:autoSpaceDN w:val="0"/>
              <w:adjustRightInd w:val="0"/>
              <w:spacing w:line="276" w:lineRule="auto"/>
              <w:contextualSpacing/>
              <w:rPr>
                <w:rFonts w:ascii="Roboto" w:eastAsiaTheme="minorHAnsi" w:hAnsi="Roboto" w:cs="Helvetica Neue"/>
                <w:color w:val="000000"/>
                <w:sz w:val="18"/>
                <w:szCs w:val="18"/>
              </w:rPr>
            </w:pPr>
            <w:r w:rsidRPr="0096321E">
              <w:rPr>
                <w:rFonts w:ascii="Roboto" w:eastAsiaTheme="minorHAnsi" w:hAnsi="Roboto" w:cs="Helvetica Neue"/>
                <w:color w:val="000000"/>
                <w:sz w:val="18"/>
                <w:szCs w:val="18"/>
              </w:rPr>
              <w:t>Swalmbergstraat 7</w:t>
            </w:r>
          </w:p>
          <w:p w14:paraId="5777EB88" w14:textId="77777777" w:rsidR="002C5AB1" w:rsidRPr="0096321E" w:rsidRDefault="002C5AB1" w:rsidP="0096321E">
            <w:pPr>
              <w:autoSpaceDE w:val="0"/>
              <w:autoSpaceDN w:val="0"/>
              <w:adjustRightInd w:val="0"/>
              <w:spacing w:line="276" w:lineRule="auto"/>
              <w:contextualSpacing/>
              <w:rPr>
                <w:rFonts w:ascii="Roboto" w:eastAsiaTheme="minorHAnsi" w:hAnsi="Roboto" w:cs="Helvetica Neue"/>
                <w:color w:val="000000"/>
                <w:sz w:val="18"/>
                <w:szCs w:val="18"/>
              </w:rPr>
            </w:pPr>
            <w:r w:rsidRPr="0096321E">
              <w:rPr>
                <w:rFonts w:ascii="Roboto" w:eastAsiaTheme="minorHAnsi" w:hAnsi="Roboto" w:cs="Helvetica Neue"/>
                <w:color w:val="000000"/>
                <w:sz w:val="18"/>
                <w:szCs w:val="18"/>
              </w:rPr>
              <w:t>Paramaribo - Suriname</w:t>
            </w:r>
          </w:p>
          <w:p w14:paraId="2E93A1BD" w14:textId="77777777" w:rsidR="002C5AB1" w:rsidRPr="0096321E" w:rsidRDefault="002C5AB1" w:rsidP="0096321E">
            <w:pPr>
              <w:autoSpaceDE w:val="0"/>
              <w:autoSpaceDN w:val="0"/>
              <w:adjustRightInd w:val="0"/>
              <w:spacing w:line="276" w:lineRule="auto"/>
              <w:contextualSpacing/>
              <w:rPr>
                <w:rFonts w:ascii="Roboto" w:eastAsiaTheme="minorHAnsi" w:hAnsi="Roboto" w:cs="Helvetica Neue"/>
                <w:color w:val="000000"/>
                <w:sz w:val="18"/>
                <w:szCs w:val="18"/>
              </w:rPr>
            </w:pPr>
            <w:r w:rsidRPr="0096321E">
              <w:rPr>
                <w:rFonts w:ascii="Roboto" w:eastAsiaTheme="minorHAnsi" w:hAnsi="Roboto" w:cs="Helvetica Neue"/>
                <w:color w:val="000000"/>
                <w:sz w:val="18"/>
                <w:szCs w:val="18"/>
              </w:rPr>
              <w:t>T: +597 472 917</w:t>
            </w:r>
          </w:p>
          <w:p w14:paraId="1D22BD5C" w14:textId="3368E0B7" w:rsidR="006A43AD" w:rsidRPr="0096321E" w:rsidRDefault="002C5AB1" w:rsidP="0096321E">
            <w:pPr>
              <w:spacing w:line="276" w:lineRule="auto"/>
              <w:contextualSpacing/>
              <w:rPr>
                <w:rFonts w:ascii="Roboto" w:hAnsi="Roboto"/>
                <w:sz w:val="18"/>
                <w:szCs w:val="18"/>
              </w:rPr>
            </w:pPr>
            <w:r w:rsidRPr="0096321E">
              <w:rPr>
                <w:rFonts w:ascii="Roboto" w:eastAsiaTheme="minorHAnsi" w:hAnsi="Roboto" w:cs="Helvetica Neue"/>
                <w:color w:val="000000"/>
                <w:sz w:val="18"/>
                <w:szCs w:val="18"/>
              </w:rPr>
              <w:t xml:space="preserve">E: </w:t>
            </w:r>
            <w:hyperlink r:id="rId70" w:history="1">
              <w:r w:rsidRPr="0096321E">
                <w:rPr>
                  <w:rFonts w:ascii="Roboto" w:eastAsiaTheme="minorHAnsi" w:hAnsi="Roboto" w:cs="Helvetica Neue"/>
                  <w:color w:val="000000"/>
                  <w:sz w:val="18"/>
                  <w:szCs w:val="18"/>
                  <w:u w:val="single" w:color="000000"/>
                </w:rPr>
                <w:t>co.environment@president.gov.sr</w:t>
              </w:r>
            </w:hyperlink>
            <w:r w:rsidRPr="0096321E">
              <w:rPr>
                <w:rFonts w:ascii="Roboto" w:eastAsiaTheme="minorHAnsi" w:hAnsi="Roboto" w:cs="Helvetica Neue"/>
                <w:color w:val="000000"/>
                <w:sz w:val="18"/>
                <w:szCs w:val="18"/>
              </w:rPr>
              <w:t xml:space="preserve">  /  </w:t>
            </w:r>
            <w:hyperlink r:id="rId71" w:history="1">
              <w:r w:rsidRPr="0096321E">
                <w:rPr>
                  <w:rFonts w:ascii="Roboto" w:eastAsiaTheme="minorHAnsi" w:hAnsi="Roboto" w:cs="Helvetica Neue"/>
                  <w:color w:val="000000"/>
                  <w:sz w:val="18"/>
                  <w:szCs w:val="18"/>
                  <w:u w:val="single" w:color="000000"/>
                </w:rPr>
                <w:t>ispatterzon@gmail.com</w:t>
              </w:r>
            </w:hyperlink>
          </w:p>
        </w:tc>
      </w:tr>
    </w:tbl>
    <w:p w14:paraId="6AFFFA7C" w14:textId="77777777" w:rsidR="006A43AD" w:rsidRPr="0096321E" w:rsidRDefault="006A43AD" w:rsidP="0096321E">
      <w:pPr>
        <w:spacing w:line="276" w:lineRule="auto"/>
        <w:contextualSpacing/>
        <w:rPr>
          <w:rFonts w:ascii="Roboto" w:hAnsi="Roboto"/>
          <w:sz w:val="18"/>
          <w:szCs w:val="18"/>
        </w:rPr>
      </w:pPr>
    </w:p>
    <w:p w14:paraId="793948AD" w14:textId="77777777" w:rsidR="006A43AD" w:rsidRPr="0096321E" w:rsidRDefault="006A43AD" w:rsidP="0096321E">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6A43AD" w:rsidRPr="0096321E" w14:paraId="4D13CC89" w14:textId="77777777" w:rsidTr="00BF6703">
        <w:tc>
          <w:tcPr>
            <w:tcW w:w="3055" w:type="dxa"/>
          </w:tcPr>
          <w:p w14:paraId="19F7D5A5" w14:textId="77777777" w:rsidR="006A43AD" w:rsidRPr="0096321E" w:rsidRDefault="006A43AD" w:rsidP="0096321E">
            <w:pPr>
              <w:spacing w:line="276" w:lineRule="auto"/>
              <w:contextualSpacing/>
              <w:rPr>
                <w:rFonts w:ascii="Roboto" w:hAnsi="Roboto" w:cs="Helvetica Neue"/>
                <w:color w:val="000000" w:themeColor="text1"/>
                <w:sz w:val="18"/>
                <w:szCs w:val="18"/>
              </w:rPr>
            </w:pPr>
            <w:r w:rsidRPr="0096321E">
              <w:rPr>
                <w:rFonts w:ascii="Roboto" w:hAnsi="Roboto" w:cs="Helvetica Neue"/>
                <w:color w:val="000000" w:themeColor="text1"/>
                <w:sz w:val="18"/>
                <w:szCs w:val="18"/>
              </w:rPr>
              <w:t>Associated organization(s)</w:t>
            </w:r>
          </w:p>
        </w:tc>
        <w:tc>
          <w:tcPr>
            <w:tcW w:w="6480" w:type="dxa"/>
          </w:tcPr>
          <w:p w14:paraId="0FC0D417" w14:textId="3D3F2633" w:rsidR="006A43AD" w:rsidRDefault="00B0360F" w:rsidP="009A1DA9">
            <w:pPr>
              <w:pStyle w:val="ListParagraph"/>
              <w:numPr>
                <w:ilvl w:val="0"/>
                <w:numId w:val="73"/>
              </w:numPr>
              <w:spacing w:line="276" w:lineRule="auto"/>
              <w:ind w:left="340"/>
              <w:rPr>
                <w:rFonts w:ascii="Roboto" w:hAnsi="Roboto"/>
                <w:color w:val="000000" w:themeColor="text1"/>
                <w:sz w:val="18"/>
                <w:szCs w:val="18"/>
              </w:rPr>
            </w:pPr>
            <w:r w:rsidRPr="003359CC">
              <w:rPr>
                <w:rFonts w:ascii="Roboto" w:hAnsi="Roboto"/>
                <w:color w:val="000000" w:themeColor="text1"/>
                <w:sz w:val="18"/>
                <w:szCs w:val="18"/>
              </w:rPr>
              <w:t>UNEP / UNEA</w:t>
            </w:r>
          </w:p>
          <w:p w14:paraId="762E2257" w14:textId="77777777" w:rsidR="003359CC" w:rsidRDefault="007E773F" w:rsidP="009A1DA9">
            <w:pPr>
              <w:pStyle w:val="ListParagraph"/>
              <w:numPr>
                <w:ilvl w:val="0"/>
                <w:numId w:val="73"/>
              </w:numPr>
              <w:spacing w:line="276" w:lineRule="auto"/>
              <w:ind w:left="340"/>
              <w:rPr>
                <w:rFonts w:ascii="Roboto" w:hAnsi="Roboto"/>
                <w:color w:val="000000" w:themeColor="text1"/>
                <w:sz w:val="18"/>
                <w:szCs w:val="18"/>
              </w:rPr>
            </w:pPr>
            <w:r w:rsidRPr="003359CC">
              <w:rPr>
                <w:rFonts w:ascii="Roboto" w:hAnsi="Roboto"/>
                <w:color w:val="000000" w:themeColor="text1"/>
                <w:sz w:val="18"/>
                <w:szCs w:val="18"/>
              </w:rPr>
              <w:t>FAO</w:t>
            </w:r>
          </w:p>
          <w:p w14:paraId="53CBD0BD" w14:textId="4AF00CF6" w:rsidR="003359CC" w:rsidRPr="003359CC" w:rsidRDefault="003359CC" w:rsidP="009A1DA9">
            <w:pPr>
              <w:pStyle w:val="ListParagraph"/>
              <w:numPr>
                <w:ilvl w:val="0"/>
                <w:numId w:val="73"/>
              </w:numPr>
              <w:spacing w:line="276" w:lineRule="auto"/>
              <w:ind w:left="340"/>
              <w:rPr>
                <w:rFonts w:ascii="Roboto" w:hAnsi="Roboto"/>
                <w:color w:val="000000" w:themeColor="text1"/>
                <w:sz w:val="18"/>
                <w:szCs w:val="18"/>
              </w:rPr>
            </w:pPr>
            <w:r w:rsidRPr="003359CC">
              <w:rPr>
                <w:rFonts w:ascii="Roboto" w:hAnsi="Roboto"/>
                <w:sz w:val="18"/>
                <w:szCs w:val="18"/>
              </w:rPr>
              <w:t>Strategic Approach to International Chemicals Management (SAICM)</w:t>
            </w:r>
          </w:p>
        </w:tc>
      </w:tr>
      <w:tr w:rsidR="006A43AD" w:rsidRPr="0096321E" w14:paraId="621EF57E" w14:textId="77777777" w:rsidTr="00BF6703">
        <w:tc>
          <w:tcPr>
            <w:tcW w:w="3055" w:type="dxa"/>
          </w:tcPr>
          <w:p w14:paraId="0B9A7080" w14:textId="77777777" w:rsidR="006A43AD" w:rsidRPr="0096321E" w:rsidRDefault="006A43AD" w:rsidP="0096321E">
            <w:pPr>
              <w:spacing w:line="276" w:lineRule="auto"/>
              <w:contextualSpacing/>
              <w:rPr>
                <w:rFonts w:ascii="Roboto" w:hAnsi="Roboto"/>
                <w:sz w:val="18"/>
                <w:szCs w:val="18"/>
              </w:rPr>
            </w:pPr>
            <w:r w:rsidRPr="0096321E">
              <w:rPr>
                <w:rFonts w:ascii="Roboto" w:hAnsi="Roboto"/>
                <w:sz w:val="18"/>
                <w:szCs w:val="18"/>
              </w:rPr>
              <w:t>Governing body</w:t>
            </w:r>
          </w:p>
        </w:tc>
        <w:tc>
          <w:tcPr>
            <w:tcW w:w="6480" w:type="dxa"/>
          </w:tcPr>
          <w:p w14:paraId="3EDA91FA" w14:textId="37F50490" w:rsidR="006A43AD" w:rsidRPr="0096321E" w:rsidRDefault="001072CF" w:rsidP="0096321E">
            <w:pPr>
              <w:spacing w:line="276" w:lineRule="auto"/>
              <w:contextualSpacing/>
              <w:rPr>
                <w:rFonts w:ascii="Roboto" w:hAnsi="Roboto"/>
                <w:sz w:val="18"/>
                <w:szCs w:val="18"/>
              </w:rPr>
            </w:pPr>
            <w:r w:rsidRPr="0096321E">
              <w:rPr>
                <w:rFonts w:ascii="Roboto" w:hAnsi="Roboto"/>
                <w:sz w:val="18"/>
                <w:szCs w:val="18"/>
              </w:rPr>
              <w:t>Conference of the Parties</w:t>
            </w:r>
          </w:p>
        </w:tc>
      </w:tr>
      <w:tr w:rsidR="006A43AD" w:rsidRPr="0096321E" w14:paraId="42D4B173" w14:textId="77777777" w:rsidTr="00BF6703">
        <w:tc>
          <w:tcPr>
            <w:tcW w:w="3055" w:type="dxa"/>
          </w:tcPr>
          <w:p w14:paraId="58BCBC29" w14:textId="77777777" w:rsidR="006A43AD" w:rsidRPr="0096321E" w:rsidRDefault="006A43AD" w:rsidP="0096321E">
            <w:pPr>
              <w:spacing w:line="276" w:lineRule="auto"/>
              <w:contextualSpacing/>
              <w:rPr>
                <w:rFonts w:ascii="Roboto" w:hAnsi="Roboto"/>
                <w:sz w:val="18"/>
                <w:szCs w:val="18"/>
              </w:rPr>
            </w:pPr>
            <w:r w:rsidRPr="0096321E">
              <w:rPr>
                <w:rFonts w:ascii="Roboto" w:hAnsi="Roboto"/>
                <w:sz w:val="18"/>
                <w:szCs w:val="18"/>
              </w:rPr>
              <w:t>Subsidiary bodies</w:t>
            </w:r>
          </w:p>
        </w:tc>
        <w:tc>
          <w:tcPr>
            <w:tcW w:w="6480" w:type="dxa"/>
          </w:tcPr>
          <w:p w14:paraId="5B8B657B" w14:textId="54CF3C84" w:rsidR="006A43AD" w:rsidRPr="0096321E" w:rsidRDefault="001072CF" w:rsidP="0096321E">
            <w:pPr>
              <w:pStyle w:val="ListParagraph"/>
              <w:numPr>
                <w:ilvl w:val="0"/>
                <w:numId w:val="1"/>
              </w:numPr>
              <w:spacing w:line="276" w:lineRule="auto"/>
              <w:ind w:left="256" w:hanging="270"/>
              <w:rPr>
                <w:rFonts w:ascii="Roboto" w:hAnsi="Roboto"/>
                <w:sz w:val="18"/>
                <w:szCs w:val="18"/>
              </w:rPr>
            </w:pPr>
            <w:r w:rsidRPr="0096321E">
              <w:rPr>
                <w:rFonts w:ascii="Roboto" w:hAnsi="Roboto"/>
                <w:sz w:val="18"/>
                <w:szCs w:val="18"/>
              </w:rPr>
              <w:t>Chemical Review Committee</w:t>
            </w:r>
          </w:p>
          <w:p w14:paraId="0DC111CE" w14:textId="17A859AD" w:rsidR="006A43AD" w:rsidRPr="0096321E" w:rsidRDefault="001072CF" w:rsidP="0096321E">
            <w:pPr>
              <w:pStyle w:val="ListParagraph"/>
              <w:numPr>
                <w:ilvl w:val="0"/>
                <w:numId w:val="1"/>
              </w:numPr>
              <w:spacing w:line="276" w:lineRule="auto"/>
              <w:ind w:left="256" w:hanging="270"/>
              <w:rPr>
                <w:rFonts w:ascii="Roboto" w:hAnsi="Roboto"/>
                <w:sz w:val="18"/>
                <w:szCs w:val="18"/>
              </w:rPr>
            </w:pPr>
            <w:r w:rsidRPr="0096321E">
              <w:rPr>
                <w:rFonts w:ascii="Roboto" w:hAnsi="Roboto"/>
                <w:sz w:val="18"/>
                <w:szCs w:val="18"/>
              </w:rPr>
              <w:t>Compliance Committee</w:t>
            </w:r>
          </w:p>
        </w:tc>
      </w:tr>
      <w:tr w:rsidR="006A43AD" w:rsidRPr="0096321E" w14:paraId="669582A6" w14:textId="77777777" w:rsidTr="00BF6703">
        <w:tc>
          <w:tcPr>
            <w:tcW w:w="3055" w:type="dxa"/>
          </w:tcPr>
          <w:p w14:paraId="74A869A8" w14:textId="77777777" w:rsidR="006A43AD" w:rsidRPr="0096321E" w:rsidRDefault="006A43AD" w:rsidP="0096321E">
            <w:pPr>
              <w:spacing w:line="276" w:lineRule="auto"/>
              <w:contextualSpacing/>
              <w:rPr>
                <w:rFonts w:ascii="Roboto" w:hAnsi="Roboto"/>
                <w:sz w:val="18"/>
                <w:szCs w:val="18"/>
              </w:rPr>
            </w:pPr>
            <w:r w:rsidRPr="0096321E">
              <w:rPr>
                <w:rFonts w:ascii="Roboto" w:hAnsi="Roboto"/>
                <w:sz w:val="18"/>
                <w:szCs w:val="18"/>
              </w:rPr>
              <w:t>Financial institutions, funds, programmes implementing agencies and supporting services</w:t>
            </w:r>
          </w:p>
        </w:tc>
        <w:tc>
          <w:tcPr>
            <w:tcW w:w="6480" w:type="dxa"/>
          </w:tcPr>
          <w:p w14:paraId="15F28695" w14:textId="77777777" w:rsidR="001072CF" w:rsidRPr="001072CF" w:rsidRDefault="001072CF" w:rsidP="009A1DA9">
            <w:pPr>
              <w:pStyle w:val="ListParagraph"/>
              <w:numPr>
                <w:ilvl w:val="0"/>
                <w:numId w:val="62"/>
              </w:numPr>
              <w:spacing w:line="276" w:lineRule="auto"/>
              <w:ind w:left="345"/>
              <w:rPr>
                <w:rFonts w:ascii="Roboto" w:hAnsi="Roboto"/>
                <w:sz w:val="18"/>
                <w:szCs w:val="18"/>
              </w:rPr>
            </w:pPr>
            <w:r w:rsidRPr="001072CF">
              <w:rPr>
                <w:rFonts w:ascii="Roboto" w:hAnsi="Roboto"/>
                <w:sz w:val="18"/>
                <w:szCs w:val="18"/>
              </w:rPr>
              <w:t>Trust Fund for the Rotterdam Convention on the Prior Informed Consent Procedure for certain hazardous Chemicals and Pesticides in international trade</w:t>
            </w:r>
          </w:p>
          <w:p w14:paraId="3A25AE6E" w14:textId="77777777" w:rsidR="006A43AD" w:rsidRDefault="001072CF" w:rsidP="009A1DA9">
            <w:pPr>
              <w:pStyle w:val="ListParagraph"/>
              <w:numPr>
                <w:ilvl w:val="0"/>
                <w:numId w:val="62"/>
              </w:numPr>
              <w:spacing w:line="276" w:lineRule="auto"/>
              <w:ind w:left="345"/>
              <w:rPr>
                <w:rFonts w:ascii="Roboto" w:hAnsi="Roboto"/>
                <w:sz w:val="18"/>
                <w:szCs w:val="18"/>
              </w:rPr>
            </w:pPr>
            <w:r w:rsidRPr="001072CF">
              <w:rPr>
                <w:rFonts w:ascii="Roboto" w:hAnsi="Roboto"/>
                <w:sz w:val="18"/>
                <w:szCs w:val="18"/>
              </w:rPr>
              <w:t>Special Voluntary Trust Fund for the Rotterdam Convention on the Prior Informed Consent Procedure for certain hazardous Chemicals and Pesticides in international trade</w:t>
            </w:r>
          </w:p>
          <w:p w14:paraId="372C3B96" w14:textId="0D4FD3ED" w:rsidR="005875A5" w:rsidRPr="005875A5" w:rsidRDefault="005875A5" w:rsidP="009A1DA9">
            <w:pPr>
              <w:pStyle w:val="ListParagraph"/>
              <w:numPr>
                <w:ilvl w:val="0"/>
                <w:numId w:val="62"/>
              </w:numPr>
              <w:spacing w:line="276" w:lineRule="auto"/>
              <w:ind w:left="345"/>
              <w:rPr>
                <w:rFonts w:ascii="Roboto" w:hAnsi="Roboto"/>
                <w:sz w:val="18"/>
                <w:szCs w:val="18"/>
              </w:rPr>
            </w:pPr>
            <w:r w:rsidRPr="005875A5">
              <w:rPr>
                <w:rFonts w:ascii="Roboto" w:hAnsi="Roboto"/>
                <w:sz w:val="18"/>
                <w:szCs w:val="18"/>
              </w:rPr>
              <w:t>Special Programme</w:t>
            </w:r>
            <w:r>
              <w:rPr>
                <w:rFonts w:ascii="Roboto" w:hAnsi="Roboto"/>
                <w:sz w:val="18"/>
                <w:szCs w:val="18"/>
              </w:rPr>
              <w:t xml:space="preserve"> </w:t>
            </w:r>
            <w:r w:rsidRPr="005875A5">
              <w:rPr>
                <w:rFonts w:ascii="Roboto" w:hAnsi="Roboto"/>
                <w:sz w:val="18"/>
                <w:szCs w:val="18"/>
              </w:rPr>
              <w:t>on Institutional Strengthening for the Chemicals Cluster</w:t>
            </w:r>
            <w:r>
              <w:rPr>
                <w:rFonts w:ascii="Roboto" w:hAnsi="Roboto"/>
                <w:sz w:val="18"/>
                <w:szCs w:val="18"/>
              </w:rPr>
              <w:t xml:space="preserve"> (UNEP)</w:t>
            </w:r>
          </w:p>
          <w:p w14:paraId="7A7F8B33" w14:textId="77777777" w:rsidR="00990BF8" w:rsidRPr="009D3560" w:rsidRDefault="00990BF8" w:rsidP="009A1DA9">
            <w:pPr>
              <w:pStyle w:val="ListParagraph"/>
              <w:numPr>
                <w:ilvl w:val="0"/>
                <w:numId w:val="62"/>
              </w:numPr>
              <w:spacing w:line="276" w:lineRule="auto"/>
              <w:ind w:left="345"/>
              <w:rPr>
                <w:rFonts w:ascii="Roboto" w:hAnsi="Roboto"/>
                <w:b/>
                <w:bCs/>
                <w:sz w:val="18"/>
                <w:szCs w:val="18"/>
              </w:rPr>
            </w:pPr>
            <w:r>
              <w:rPr>
                <w:rFonts w:ascii="Roboto" w:hAnsi="Roboto"/>
                <w:sz w:val="18"/>
                <w:szCs w:val="18"/>
              </w:rPr>
              <w:t xml:space="preserve">UNEP’s </w:t>
            </w:r>
            <w:r w:rsidRPr="00990BF8">
              <w:rPr>
                <w:rFonts w:ascii="Roboto" w:hAnsi="Roboto"/>
                <w:sz w:val="18"/>
                <w:szCs w:val="18"/>
              </w:rPr>
              <w:t>Guidance on chemicals control contributing to national progress and safety</w:t>
            </w:r>
          </w:p>
          <w:p w14:paraId="7BEA4CE9" w14:textId="0A0C13D9" w:rsidR="009D3560" w:rsidRPr="00990BF8" w:rsidRDefault="009D3560" w:rsidP="009A1DA9">
            <w:pPr>
              <w:pStyle w:val="ListParagraph"/>
              <w:numPr>
                <w:ilvl w:val="0"/>
                <w:numId w:val="62"/>
              </w:numPr>
              <w:spacing w:line="276" w:lineRule="auto"/>
              <w:ind w:left="345"/>
              <w:rPr>
                <w:rFonts w:ascii="Roboto" w:hAnsi="Roboto"/>
                <w:b/>
                <w:bCs/>
                <w:sz w:val="18"/>
                <w:szCs w:val="18"/>
              </w:rPr>
            </w:pPr>
            <w:r w:rsidRPr="003359CC">
              <w:rPr>
                <w:rFonts w:ascii="Roboto" w:hAnsi="Roboto"/>
                <w:sz w:val="18"/>
                <w:szCs w:val="18"/>
              </w:rPr>
              <w:t>Legal and Institutional infrastructures for the sound management of chemicals and measures for Recovering costs of national Administrations (LIRA</w:t>
            </w:r>
            <w:r>
              <w:rPr>
                <w:rFonts w:ascii="Roboto" w:hAnsi="Roboto"/>
                <w:sz w:val="18"/>
                <w:szCs w:val="18"/>
              </w:rPr>
              <w:t xml:space="preserve"> Guidance)</w:t>
            </w:r>
          </w:p>
        </w:tc>
      </w:tr>
      <w:tr w:rsidR="006A43AD" w:rsidRPr="0096321E" w14:paraId="2EE24460" w14:textId="77777777" w:rsidTr="00BF6703">
        <w:tc>
          <w:tcPr>
            <w:tcW w:w="3055" w:type="dxa"/>
          </w:tcPr>
          <w:p w14:paraId="10C20BD3" w14:textId="77777777" w:rsidR="006A43AD" w:rsidRPr="0096321E" w:rsidRDefault="006A43AD" w:rsidP="0096321E">
            <w:pPr>
              <w:spacing w:line="276" w:lineRule="auto"/>
              <w:contextualSpacing/>
              <w:rPr>
                <w:rFonts w:ascii="Roboto" w:hAnsi="Roboto"/>
                <w:sz w:val="18"/>
                <w:szCs w:val="18"/>
              </w:rPr>
            </w:pPr>
            <w:r w:rsidRPr="0096321E">
              <w:rPr>
                <w:rFonts w:ascii="Roboto" w:hAnsi="Roboto"/>
                <w:sz w:val="18"/>
                <w:szCs w:val="18"/>
              </w:rPr>
              <w:t>Secretariat</w:t>
            </w:r>
          </w:p>
        </w:tc>
        <w:tc>
          <w:tcPr>
            <w:tcW w:w="6480" w:type="dxa"/>
          </w:tcPr>
          <w:p w14:paraId="39733915" w14:textId="005E5369" w:rsidR="00B5471C" w:rsidRDefault="00B5471C" w:rsidP="0096321E">
            <w:pPr>
              <w:spacing w:line="276" w:lineRule="auto"/>
              <w:contextualSpacing/>
              <w:rPr>
                <w:rFonts w:ascii="Roboto" w:hAnsi="Roboto"/>
                <w:sz w:val="18"/>
                <w:szCs w:val="18"/>
              </w:rPr>
            </w:pPr>
            <w:r>
              <w:rPr>
                <w:rFonts w:ascii="Roboto" w:hAnsi="Roboto"/>
                <w:sz w:val="18"/>
                <w:szCs w:val="18"/>
              </w:rPr>
              <w:t>Secretariat of the Basel, Rotterdam and Stockholm Conventions</w:t>
            </w:r>
          </w:p>
          <w:p w14:paraId="1FB79558" w14:textId="7D4ACBA3" w:rsidR="006A43AD" w:rsidRDefault="006A43AD" w:rsidP="0096321E">
            <w:pPr>
              <w:spacing w:line="276" w:lineRule="auto"/>
              <w:contextualSpacing/>
              <w:rPr>
                <w:rFonts w:ascii="Roboto" w:hAnsi="Roboto"/>
                <w:sz w:val="18"/>
                <w:szCs w:val="18"/>
              </w:rPr>
            </w:pPr>
            <w:r w:rsidRPr="0096321E">
              <w:rPr>
                <w:rFonts w:ascii="Roboto" w:hAnsi="Roboto"/>
                <w:sz w:val="18"/>
                <w:szCs w:val="18"/>
              </w:rPr>
              <w:t xml:space="preserve">Headed by the </w:t>
            </w:r>
            <w:r w:rsidR="00954058">
              <w:rPr>
                <w:rFonts w:ascii="Roboto" w:hAnsi="Roboto"/>
                <w:sz w:val="18"/>
                <w:szCs w:val="18"/>
              </w:rPr>
              <w:t xml:space="preserve">Executive </w:t>
            </w:r>
            <w:r w:rsidRPr="0096321E">
              <w:rPr>
                <w:rFonts w:ascii="Roboto" w:hAnsi="Roboto"/>
                <w:sz w:val="18"/>
                <w:szCs w:val="18"/>
              </w:rPr>
              <w:t>Secretary</w:t>
            </w:r>
          </w:p>
          <w:p w14:paraId="1D974991" w14:textId="58A52F18" w:rsidR="00954058" w:rsidRDefault="00236DEE" w:rsidP="00954058">
            <w:pPr>
              <w:spacing w:line="276" w:lineRule="auto"/>
              <w:contextualSpacing/>
              <w:rPr>
                <w:rFonts w:ascii="Roboto" w:hAnsi="Roboto"/>
                <w:sz w:val="18"/>
                <w:szCs w:val="18"/>
              </w:rPr>
            </w:pPr>
            <w:r>
              <w:rPr>
                <w:rFonts w:ascii="Roboto" w:hAnsi="Roboto"/>
                <w:sz w:val="18"/>
                <w:szCs w:val="18"/>
              </w:rPr>
              <w:t>(idem)</w:t>
            </w:r>
          </w:p>
          <w:p w14:paraId="540C8B67" w14:textId="77777777" w:rsidR="00236DEE" w:rsidRDefault="00236DEE" w:rsidP="00954058">
            <w:pPr>
              <w:spacing w:line="276" w:lineRule="auto"/>
              <w:contextualSpacing/>
              <w:rPr>
                <w:rFonts w:ascii="Roboto" w:hAnsi="Roboto"/>
                <w:sz w:val="18"/>
                <w:szCs w:val="18"/>
              </w:rPr>
            </w:pPr>
          </w:p>
          <w:p w14:paraId="796D301E" w14:textId="77777777" w:rsidR="00954058" w:rsidRPr="00954058" w:rsidRDefault="00954058" w:rsidP="00954058">
            <w:pPr>
              <w:spacing w:line="276" w:lineRule="auto"/>
              <w:contextualSpacing/>
              <w:rPr>
                <w:rFonts w:ascii="Roboto" w:hAnsi="Roboto"/>
                <w:sz w:val="18"/>
                <w:szCs w:val="18"/>
                <w:u w:val="single"/>
              </w:rPr>
            </w:pPr>
            <w:r w:rsidRPr="00D864D5">
              <w:rPr>
                <w:rFonts w:ascii="Roboto" w:hAnsi="Roboto"/>
                <w:sz w:val="18"/>
                <w:szCs w:val="18"/>
                <w:u w:val="single"/>
              </w:rPr>
              <w:t>Secretariat for the Rotterdam Convention</w:t>
            </w:r>
          </w:p>
          <w:p w14:paraId="4BC71AB6" w14:textId="77777777" w:rsidR="00954058" w:rsidRPr="00954058" w:rsidRDefault="00954058" w:rsidP="00954058">
            <w:pPr>
              <w:spacing w:line="276" w:lineRule="auto"/>
              <w:contextualSpacing/>
              <w:rPr>
                <w:rFonts w:ascii="Roboto" w:hAnsi="Roboto"/>
                <w:sz w:val="18"/>
                <w:szCs w:val="18"/>
                <w:u w:val="single"/>
              </w:rPr>
            </w:pPr>
            <w:r w:rsidRPr="00D864D5">
              <w:rPr>
                <w:rFonts w:ascii="Roboto" w:hAnsi="Roboto"/>
                <w:sz w:val="18"/>
                <w:szCs w:val="18"/>
                <w:u w:val="single"/>
              </w:rPr>
              <w:t>Food and Agriculture Organization of the United Nations (FAO)</w:t>
            </w:r>
          </w:p>
          <w:p w14:paraId="680A0D17" w14:textId="77777777" w:rsidR="00954058" w:rsidRDefault="00954058" w:rsidP="00954058">
            <w:pPr>
              <w:spacing w:line="276" w:lineRule="auto"/>
              <w:contextualSpacing/>
              <w:rPr>
                <w:rFonts w:ascii="Roboto" w:hAnsi="Roboto"/>
                <w:sz w:val="18"/>
                <w:szCs w:val="18"/>
              </w:rPr>
            </w:pPr>
            <w:r w:rsidRPr="00D864D5">
              <w:rPr>
                <w:rFonts w:ascii="Roboto" w:hAnsi="Roboto"/>
                <w:sz w:val="18"/>
                <w:szCs w:val="18"/>
              </w:rPr>
              <w:t>Viale delle Terme di Caracalla</w:t>
            </w:r>
          </w:p>
          <w:p w14:paraId="60E90C3C" w14:textId="3D715098" w:rsidR="00954058" w:rsidRPr="00D864D5" w:rsidRDefault="00954058" w:rsidP="00954058">
            <w:pPr>
              <w:spacing w:line="276" w:lineRule="auto"/>
              <w:contextualSpacing/>
              <w:rPr>
                <w:rFonts w:ascii="Roboto" w:hAnsi="Roboto"/>
                <w:sz w:val="18"/>
                <w:szCs w:val="18"/>
              </w:rPr>
            </w:pPr>
            <w:r w:rsidRPr="00D864D5">
              <w:rPr>
                <w:rFonts w:ascii="Roboto" w:hAnsi="Roboto"/>
                <w:sz w:val="18"/>
                <w:szCs w:val="18"/>
              </w:rPr>
              <w:t>00153</w:t>
            </w:r>
            <w:r w:rsidR="00236DEE">
              <w:rPr>
                <w:rFonts w:ascii="Roboto" w:hAnsi="Roboto"/>
                <w:sz w:val="18"/>
                <w:szCs w:val="18"/>
              </w:rPr>
              <w:t xml:space="preserve"> </w:t>
            </w:r>
            <w:r w:rsidRPr="00D864D5">
              <w:rPr>
                <w:rFonts w:ascii="Roboto" w:hAnsi="Roboto"/>
                <w:sz w:val="18"/>
                <w:szCs w:val="18"/>
              </w:rPr>
              <w:t>Rome</w:t>
            </w:r>
            <w:r>
              <w:rPr>
                <w:rFonts w:ascii="Roboto" w:hAnsi="Roboto"/>
                <w:sz w:val="18"/>
                <w:szCs w:val="18"/>
              </w:rPr>
              <w:t xml:space="preserve">, </w:t>
            </w:r>
            <w:r w:rsidRPr="00D864D5">
              <w:rPr>
                <w:rFonts w:ascii="Roboto" w:hAnsi="Roboto"/>
                <w:sz w:val="18"/>
                <w:szCs w:val="18"/>
              </w:rPr>
              <w:t>Italy</w:t>
            </w:r>
          </w:p>
          <w:p w14:paraId="3FC9E744" w14:textId="77777777" w:rsidR="00954058" w:rsidRDefault="00954058" w:rsidP="00954058">
            <w:pPr>
              <w:spacing w:line="276" w:lineRule="auto"/>
              <w:contextualSpacing/>
              <w:rPr>
                <w:rFonts w:ascii="Roboto" w:hAnsi="Roboto"/>
                <w:sz w:val="18"/>
                <w:szCs w:val="18"/>
              </w:rPr>
            </w:pPr>
            <w:r w:rsidRPr="00D864D5">
              <w:rPr>
                <w:rFonts w:ascii="Roboto" w:hAnsi="Roboto"/>
                <w:sz w:val="18"/>
                <w:szCs w:val="18"/>
              </w:rPr>
              <w:t>T: +39 06 5705 2061</w:t>
            </w:r>
          </w:p>
          <w:p w14:paraId="7F4C583E" w14:textId="619EF6E7" w:rsidR="00954058" w:rsidRPr="0096321E" w:rsidRDefault="00954058" w:rsidP="0096321E">
            <w:pPr>
              <w:spacing w:line="276" w:lineRule="auto"/>
              <w:contextualSpacing/>
              <w:rPr>
                <w:rFonts w:ascii="Roboto" w:hAnsi="Roboto"/>
                <w:sz w:val="18"/>
                <w:szCs w:val="18"/>
              </w:rPr>
            </w:pPr>
            <w:r>
              <w:rPr>
                <w:rFonts w:ascii="Roboto" w:hAnsi="Roboto"/>
                <w:sz w:val="18"/>
                <w:szCs w:val="18"/>
              </w:rPr>
              <w:lastRenderedPageBreak/>
              <w:t>E</w:t>
            </w:r>
            <w:r w:rsidRPr="00D864D5">
              <w:rPr>
                <w:rFonts w:ascii="Roboto" w:hAnsi="Roboto"/>
                <w:color w:val="000000" w:themeColor="text1"/>
                <w:sz w:val="18"/>
                <w:szCs w:val="18"/>
              </w:rPr>
              <w:t>:</w:t>
            </w:r>
            <w:r w:rsidRPr="002B7FFD">
              <w:rPr>
                <w:rFonts w:ascii="Roboto" w:hAnsi="Roboto"/>
                <w:color w:val="000000" w:themeColor="text1"/>
                <w:sz w:val="18"/>
                <w:szCs w:val="18"/>
              </w:rPr>
              <w:t xml:space="preserve"> </w:t>
            </w:r>
            <w:hyperlink r:id="rId72" w:history="1">
              <w:r w:rsidRPr="00D864D5">
                <w:rPr>
                  <w:rStyle w:val="Hyperlink"/>
                  <w:rFonts w:ascii="Roboto" w:hAnsi="Roboto"/>
                  <w:color w:val="000000" w:themeColor="text1"/>
                  <w:sz w:val="18"/>
                  <w:szCs w:val="18"/>
                </w:rPr>
                <w:t>pic@fao.org</w:t>
              </w:r>
            </w:hyperlink>
          </w:p>
        </w:tc>
      </w:tr>
      <w:tr w:rsidR="006A43AD" w:rsidRPr="0096321E" w14:paraId="72DD2795" w14:textId="77777777" w:rsidTr="00BF6703">
        <w:tc>
          <w:tcPr>
            <w:tcW w:w="3055" w:type="dxa"/>
          </w:tcPr>
          <w:p w14:paraId="3965E879" w14:textId="77777777" w:rsidR="006A43AD" w:rsidRPr="0096321E" w:rsidRDefault="006A43AD" w:rsidP="0096321E">
            <w:pPr>
              <w:spacing w:line="276" w:lineRule="auto"/>
              <w:contextualSpacing/>
              <w:rPr>
                <w:rFonts w:ascii="Roboto" w:hAnsi="Roboto"/>
                <w:sz w:val="18"/>
                <w:szCs w:val="18"/>
              </w:rPr>
            </w:pPr>
            <w:r w:rsidRPr="0096321E">
              <w:rPr>
                <w:rFonts w:ascii="Roboto" w:hAnsi="Roboto" w:cs="Helvetica Neue"/>
                <w:color w:val="000000" w:themeColor="text1"/>
                <w:sz w:val="18"/>
                <w:szCs w:val="18"/>
              </w:rPr>
              <w:lastRenderedPageBreak/>
              <w:t>URLs</w:t>
            </w:r>
          </w:p>
        </w:tc>
        <w:tc>
          <w:tcPr>
            <w:tcW w:w="6480" w:type="dxa"/>
          </w:tcPr>
          <w:p w14:paraId="36F7E074" w14:textId="7DDDADC2" w:rsidR="002C5AB1" w:rsidRDefault="00F67C2F" w:rsidP="0096321E">
            <w:pPr>
              <w:spacing w:line="276" w:lineRule="auto"/>
              <w:contextualSpacing/>
              <w:rPr>
                <w:rFonts w:ascii="Roboto" w:hAnsi="Roboto"/>
                <w:color w:val="000000" w:themeColor="text1"/>
                <w:sz w:val="18"/>
                <w:szCs w:val="18"/>
              </w:rPr>
            </w:pPr>
            <w:hyperlink r:id="rId73" w:history="1">
              <w:r w:rsidR="002C5AB1" w:rsidRPr="0096321E">
                <w:rPr>
                  <w:rStyle w:val="Hyperlink"/>
                  <w:rFonts w:ascii="Roboto" w:hAnsi="Roboto"/>
                  <w:color w:val="000000" w:themeColor="text1"/>
                  <w:sz w:val="18"/>
                  <w:szCs w:val="18"/>
                </w:rPr>
                <w:t>http://www.pic.int</w:t>
              </w:r>
            </w:hyperlink>
          </w:p>
          <w:p w14:paraId="444661F6" w14:textId="77777777" w:rsidR="005875A5" w:rsidRPr="00CF1656" w:rsidRDefault="005875A5" w:rsidP="005875A5">
            <w:pPr>
              <w:spacing w:line="276" w:lineRule="auto"/>
              <w:contextualSpacing/>
              <w:rPr>
                <w:rFonts w:ascii="Roboto" w:eastAsiaTheme="minorHAnsi" w:hAnsi="Roboto"/>
                <w:color w:val="000000" w:themeColor="text1"/>
                <w:sz w:val="18"/>
                <w:szCs w:val="18"/>
              </w:rPr>
            </w:pPr>
            <w:r w:rsidRPr="005875A5">
              <w:rPr>
                <w:rFonts w:ascii="Roboto" w:eastAsiaTheme="minorHAnsi" w:hAnsi="Roboto"/>
                <w:color w:val="000000" w:themeColor="text1"/>
                <w:sz w:val="18"/>
                <w:szCs w:val="18"/>
              </w:rPr>
              <w:t>https://www.unep.org/explore-topics/chemicals-waste/what-we-do/special-programme/applying-funding-through-special</w:t>
            </w:r>
          </w:p>
          <w:p w14:paraId="57BB49A0" w14:textId="77777777" w:rsidR="006A43AD" w:rsidRDefault="00F67C2F" w:rsidP="0096321E">
            <w:pPr>
              <w:spacing w:line="276" w:lineRule="auto"/>
              <w:contextualSpacing/>
              <w:rPr>
                <w:rFonts w:ascii="Roboto" w:hAnsi="Roboto"/>
                <w:color w:val="000000" w:themeColor="text1"/>
                <w:sz w:val="18"/>
                <w:szCs w:val="18"/>
              </w:rPr>
            </w:pPr>
            <w:hyperlink r:id="rId74" w:history="1">
              <w:r w:rsidR="002C5AB1" w:rsidRPr="0096321E">
                <w:rPr>
                  <w:rStyle w:val="Hyperlink"/>
                  <w:rFonts w:ascii="Roboto" w:hAnsi="Roboto"/>
                  <w:color w:val="000000" w:themeColor="text1"/>
                  <w:sz w:val="18"/>
                  <w:szCs w:val="18"/>
                </w:rPr>
                <w:t>https://www.unep.org/resources/report/guidance-chemicals-control-contributing-national-progress-and-safety</w:t>
              </w:r>
            </w:hyperlink>
          </w:p>
          <w:p w14:paraId="47045F1C" w14:textId="77777777" w:rsidR="009D3560" w:rsidRPr="003359CC" w:rsidRDefault="00F67C2F" w:rsidP="009D3560">
            <w:pPr>
              <w:spacing w:line="276" w:lineRule="auto"/>
              <w:contextualSpacing/>
              <w:rPr>
                <w:rFonts w:ascii="Roboto" w:hAnsi="Roboto"/>
                <w:color w:val="000000" w:themeColor="text1"/>
                <w:sz w:val="18"/>
                <w:szCs w:val="18"/>
              </w:rPr>
            </w:pPr>
            <w:hyperlink r:id="rId75" w:history="1">
              <w:r w:rsidR="009D3560" w:rsidRPr="003359CC">
                <w:rPr>
                  <w:rStyle w:val="Hyperlink"/>
                  <w:rFonts w:ascii="Roboto" w:hAnsi="Roboto"/>
                  <w:color w:val="000000" w:themeColor="text1"/>
                  <w:sz w:val="18"/>
                  <w:szCs w:val="18"/>
                </w:rPr>
                <w:t>https://saicm.org/Home/tabid/5410/language/en-US/Default.aspx</w:t>
              </w:r>
            </w:hyperlink>
          </w:p>
          <w:p w14:paraId="15943C62" w14:textId="0DC182CD" w:rsidR="009D3560" w:rsidRPr="0096321E" w:rsidRDefault="00F67C2F" w:rsidP="009D3560">
            <w:pPr>
              <w:spacing w:line="276" w:lineRule="auto"/>
              <w:contextualSpacing/>
              <w:rPr>
                <w:rFonts w:ascii="Roboto" w:hAnsi="Roboto"/>
                <w:sz w:val="18"/>
                <w:szCs w:val="18"/>
              </w:rPr>
            </w:pPr>
            <w:hyperlink r:id="rId76" w:history="1">
              <w:r w:rsidR="009D3560" w:rsidRPr="003359CC">
                <w:rPr>
                  <w:rStyle w:val="Hyperlink"/>
                  <w:rFonts w:ascii="Roboto" w:hAnsi="Roboto"/>
                  <w:color w:val="000000" w:themeColor="text1"/>
                  <w:sz w:val="18"/>
                  <w:szCs w:val="18"/>
                </w:rPr>
                <w:t>https://www.unep.org/resources/report/lira-guidance</w:t>
              </w:r>
            </w:hyperlink>
          </w:p>
        </w:tc>
      </w:tr>
    </w:tbl>
    <w:p w14:paraId="294470DF" w14:textId="77777777" w:rsidR="006A43AD" w:rsidRPr="0096321E" w:rsidRDefault="006A43AD" w:rsidP="0096321E">
      <w:pPr>
        <w:spacing w:line="276" w:lineRule="auto"/>
        <w:contextualSpacing/>
        <w:rPr>
          <w:rFonts w:ascii="Roboto" w:hAnsi="Roboto"/>
          <w:sz w:val="18"/>
          <w:szCs w:val="18"/>
        </w:rPr>
      </w:pPr>
    </w:p>
    <w:p w14:paraId="41AAEAA9" w14:textId="77777777" w:rsidR="006A43AD" w:rsidRPr="0096321E" w:rsidRDefault="006A43AD" w:rsidP="0096321E">
      <w:pPr>
        <w:spacing w:line="276" w:lineRule="auto"/>
        <w:contextualSpacing/>
        <w:rPr>
          <w:rFonts w:ascii="Roboto" w:hAnsi="Roboto"/>
          <w:sz w:val="18"/>
          <w:szCs w:val="18"/>
        </w:rPr>
      </w:pPr>
    </w:p>
    <w:p w14:paraId="54F93274" w14:textId="77777777" w:rsidR="006A43AD" w:rsidRPr="005D4596" w:rsidRDefault="006A43AD" w:rsidP="006A43AD">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Goals</w:t>
      </w:r>
    </w:p>
    <w:p w14:paraId="5456FF8D" w14:textId="77777777" w:rsidR="001304D1" w:rsidRPr="00334870" w:rsidRDefault="00334870" w:rsidP="001304D1">
      <w:pPr>
        <w:spacing w:line="276" w:lineRule="auto"/>
        <w:contextualSpacing/>
        <w:jc w:val="both"/>
        <w:rPr>
          <w:rFonts w:ascii="Roboto" w:hAnsi="Roboto"/>
          <w:sz w:val="18"/>
          <w:szCs w:val="18"/>
        </w:rPr>
      </w:pPr>
      <w:r w:rsidRPr="00334870">
        <w:rPr>
          <w:rFonts w:ascii="Roboto" w:hAnsi="Roboto"/>
          <w:sz w:val="18"/>
          <w:szCs w:val="18"/>
        </w:rPr>
        <w:t xml:space="preserve">Promote shared responsibility and cooperative efforts in the international trade of certain hazardous chemicals in order to protect human health and the environment. </w:t>
      </w:r>
      <w:r w:rsidR="001304D1" w:rsidRPr="00334870">
        <w:rPr>
          <w:rFonts w:ascii="Roboto" w:hAnsi="Roboto"/>
          <w:sz w:val="18"/>
          <w:szCs w:val="18"/>
        </w:rPr>
        <w:t>Contribute to the environmentally sound use of those hazardous chemicals, by facilitating information exchange about their characteristics through a national decision- making process on their import and export, and by disseminating these decisions to Parties.</w:t>
      </w:r>
    </w:p>
    <w:p w14:paraId="28A50EC5" w14:textId="28969AC4" w:rsidR="00334870" w:rsidRPr="00334870" w:rsidRDefault="00334870" w:rsidP="00334870">
      <w:pPr>
        <w:spacing w:line="276" w:lineRule="auto"/>
        <w:contextualSpacing/>
        <w:jc w:val="both"/>
        <w:rPr>
          <w:rFonts w:ascii="Roboto" w:hAnsi="Roboto"/>
          <w:sz w:val="18"/>
          <w:szCs w:val="18"/>
        </w:rPr>
      </w:pPr>
    </w:p>
    <w:p w14:paraId="5F34630C" w14:textId="77777777" w:rsidR="00334870" w:rsidRPr="00334870" w:rsidRDefault="00334870" w:rsidP="00334870">
      <w:pPr>
        <w:spacing w:line="276" w:lineRule="auto"/>
        <w:contextualSpacing/>
        <w:jc w:val="both"/>
        <w:rPr>
          <w:rFonts w:ascii="Roboto" w:hAnsi="Roboto"/>
          <w:sz w:val="18"/>
          <w:szCs w:val="18"/>
        </w:rPr>
      </w:pPr>
    </w:p>
    <w:p w14:paraId="21BF32FF" w14:textId="77777777" w:rsidR="00DE31AD" w:rsidRPr="005D4596" w:rsidRDefault="00DE31AD" w:rsidP="00DE31AD">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Mechanisms</w:t>
      </w:r>
    </w:p>
    <w:p w14:paraId="77C8A823" w14:textId="059E514C" w:rsidR="00334870" w:rsidRPr="00334870" w:rsidRDefault="00334870" w:rsidP="00334870">
      <w:pPr>
        <w:spacing w:line="276" w:lineRule="auto"/>
        <w:contextualSpacing/>
        <w:jc w:val="both"/>
        <w:rPr>
          <w:rFonts w:ascii="Roboto" w:hAnsi="Roboto"/>
          <w:b/>
          <w:bCs/>
          <w:sz w:val="18"/>
          <w:szCs w:val="18"/>
        </w:rPr>
      </w:pPr>
    </w:p>
    <w:p w14:paraId="6CE62C8C" w14:textId="2F8E55A5" w:rsidR="00584308" w:rsidRPr="00584308" w:rsidRDefault="00584308" w:rsidP="009A1DA9">
      <w:pPr>
        <w:pStyle w:val="ListParagraph"/>
        <w:numPr>
          <w:ilvl w:val="0"/>
          <w:numId w:val="64"/>
        </w:numPr>
        <w:spacing w:line="276" w:lineRule="auto"/>
        <w:ind w:left="360"/>
        <w:rPr>
          <w:rFonts w:ascii="Roboto" w:hAnsi="Roboto"/>
          <w:sz w:val="18"/>
          <w:szCs w:val="18"/>
        </w:rPr>
      </w:pPr>
      <w:r w:rsidRPr="00584308">
        <w:rPr>
          <w:rFonts w:ascii="Roboto" w:hAnsi="Roboto"/>
          <w:sz w:val="18"/>
          <w:szCs w:val="18"/>
        </w:rPr>
        <w:t>Annex III lists the chemicals that are subject to the prior informed consent procedure</w:t>
      </w:r>
      <w:r>
        <w:rPr>
          <w:rFonts w:ascii="Roboto" w:hAnsi="Roboto"/>
          <w:sz w:val="18"/>
          <w:szCs w:val="18"/>
        </w:rPr>
        <w:t>, and is regularly updated by amendment.</w:t>
      </w:r>
    </w:p>
    <w:p w14:paraId="23C4A691" w14:textId="77777777" w:rsidR="00584308" w:rsidRPr="00584308" w:rsidRDefault="00584308" w:rsidP="00584308">
      <w:pPr>
        <w:spacing w:line="276" w:lineRule="auto"/>
        <w:ind w:left="360"/>
        <w:jc w:val="both"/>
        <w:rPr>
          <w:rFonts w:ascii="Roboto" w:hAnsi="Roboto"/>
          <w:sz w:val="18"/>
          <w:szCs w:val="18"/>
        </w:rPr>
      </w:pPr>
    </w:p>
    <w:p w14:paraId="0C6C93FC" w14:textId="411D8002" w:rsidR="001304D1" w:rsidRPr="001304D1" w:rsidRDefault="00334870" w:rsidP="009A1DA9">
      <w:pPr>
        <w:pStyle w:val="ListParagraph"/>
        <w:numPr>
          <w:ilvl w:val="0"/>
          <w:numId w:val="63"/>
        </w:numPr>
        <w:spacing w:line="276" w:lineRule="auto"/>
        <w:ind w:left="360"/>
        <w:jc w:val="both"/>
        <w:rPr>
          <w:rFonts w:ascii="Roboto" w:hAnsi="Roboto"/>
          <w:sz w:val="18"/>
          <w:szCs w:val="18"/>
        </w:rPr>
      </w:pPr>
      <w:r w:rsidRPr="001304D1">
        <w:rPr>
          <w:rFonts w:ascii="Roboto" w:hAnsi="Roboto"/>
          <w:sz w:val="18"/>
          <w:szCs w:val="18"/>
        </w:rPr>
        <w:t>The Prior Informed Consent (PIC) procedure</w:t>
      </w:r>
      <w:r w:rsidR="001304D1" w:rsidRPr="001304D1">
        <w:rPr>
          <w:rFonts w:ascii="Roboto" w:hAnsi="Roboto"/>
          <w:sz w:val="18"/>
          <w:szCs w:val="18"/>
        </w:rPr>
        <w:t xml:space="preserve"> </w:t>
      </w:r>
      <w:r w:rsidRPr="001304D1">
        <w:rPr>
          <w:rFonts w:ascii="Roboto" w:hAnsi="Roboto"/>
          <w:sz w:val="18"/>
          <w:szCs w:val="18"/>
        </w:rPr>
        <w:t>is a mechanism for formally obtaining and disseminatin</w:t>
      </w:r>
      <w:r w:rsidR="001304D1" w:rsidRPr="001304D1">
        <w:rPr>
          <w:rFonts w:ascii="Roboto" w:hAnsi="Roboto"/>
          <w:sz w:val="18"/>
          <w:szCs w:val="18"/>
        </w:rPr>
        <w:t>g</w:t>
      </w:r>
      <w:r w:rsidRPr="001304D1">
        <w:rPr>
          <w:rFonts w:ascii="Roboto" w:hAnsi="Roboto"/>
          <w:sz w:val="18"/>
          <w:szCs w:val="18"/>
        </w:rPr>
        <w:t xml:space="preserve"> the decisions of importing Parties </w:t>
      </w:r>
      <w:r w:rsidR="001304D1" w:rsidRPr="001304D1">
        <w:rPr>
          <w:rFonts w:ascii="Roboto" w:hAnsi="Roboto"/>
          <w:sz w:val="18"/>
          <w:szCs w:val="18"/>
        </w:rPr>
        <w:t xml:space="preserve">(import responses) </w:t>
      </w:r>
      <w:r w:rsidRPr="001304D1">
        <w:rPr>
          <w:rFonts w:ascii="Roboto" w:hAnsi="Roboto"/>
          <w:sz w:val="18"/>
          <w:szCs w:val="18"/>
        </w:rPr>
        <w:t>as to whether they wish to receive future shipments of those chemicals listed in Annex III of the Convention and for ensuring compliance with these decisions by exporting Parties.</w:t>
      </w:r>
      <w:r w:rsidR="001304D1" w:rsidRPr="001304D1">
        <w:rPr>
          <w:rFonts w:ascii="Arial" w:hAnsi="Arial" w:cs="Arial"/>
          <w:color w:val="4D4D4D"/>
          <w:sz w:val="18"/>
          <w:szCs w:val="18"/>
          <w:shd w:val="clear" w:color="auto" w:fill="FFFFFF"/>
        </w:rPr>
        <w:t xml:space="preserve"> </w:t>
      </w:r>
      <w:r w:rsidR="001304D1" w:rsidRPr="001304D1">
        <w:rPr>
          <w:rFonts w:ascii="Roboto" w:hAnsi="Roboto"/>
          <w:sz w:val="18"/>
          <w:szCs w:val="18"/>
        </w:rPr>
        <w:t>For each of the chemicals listed in Annex III and subject to the PIC procedure a decision guidance document (DGD) is prepared and sent to all Parties.</w:t>
      </w:r>
    </w:p>
    <w:p w14:paraId="14CD6D23" w14:textId="0FD505AF" w:rsidR="00334870" w:rsidRPr="00334870" w:rsidRDefault="00334870" w:rsidP="00334870">
      <w:pPr>
        <w:spacing w:line="276" w:lineRule="auto"/>
        <w:contextualSpacing/>
        <w:jc w:val="both"/>
        <w:rPr>
          <w:rFonts w:ascii="Roboto" w:hAnsi="Roboto"/>
          <w:sz w:val="18"/>
          <w:szCs w:val="18"/>
        </w:rPr>
      </w:pPr>
    </w:p>
    <w:p w14:paraId="24294801" w14:textId="79450ED8" w:rsidR="005509A7" w:rsidRPr="005509A7" w:rsidRDefault="00334870" w:rsidP="009A1DA9">
      <w:pPr>
        <w:pStyle w:val="ListParagraph"/>
        <w:numPr>
          <w:ilvl w:val="0"/>
          <w:numId w:val="63"/>
        </w:numPr>
        <w:spacing w:line="276" w:lineRule="auto"/>
        <w:ind w:left="360"/>
        <w:jc w:val="both"/>
        <w:rPr>
          <w:rFonts w:ascii="Roboto" w:hAnsi="Roboto"/>
          <w:sz w:val="18"/>
          <w:szCs w:val="18"/>
        </w:rPr>
      </w:pPr>
      <w:r w:rsidRPr="001304D1">
        <w:rPr>
          <w:rFonts w:ascii="Roboto" w:hAnsi="Roboto"/>
          <w:sz w:val="18"/>
          <w:szCs w:val="18"/>
        </w:rPr>
        <w:t>Information Exchange</w:t>
      </w:r>
      <w:r w:rsidR="005509A7">
        <w:rPr>
          <w:rFonts w:ascii="Roboto" w:hAnsi="Roboto"/>
          <w:sz w:val="18"/>
          <w:szCs w:val="18"/>
        </w:rPr>
        <w:t xml:space="preserve"> is required </w:t>
      </w:r>
      <w:r w:rsidRPr="001304D1">
        <w:rPr>
          <w:rFonts w:ascii="Roboto" w:hAnsi="Roboto"/>
          <w:sz w:val="18"/>
          <w:szCs w:val="18"/>
        </w:rPr>
        <w:t xml:space="preserve">for a very broad range of potentially hazardous chemicals. </w:t>
      </w:r>
      <w:r w:rsidR="005509A7">
        <w:rPr>
          <w:rFonts w:ascii="Roboto" w:hAnsi="Roboto"/>
          <w:sz w:val="18"/>
          <w:szCs w:val="18"/>
        </w:rPr>
        <w:t>E</w:t>
      </w:r>
      <w:r w:rsidRPr="001304D1">
        <w:rPr>
          <w:rFonts w:ascii="Roboto" w:hAnsi="Roboto"/>
          <w:sz w:val="18"/>
          <w:szCs w:val="18"/>
        </w:rPr>
        <w:t xml:space="preserve">ach Party </w:t>
      </w:r>
      <w:r w:rsidR="005509A7">
        <w:rPr>
          <w:rFonts w:ascii="Roboto" w:hAnsi="Roboto"/>
          <w:sz w:val="18"/>
          <w:szCs w:val="18"/>
        </w:rPr>
        <w:t>must</w:t>
      </w:r>
      <w:r w:rsidRPr="001304D1">
        <w:rPr>
          <w:rFonts w:ascii="Roboto" w:hAnsi="Roboto"/>
          <w:sz w:val="18"/>
          <w:szCs w:val="18"/>
        </w:rPr>
        <w:t xml:space="preserve"> notify the Secretariat when taking a domestic regulatory action to ban or severely restrict a chemical.</w:t>
      </w:r>
      <w:r w:rsidR="005509A7">
        <w:rPr>
          <w:rFonts w:ascii="Roboto" w:hAnsi="Roboto"/>
          <w:sz w:val="18"/>
          <w:szCs w:val="18"/>
        </w:rPr>
        <w:t xml:space="preserve"> </w:t>
      </w:r>
      <w:r w:rsidR="005509A7" w:rsidRPr="005509A7">
        <w:rPr>
          <w:rFonts w:ascii="Roboto" w:hAnsi="Roboto"/>
          <w:sz w:val="18"/>
          <w:szCs w:val="18"/>
        </w:rPr>
        <w:t>A developing country Party or a Party with an economy in transition that is experiencing problems caused by a severely hazardous pesticide formulation may report such problems to the Secretariat. All Parties receive summaries of these notifications and proposals on a regular basis</w:t>
      </w:r>
      <w:r w:rsidR="005509A7">
        <w:rPr>
          <w:rFonts w:ascii="Roboto" w:hAnsi="Roboto"/>
          <w:sz w:val="18"/>
          <w:szCs w:val="18"/>
        </w:rPr>
        <w:t>.</w:t>
      </w:r>
    </w:p>
    <w:p w14:paraId="163F8DDB" w14:textId="77777777" w:rsidR="005509A7" w:rsidRPr="001304D1" w:rsidRDefault="005509A7" w:rsidP="005509A7">
      <w:pPr>
        <w:pStyle w:val="ListParagraph"/>
        <w:spacing w:line="276" w:lineRule="auto"/>
        <w:ind w:left="360"/>
        <w:jc w:val="both"/>
        <w:rPr>
          <w:rFonts w:ascii="Roboto" w:hAnsi="Roboto"/>
          <w:sz w:val="18"/>
          <w:szCs w:val="18"/>
        </w:rPr>
      </w:pPr>
    </w:p>
    <w:p w14:paraId="31FEA758" w14:textId="395BF271" w:rsidR="00334870" w:rsidRPr="005509A7" w:rsidRDefault="00334870" w:rsidP="009A1DA9">
      <w:pPr>
        <w:pStyle w:val="ListParagraph"/>
        <w:numPr>
          <w:ilvl w:val="0"/>
          <w:numId w:val="63"/>
        </w:numPr>
        <w:spacing w:line="276" w:lineRule="auto"/>
        <w:ind w:left="360"/>
        <w:jc w:val="both"/>
        <w:rPr>
          <w:rFonts w:ascii="Roboto" w:hAnsi="Roboto"/>
          <w:b/>
          <w:bCs/>
          <w:sz w:val="18"/>
          <w:szCs w:val="18"/>
        </w:rPr>
      </w:pPr>
      <w:r w:rsidRPr="00584308">
        <w:rPr>
          <w:rFonts w:ascii="Roboto" w:hAnsi="Roboto"/>
          <w:sz w:val="18"/>
          <w:szCs w:val="18"/>
        </w:rPr>
        <w:t>The Designated National Authorit</w:t>
      </w:r>
      <w:r w:rsidR="005509A7" w:rsidRPr="00584308">
        <w:rPr>
          <w:rFonts w:ascii="Roboto" w:hAnsi="Roboto"/>
          <w:sz w:val="18"/>
          <w:szCs w:val="18"/>
        </w:rPr>
        <w:t>y</w:t>
      </w:r>
      <w:r w:rsidR="005509A7">
        <w:rPr>
          <w:rFonts w:ascii="Roboto" w:hAnsi="Roboto"/>
          <w:sz w:val="18"/>
          <w:szCs w:val="18"/>
        </w:rPr>
        <w:t xml:space="preserve"> (</w:t>
      </w:r>
      <w:r w:rsidRPr="005509A7">
        <w:rPr>
          <w:rFonts w:ascii="Roboto" w:hAnsi="Roboto"/>
          <w:sz w:val="18"/>
          <w:szCs w:val="18"/>
        </w:rPr>
        <w:t>DNA) are the primary contact points for matters related to the operation of the Convention and are authorized to perform the administrative functions required by the Convention. DNAs are also the key contact point for other Parties and the Secretariat.</w:t>
      </w:r>
    </w:p>
    <w:p w14:paraId="74F1B847" w14:textId="77777777" w:rsidR="006A43AD" w:rsidRPr="005D4596" w:rsidRDefault="006A43AD" w:rsidP="006A43AD">
      <w:pPr>
        <w:spacing w:line="276" w:lineRule="auto"/>
        <w:contextualSpacing/>
        <w:jc w:val="both"/>
        <w:rPr>
          <w:rFonts w:ascii="Roboto" w:hAnsi="Roboto"/>
          <w:sz w:val="18"/>
          <w:szCs w:val="18"/>
        </w:rPr>
      </w:pPr>
    </w:p>
    <w:p w14:paraId="7837807D" w14:textId="48F7B57B" w:rsidR="006A43AD" w:rsidRDefault="00E86ADF" w:rsidP="009A1DA9">
      <w:pPr>
        <w:pStyle w:val="ListParagraph"/>
        <w:numPr>
          <w:ilvl w:val="0"/>
          <w:numId w:val="63"/>
        </w:numPr>
        <w:spacing w:line="276" w:lineRule="auto"/>
        <w:ind w:left="360"/>
        <w:jc w:val="both"/>
        <w:rPr>
          <w:rFonts w:ascii="Roboto" w:hAnsi="Roboto"/>
          <w:sz w:val="18"/>
          <w:szCs w:val="18"/>
        </w:rPr>
      </w:pPr>
      <w:r>
        <w:rPr>
          <w:rFonts w:ascii="Roboto" w:hAnsi="Roboto"/>
          <w:sz w:val="18"/>
          <w:szCs w:val="18"/>
        </w:rPr>
        <w:t>A Programme of Work is adopted at each COP for the next biennium.</w:t>
      </w:r>
    </w:p>
    <w:p w14:paraId="61FA01BA" w14:textId="1F2AC645" w:rsidR="00E7752B" w:rsidRDefault="00E7752B" w:rsidP="00E7752B">
      <w:pPr>
        <w:spacing w:line="276" w:lineRule="auto"/>
        <w:jc w:val="both"/>
        <w:rPr>
          <w:rFonts w:ascii="Roboto" w:hAnsi="Roboto"/>
          <w:sz w:val="18"/>
          <w:szCs w:val="18"/>
        </w:rPr>
      </w:pPr>
    </w:p>
    <w:p w14:paraId="47050F65" w14:textId="77777777" w:rsidR="00E7752B" w:rsidRPr="00E7752B" w:rsidRDefault="00E7752B" w:rsidP="00E7752B">
      <w:pPr>
        <w:spacing w:line="276" w:lineRule="auto"/>
        <w:jc w:val="both"/>
        <w:rPr>
          <w:rFonts w:ascii="Roboto" w:hAnsi="Roboto"/>
          <w:sz w:val="18"/>
          <w:szCs w:val="18"/>
        </w:rPr>
      </w:pPr>
    </w:p>
    <w:p w14:paraId="6FFFDA09" w14:textId="77777777" w:rsidR="006A43AD" w:rsidRPr="005D4596" w:rsidRDefault="006A43AD" w:rsidP="006A43AD">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Trends</w:t>
      </w:r>
    </w:p>
    <w:p w14:paraId="23D93C6A" w14:textId="077B939C" w:rsidR="00183578" w:rsidRPr="00183578" w:rsidRDefault="00183578" w:rsidP="00183578">
      <w:pPr>
        <w:spacing w:line="276" w:lineRule="auto"/>
        <w:contextualSpacing/>
        <w:jc w:val="both"/>
        <w:rPr>
          <w:rFonts w:ascii="Roboto" w:hAnsi="Roboto"/>
          <w:sz w:val="18"/>
          <w:szCs w:val="18"/>
        </w:rPr>
      </w:pPr>
      <w:r w:rsidRPr="00183578">
        <w:rPr>
          <w:rFonts w:ascii="Roboto" w:hAnsi="Roboto"/>
          <w:sz w:val="18"/>
          <w:szCs w:val="18"/>
        </w:rPr>
        <w:t xml:space="preserve">Work has been undertaken to </w:t>
      </w:r>
      <w:r w:rsidRPr="00183578">
        <w:rPr>
          <w:rFonts w:ascii="Roboto" w:hAnsi="Roboto"/>
          <w:b/>
          <w:bCs/>
          <w:sz w:val="18"/>
          <w:szCs w:val="18"/>
        </w:rPr>
        <w:t>enhance the effectiveness of the Rotterdam Convention</w:t>
      </w:r>
      <w:r w:rsidRPr="00183578">
        <w:rPr>
          <w:rFonts w:ascii="Roboto" w:hAnsi="Roboto"/>
          <w:sz w:val="18"/>
          <w:szCs w:val="18"/>
        </w:rPr>
        <w:t>, including the process for listing chemicals in Annex III to the Convention.</w:t>
      </w:r>
    </w:p>
    <w:p w14:paraId="3DA47A0E" w14:textId="2AD7BFE2" w:rsidR="00183578" w:rsidRPr="00183578" w:rsidRDefault="00183578" w:rsidP="00183578">
      <w:pPr>
        <w:spacing w:line="276" w:lineRule="auto"/>
        <w:contextualSpacing/>
        <w:jc w:val="both"/>
        <w:rPr>
          <w:rFonts w:ascii="Roboto" w:hAnsi="Roboto"/>
          <w:sz w:val="18"/>
          <w:szCs w:val="18"/>
        </w:rPr>
      </w:pPr>
      <w:r w:rsidRPr="00183578">
        <w:rPr>
          <w:rFonts w:ascii="Roboto" w:hAnsi="Roboto"/>
          <w:sz w:val="18"/>
          <w:szCs w:val="18"/>
        </w:rPr>
        <w:t xml:space="preserve">At its ninth meeting </w:t>
      </w:r>
      <w:r w:rsidR="00AD1022">
        <w:rPr>
          <w:rFonts w:ascii="Roboto" w:hAnsi="Roboto"/>
          <w:sz w:val="18"/>
          <w:szCs w:val="18"/>
        </w:rPr>
        <w:t xml:space="preserve">(Decision </w:t>
      </w:r>
      <w:r w:rsidRPr="00183578">
        <w:rPr>
          <w:rFonts w:ascii="Roboto" w:hAnsi="Roboto"/>
          <w:sz w:val="18"/>
          <w:szCs w:val="18"/>
        </w:rPr>
        <w:t>RC-9/6</w:t>
      </w:r>
      <w:r w:rsidR="00AD1022">
        <w:rPr>
          <w:rFonts w:ascii="Roboto" w:hAnsi="Roboto"/>
          <w:sz w:val="18"/>
          <w:szCs w:val="18"/>
        </w:rPr>
        <w:t>) t</w:t>
      </w:r>
      <w:r w:rsidRPr="00183578">
        <w:rPr>
          <w:rFonts w:ascii="Roboto" w:hAnsi="Roboto"/>
          <w:sz w:val="18"/>
          <w:szCs w:val="18"/>
        </w:rPr>
        <w:t>he Conference of the Parties agreed on a number of activities:</w:t>
      </w:r>
    </w:p>
    <w:p w14:paraId="69EB43F3" w14:textId="3DCAFBA4" w:rsidR="00183578" w:rsidRPr="00183578" w:rsidRDefault="00183578" w:rsidP="009A1DA9">
      <w:pPr>
        <w:numPr>
          <w:ilvl w:val="0"/>
          <w:numId w:val="65"/>
        </w:numPr>
        <w:spacing w:line="276" w:lineRule="auto"/>
        <w:ind w:left="360"/>
        <w:contextualSpacing/>
        <w:jc w:val="both"/>
        <w:rPr>
          <w:rFonts w:ascii="Roboto" w:hAnsi="Roboto"/>
          <w:sz w:val="18"/>
          <w:szCs w:val="18"/>
        </w:rPr>
      </w:pPr>
      <w:r w:rsidRPr="00183578">
        <w:rPr>
          <w:rFonts w:ascii="Roboto" w:hAnsi="Roboto"/>
          <w:sz w:val="18"/>
          <w:szCs w:val="18"/>
        </w:rPr>
        <w:t>Information exchange in the framework of the joint clearing house mechanism for information exchange for the Basel, Rotterdam and Stockholm conventions;</w:t>
      </w:r>
    </w:p>
    <w:p w14:paraId="019AAB74" w14:textId="04F9B2E6" w:rsidR="00183578" w:rsidRPr="00183578" w:rsidRDefault="00183578" w:rsidP="009A1DA9">
      <w:pPr>
        <w:numPr>
          <w:ilvl w:val="0"/>
          <w:numId w:val="65"/>
        </w:numPr>
        <w:spacing w:line="276" w:lineRule="auto"/>
        <w:ind w:left="360"/>
        <w:contextualSpacing/>
        <w:jc w:val="both"/>
        <w:rPr>
          <w:rFonts w:ascii="Roboto" w:hAnsi="Roboto"/>
          <w:sz w:val="18"/>
          <w:szCs w:val="18"/>
        </w:rPr>
      </w:pPr>
      <w:r w:rsidRPr="00183578">
        <w:rPr>
          <w:rFonts w:ascii="Roboto" w:hAnsi="Roboto"/>
          <w:sz w:val="18"/>
          <w:szCs w:val="18"/>
        </w:rPr>
        <w:t>Rotterdam Convention Resource Kit</w:t>
      </w:r>
      <w:r w:rsidR="003934C7">
        <w:rPr>
          <w:rFonts w:ascii="Roboto" w:hAnsi="Roboto"/>
          <w:sz w:val="18"/>
          <w:szCs w:val="18"/>
        </w:rPr>
        <w:t xml:space="preserve"> </w:t>
      </w:r>
      <w:r w:rsidRPr="00183578">
        <w:rPr>
          <w:rFonts w:ascii="Roboto" w:hAnsi="Roboto"/>
          <w:sz w:val="18"/>
          <w:szCs w:val="18"/>
        </w:rPr>
        <w:t>- dissemination of existing information, tools and guidance;</w:t>
      </w:r>
    </w:p>
    <w:p w14:paraId="25B04361" w14:textId="0DCA2681" w:rsidR="00183578" w:rsidRPr="00183578" w:rsidRDefault="00183578" w:rsidP="009A1DA9">
      <w:pPr>
        <w:numPr>
          <w:ilvl w:val="0"/>
          <w:numId w:val="65"/>
        </w:numPr>
        <w:spacing w:line="276" w:lineRule="auto"/>
        <w:ind w:left="360"/>
        <w:contextualSpacing/>
        <w:jc w:val="both"/>
        <w:rPr>
          <w:rFonts w:ascii="Roboto" w:hAnsi="Roboto"/>
          <w:sz w:val="18"/>
          <w:szCs w:val="18"/>
        </w:rPr>
      </w:pPr>
      <w:r w:rsidRPr="00183578">
        <w:rPr>
          <w:rFonts w:ascii="Roboto" w:hAnsi="Roboto"/>
          <w:sz w:val="18"/>
          <w:szCs w:val="18"/>
        </w:rPr>
        <w:t>Designation of Harmonized Systems codes to chemicals listed in Annex III to the Convention;</w:t>
      </w:r>
    </w:p>
    <w:p w14:paraId="7615A997" w14:textId="59DB8345" w:rsidR="00183578" w:rsidRPr="00183578" w:rsidRDefault="00183578" w:rsidP="009A1DA9">
      <w:pPr>
        <w:numPr>
          <w:ilvl w:val="0"/>
          <w:numId w:val="65"/>
        </w:numPr>
        <w:spacing w:line="276" w:lineRule="auto"/>
        <w:ind w:left="360"/>
        <w:contextualSpacing/>
        <w:jc w:val="both"/>
        <w:rPr>
          <w:rFonts w:ascii="Roboto" w:hAnsi="Roboto"/>
          <w:sz w:val="18"/>
          <w:szCs w:val="18"/>
        </w:rPr>
      </w:pPr>
      <w:r w:rsidRPr="00183578">
        <w:rPr>
          <w:rFonts w:ascii="Roboto" w:hAnsi="Roboto"/>
          <w:sz w:val="18"/>
          <w:szCs w:val="18"/>
        </w:rPr>
        <w:t>Available information on the impact of listing and not listing chemicals in Annex III</w:t>
      </w:r>
      <w:r w:rsidR="00A00211">
        <w:rPr>
          <w:rFonts w:ascii="Roboto" w:hAnsi="Roboto"/>
          <w:sz w:val="18"/>
          <w:szCs w:val="18"/>
        </w:rPr>
        <w:t xml:space="preserve"> </w:t>
      </w:r>
      <w:r w:rsidRPr="00183578">
        <w:rPr>
          <w:rFonts w:ascii="Roboto" w:hAnsi="Roboto"/>
          <w:sz w:val="18"/>
          <w:szCs w:val="18"/>
        </w:rPr>
        <w:t>to the Convention;</w:t>
      </w:r>
    </w:p>
    <w:p w14:paraId="38180AE4" w14:textId="7FA28D46" w:rsidR="00183578" w:rsidRPr="00183578" w:rsidRDefault="00183578" w:rsidP="009A1DA9">
      <w:pPr>
        <w:numPr>
          <w:ilvl w:val="0"/>
          <w:numId w:val="65"/>
        </w:numPr>
        <w:spacing w:line="276" w:lineRule="auto"/>
        <w:ind w:left="360"/>
        <w:contextualSpacing/>
        <w:jc w:val="both"/>
        <w:rPr>
          <w:rFonts w:ascii="Roboto" w:hAnsi="Roboto"/>
          <w:sz w:val="18"/>
          <w:szCs w:val="18"/>
        </w:rPr>
      </w:pPr>
      <w:r w:rsidRPr="00183578">
        <w:rPr>
          <w:rFonts w:ascii="Roboto" w:hAnsi="Roboto"/>
          <w:sz w:val="18"/>
          <w:szCs w:val="18"/>
        </w:rPr>
        <w:lastRenderedPageBreak/>
        <w:t>Guidance on the work of the Chemical Review Committee</w:t>
      </w:r>
      <w:r w:rsidR="00A00211">
        <w:rPr>
          <w:rFonts w:ascii="Roboto" w:hAnsi="Roboto"/>
          <w:sz w:val="18"/>
          <w:szCs w:val="18"/>
        </w:rPr>
        <w:t xml:space="preserve"> </w:t>
      </w:r>
      <w:r w:rsidRPr="00183578">
        <w:rPr>
          <w:rFonts w:ascii="Roboto" w:hAnsi="Roboto"/>
          <w:sz w:val="18"/>
          <w:szCs w:val="18"/>
        </w:rPr>
        <w:t>and</w:t>
      </w:r>
      <w:r w:rsidR="00A00211">
        <w:rPr>
          <w:rFonts w:ascii="Roboto" w:hAnsi="Roboto"/>
          <w:sz w:val="18"/>
          <w:szCs w:val="18"/>
        </w:rPr>
        <w:t xml:space="preserve"> </w:t>
      </w:r>
      <w:r w:rsidRPr="00183578">
        <w:rPr>
          <w:rFonts w:ascii="Roboto" w:hAnsi="Roboto"/>
          <w:sz w:val="18"/>
          <w:szCs w:val="18"/>
        </w:rPr>
        <w:t>workshops and webinars on enhancing effective participation in the work of the Chemical Review Committee.</w:t>
      </w:r>
    </w:p>
    <w:p w14:paraId="0D66A6D2" w14:textId="71AD03BE" w:rsidR="00183578" w:rsidRPr="00183578" w:rsidRDefault="00183578" w:rsidP="00183578">
      <w:pPr>
        <w:spacing w:line="276" w:lineRule="auto"/>
        <w:contextualSpacing/>
        <w:jc w:val="both"/>
        <w:rPr>
          <w:rFonts w:ascii="Roboto" w:hAnsi="Roboto"/>
          <w:sz w:val="18"/>
          <w:szCs w:val="18"/>
        </w:rPr>
      </w:pPr>
      <w:r w:rsidRPr="00183578">
        <w:rPr>
          <w:rFonts w:ascii="Roboto" w:hAnsi="Roboto"/>
          <w:sz w:val="18"/>
          <w:szCs w:val="18"/>
        </w:rPr>
        <w:t>Progress related to implementation of these activities in the 2020-2021 biennium w</w:t>
      </w:r>
      <w:r w:rsidR="00AD1022">
        <w:rPr>
          <w:rFonts w:ascii="Roboto" w:hAnsi="Roboto"/>
          <w:sz w:val="18"/>
          <w:szCs w:val="18"/>
        </w:rPr>
        <w:t>as</w:t>
      </w:r>
      <w:r w:rsidRPr="00183578">
        <w:rPr>
          <w:rFonts w:ascii="Roboto" w:hAnsi="Roboto"/>
          <w:sz w:val="18"/>
          <w:szCs w:val="18"/>
        </w:rPr>
        <w:t xml:space="preserve"> reported to </w:t>
      </w:r>
      <w:r w:rsidR="00AD1022">
        <w:rPr>
          <w:rFonts w:ascii="Roboto" w:hAnsi="Roboto"/>
          <w:sz w:val="18"/>
          <w:szCs w:val="18"/>
        </w:rPr>
        <w:t>COP10.</w:t>
      </w:r>
    </w:p>
    <w:p w14:paraId="455C77B1" w14:textId="77777777" w:rsidR="006A43AD" w:rsidRPr="005D4596" w:rsidRDefault="006A43AD" w:rsidP="006A43AD">
      <w:pPr>
        <w:spacing w:line="276" w:lineRule="auto"/>
        <w:contextualSpacing/>
        <w:jc w:val="both"/>
        <w:rPr>
          <w:rFonts w:ascii="Roboto" w:hAnsi="Roboto"/>
          <w:sz w:val="18"/>
          <w:szCs w:val="18"/>
        </w:rPr>
      </w:pPr>
    </w:p>
    <w:p w14:paraId="5223109D" w14:textId="77777777" w:rsidR="006A43AD" w:rsidRPr="005D4596" w:rsidRDefault="006A43AD" w:rsidP="006A43AD">
      <w:pPr>
        <w:spacing w:line="276" w:lineRule="auto"/>
        <w:contextualSpacing/>
        <w:jc w:val="both"/>
        <w:rPr>
          <w:rFonts w:ascii="Roboto" w:hAnsi="Roboto"/>
          <w:sz w:val="18"/>
          <w:szCs w:val="18"/>
        </w:rPr>
      </w:pPr>
    </w:p>
    <w:p w14:paraId="26413153" w14:textId="77777777" w:rsidR="006A43AD" w:rsidRPr="005D4596" w:rsidRDefault="006A43AD" w:rsidP="006A43AD">
      <w:pPr>
        <w:spacing w:line="276" w:lineRule="auto"/>
        <w:contextualSpacing/>
        <w:jc w:val="both"/>
        <w:rPr>
          <w:rFonts w:ascii="Roboto" w:hAnsi="Roboto" w:cs="Helvetica Neue"/>
          <w:color w:val="2F5496" w:themeColor="accent1" w:themeShade="BF"/>
          <w:sz w:val="28"/>
          <w:szCs w:val="28"/>
        </w:rPr>
      </w:pPr>
      <w:r w:rsidRPr="005D4596">
        <w:rPr>
          <w:rFonts w:ascii="Roboto" w:hAnsi="Roboto" w:cs="Helvetica Neue"/>
          <w:color w:val="2F5496" w:themeColor="accent1" w:themeShade="BF"/>
          <w:sz w:val="28"/>
          <w:szCs w:val="28"/>
        </w:rPr>
        <w:t>NOTE</w:t>
      </w:r>
    </w:p>
    <w:p w14:paraId="1A390E17" w14:textId="77777777" w:rsidR="00785F58" w:rsidRDefault="00785F58" w:rsidP="006A43AD">
      <w:pPr>
        <w:spacing w:line="276" w:lineRule="auto"/>
        <w:contextualSpacing/>
        <w:jc w:val="both"/>
        <w:rPr>
          <w:rFonts w:ascii="Roboto" w:hAnsi="Roboto"/>
          <w:b/>
          <w:bCs/>
          <w:sz w:val="18"/>
          <w:szCs w:val="18"/>
        </w:rPr>
      </w:pPr>
    </w:p>
    <w:p w14:paraId="2E0E1246" w14:textId="7E017D83" w:rsidR="006A43AD" w:rsidRPr="00785F58" w:rsidRDefault="00AD1022" w:rsidP="006A43AD">
      <w:pPr>
        <w:spacing w:line="276" w:lineRule="auto"/>
        <w:contextualSpacing/>
        <w:jc w:val="both"/>
        <w:rPr>
          <w:rFonts w:ascii="Roboto" w:hAnsi="Roboto"/>
          <w:b/>
          <w:bCs/>
          <w:sz w:val="22"/>
          <w:szCs w:val="22"/>
        </w:rPr>
      </w:pPr>
      <w:r w:rsidRPr="00785F58">
        <w:rPr>
          <w:rFonts w:ascii="Roboto" w:hAnsi="Roboto"/>
          <w:b/>
          <w:bCs/>
          <w:sz w:val="22"/>
          <w:szCs w:val="22"/>
        </w:rPr>
        <w:t>Recent meetings</w:t>
      </w:r>
    </w:p>
    <w:p w14:paraId="15E93C99" w14:textId="5B8AFC64" w:rsidR="00785F58" w:rsidRPr="00785F58" w:rsidRDefault="00785F58" w:rsidP="00785F58">
      <w:pPr>
        <w:spacing w:line="276" w:lineRule="auto"/>
        <w:ind w:left="1440" w:hanging="1440"/>
        <w:contextualSpacing/>
        <w:jc w:val="both"/>
        <w:rPr>
          <w:rFonts w:ascii="Roboto" w:hAnsi="Roboto"/>
          <w:sz w:val="18"/>
          <w:szCs w:val="18"/>
        </w:rPr>
      </w:pPr>
      <w:r w:rsidRPr="00785F58">
        <w:rPr>
          <w:rFonts w:ascii="Roboto" w:hAnsi="Roboto"/>
          <w:sz w:val="18"/>
          <w:szCs w:val="18"/>
        </w:rPr>
        <w:t>Eighteenth meeting of the Chemical Review Committee (CRC.18)</w:t>
      </w:r>
    </w:p>
    <w:p w14:paraId="2FC6674A" w14:textId="77777777" w:rsidR="00785F58" w:rsidRPr="005D4596" w:rsidRDefault="00785F58" w:rsidP="00785F58">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Date:</w:t>
      </w:r>
      <w:r w:rsidRPr="005D4596">
        <w:rPr>
          <w:rFonts w:ascii="Roboto" w:hAnsi="Roboto" w:cs="Helvetica Neue"/>
          <w:color w:val="000000"/>
          <w:sz w:val="18"/>
          <w:szCs w:val="18"/>
        </w:rPr>
        <w:tab/>
      </w:r>
      <w:r w:rsidRPr="005D4596">
        <w:rPr>
          <w:rFonts w:ascii="Roboto" w:hAnsi="Roboto" w:cs="Helvetica Neue"/>
          <w:color w:val="000000"/>
          <w:sz w:val="18"/>
          <w:szCs w:val="18"/>
        </w:rPr>
        <w:tab/>
      </w:r>
      <w:r w:rsidRPr="00CD3846">
        <w:rPr>
          <w:rFonts w:ascii="Roboto" w:hAnsi="Roboto"/>
          <w:sz w:val="18"/>
          <w:szCs w:val="18"/>
        </w:rPr>
        <w:t>19 to 23 September 2022</w:t>
      </w:r>
    </w:p>
    <w:p w14:paraId="69755414" w14:textId="77777777" w:rsidR="00785F58" w:rsidRPr="005D4596" w:rsidRDefault="00785F58" w:rsidP="00785F58">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Place:</w:t>
      </w:r>
      <w:r w:rsidRPr="005D4596">
        <w:rPr>
          <w:rFonts w:ascii="Roboto" w:hAnsi="Roboto" w:cs="Helvetica Neue"/>
          <w:color w:val="000000"/>
          <w:sz w:val="18"/>
          <w:szCs w:val="18"/>
        </w:rPr>
        <w:tab/>
      </w:r>
      <w:r w:rsidRPr="005D4596">
        <w:rPr>
          <w:rFonts w:ascii="Roboto" w:hAnsi="Roboto" w:cs="Helvetica Neue"/>
          <w:color w:val="000000"/>
          <w:sz w:val="18"/>
          <w:szCs w:val="18"/>
        </w:rPr>
        <w:tab/>
      </w:r>
      <w:r>
        <w:rPr>
          <w:rFonts w:ascii="Roboto" w:hAnsi="Roboto" w:cs="Helvetica Neue"/>
          <w:color w:val="000000"/>
          <w:sz w:val="18"/>
          <w:szCs w:val="18"/>
        </w:rPr>
        <w:t xml:space="preserve">FAO headquarters, </w:t>
      </w:r>
      <w:r w:rsidRPr="00CD3846">
        <w:rPr>
          <w:rFonts w:ascii="Roboto" w:hAnsi="Roboto"/>
          <w:sz w:val="18"/>
          <w:szCs w:val="18"/>
        </w:rPr>
        <w:t>Rome, Italy</w:t>
      </w:r>
    </w:p>
    <w:p w14:paraId="55276712" w14:textId="77777777" w:rsidR="00785F58" w:rsidRDefault="00785F58" w:rsidP="00785F58">
      <w:pPr>
        <w:spacing w:line="276" w:lineRule="auto"/>
        <w:contextualSpacing/>
        <w:jc w:val="both"/>
        <w:rPr>
          <w:rFonts w:ascii="Roboto" w:hAnsi="Roboto"/>
          <w:sz w:val="18"/>
          <w:szCs w:val="18"/>
        </w:rPr>
      </w:pPr>
      <w:r>
        <w:rPr>
          <w:rFonts w:ascii="Roboto" w:hAnsi="Roboto"/>
          <w:sz w:val="18"/>
          <w:szCs w:val="18"/>
        </w:rPr>
        <w:t xml:space="preserve">URL: </w:t>
      </w:r>
      <w:hyperlink r:id="rId77" w:history="1">
        <w:r w:rsidRPr="00D83C03">
          <w:rPr>
            <w:rStyle w:val="Hyperlink"/>
            <w:rFonts w:ascii="Roboto" w:hAnsi="Roboto"/>
            <w:color w:val="000000" w:themeColor="text1"/>
            <w:sz w:val="18"/>
            <w:szCs w:val="18"/>
          </w:rPr>
          <w:t>http://www.pic.int/TheConvention/ChemicalReviewCommittee/Meetings/CRC18/Overview/tabid/9036/language/en-US/Default.aspx</w:t>
        </w:r>
      </w:hyperlink>
    </w:p>
    <w:p w14:paraId="63A9F547" w14:textId="77777777" w:rsidR="00785F58" w:rsidRDefault="00785F58" w:rsidP="00785F58">
      <w:pPr>
        <w:spacing w:line="276" w:lineRule="auto"/>
        <w:contextualSpacing/>
        <w:jc w:val="both"/>
        <w:rPr>
          <w:rFonts w:ascii="Roboto" w:hAnsi="Roboto"/>
          <w:sz w:val="18"/>
          <w:szCs w:val="18"/>
        </w:rPr>
      </w:pPr>
    </w:p>
    <w:p w14:paraId="00BC4813" w14:textId="09353930" w:rsidR="00AD1022" w:rsidRPr="00AD1022" w:rsidRDefault="00AD1022" w:rsidP="00AD1022">
      <w:pPr>
        <w:spacing w:line="276" w:lineRule="auto"/>
        <w:contextualSpacing/>
        <w:jc w:val="both"/>
        <w:rPr>
          <w:rFonts w:ascii="Roboto" w:hAnsi="Roboto"/>
          <w:sz w:val="18"/>
          <w:szCs w:val="18"/>
        </w:rPr>
      </w:pPr>
      <w:r>
        <w:rPr>
          <w:rFonts w:ascii="Roboto" w:hAnsi="Roboto"/>
          <w:sz w:val="18"/>
          <w:szCs w:val="18"/>
        </w:rPr>
        <w:t>The T</w:t>
      </w:r>
      <w:r w:rsidRPr="00AD1022">
        <w:rPr>
          <w:rFonts w:ascii="Roboto" w:hAnsi="Roboto"/>
          <w:sz w:val="18"/>
          <w:szCs w:val="18"/>
        </w:rPr>
        <w:t>enth Meeting of the Conference of the Parties to the Rotterdam Convention</w:t>
      </w:r>
      <w:r>
        <w:rPr>
          <w:rFonts w:ascii="Roboto" w:hAnsi="Roboto"/>
          <w:sz w:val="18"/>
          <w:szCs w:val="18"/>
        </w:rPr>
        <w:t xml:space="preserve"> (COP10), was held o</w:t>
      </w:r>
      <w:r w:rsidRPr="00AD1022">
        <w:rPr>
          <w:rFonts w:ascii="Roboto" w:hAnsi="Roboto"/>
          <w:sz w:val="18"/>
          <w:szCs w:val="18"/>
        </w:rPr>
        <w:t>nline</w:t>
      </w:r>
      <w:r>
        <w:rPr>
          <w:rFonts w:ascii="Roboto" w:hAnsi="Roboto"/>
          <w:sz w:val="18"/>
          <w:szCs w:val="18"/>
        </w:rPr>
        <w:t xml:space="preserve"> from</w:t>
      </w:r>
      <w:r w:rsidRPr="00AD1022">
        <w:rPr>
          <w:rFonts w:ascii="Roboto" w:hAnsi="Roboto"/>
          <w:sz w:val="18"/>
          <w:szCs w:val="18"/>
        </w:rPr>
        <w:t xml:space="preserve"> 26 </w:t>
      </w:r>
      <w:r>
        <w:rPr>
          <w:rFonts w:ascii="Roboto" w:hAnsi="Roboto"/>
          <w:sz w:val="18"/>
          <w:szCs w:val="18"/>
        </w:rPr>
        <w:t>-</w:t>
      </w:r>
      <w:r w:rsidRPr="00AD1022">
        <w:rPr>
          <w:rFonts w:ascii="Roboto" w:hAnsi="Roboto"/>
          <w:sz w:val="18"/>
          <w:szCs w:val="18"/>
        </w:rPr>
        <w:t xml:space="preserve"> 30 July 2021</w:t>
      </w:r>
      <w:r>
        <w:rPr>
          <w:rFonts w:ascii="Roboto" w:hAnsi="Roboto"/>
          <w:sz w:val="18"/>
          <w:szCs w:val="18"/>
        </w:rPr>
        <w:t xml:space="preserve">, </w:t>
      </w:r>
      <w:r w:rsidRPr="00AD1022">
        <w:rPr>
          <w:rFonts w:ascii="Roboto" w:hAnsi="Roboto"/>
          <w:sz w:val="18"/>
          <w:szCs w:val="18"/>
        </w:rPr>
        <w:t xml:space="preserve">and </w:t>
      </w:r>
      <w:r>
        <w:rPr>
          <w:rFonts w:ascii="Roboto" w:hAnsi="Roboto"/>
          <w:sz w:val="18"/>
          <w:szCs w:val="18"/>
        </w:rPr>
        <w:t xml:space="preserve">in person in </w:t>
      </w:r>
      <w:r w:rsidRPr="00AD1022">
        <w:rPr>
          <w:rFonts w:ascii="Roboto" w:hAnsi="Roboto"/>
          <w:sz w:val="18"/>
          <w:szCs w:val="18"/>
        </w:rPr>
        <w:t xml:space="preserve">Geneva, Switzerland from 6 </w:t>
      </w:r>
      <w:r>
        <w:rPr>
          <w:rFonts w:ascii="Roboto" w:hAnsi="Roboto"/>
          <w:sz w:val="18"/>
          <w:szCs w:val="18"/>
        </w:rPr>
        <w:t>-</w:t>
      </w:r>
      <w:r w:rsidRPr="00AD1022">
        <w:rPr>
          <w:rFonts w:ascii="Roboto" w:hAnsi="Roboto"/>
          <w:sz w:val="18"/>
          <w:szCs w:val="18"/>
        </w:rPr>
        <w:t xml:space="preserve"> 17 June 2022</w:t>
      </w:r>
      <w:r>
        <w:rPr>
          <w:rFonts w:ascii="Roboto" w:hAnsi="Roboto"/>
          <w:sz w:val="18"/>
          <w:szCs w:val="18"/>
        </w:rPr>
        <w:t>.</w:t>
      </w:r>
    </w:p>
    <w:p w14:paraId="6CDFC817" w14:textId="50B6A06C" w:rsidR="006A43AD" w:rsidRPr="002E1A40" w:rsidRDefault="00F67C2F" w:rsidP="006A43AD">
      <w:pPr>
        <w:spacing w:line="276" w:lineRule="auto"/>
        <w:contextualSpacing/>
        <w:jc w:val="both"/>
        <w:rPr>
          <w:rFonts w:ascii="Roboto" w:hAnsi="Roboto"/>
          <w:color w:val="000000" w:themeColor="text1"/>
          <w:sz w:val="18"/>
          <w:szCs w:val="18"/>
        </w:rPr>
      </w:pPr>
      <w:hyperlink r:id="rId78" w:history="1">
        <w:r w:rsidR="002E1A40" w:rsidRPr="002E1A40">
          <w:rPr>
            <w:rStyle w:val="Hyperlink"/>
            <w:rFonts w:ascii="Roboto" w:hAnsi="Roboto"/>
            <w:color w:val="000000" w:themeColor="text1"/>
            <w:sz w:val="18"/>
            <w:szCs w:val="18"/>
          </w:rPr>
          <w:t>http://www.pic.int/TheConvention/ConferenceoftheParties/Meetings/COP10/tabid/8398/language/en-US/Default.aspx</w:t>
        </w:r>
      </w:hyperlink>
    </w:p>
    <w:p w14:paraId="34A8F352" w14:textId="77777777" w:rsidR="002E1A40" w:rsidRPr="005D4596" w:rsidRDefault="002E1A40" w:rsidP="006A43AD">
      <w:pPr>
        <w:spacing w:line="276" w:lineRule="auto"/>
        <w:contextualSpacing/>
        <w:jc w:val="both"/>
        <w:rPr>
          <w:rFonts w:ascii="Roboto" w:hAnsi="Roboto"/>
          <w:sz w:val="18"/>
          <w:szCs w:val="18"/>
        </w:rPr>
      </w:pPr>
    </w:p>
    <w:p w14:paraId="600C1131" w14:textId="77777777" w:rsidR="006A43AD" w:rsidRPr="005D4596" w:rsidRDefault="006A43AD" w:rsidP="006A43AD">
      <w:pPr>
        <w:spacing w:line="276" w:lineRule="auto"/>
        <w:contextualSpacing/>
        <w:jc w:val="both"/>
        <w:rPr>
          <w:rFonts w:ascii="Roboto" w:hAnsi="Roboto"/>
          <w:sz w:val="18"/>
          <w:szCs w:val="18"/>
        </w:rPr>
      </w:pPr>
    </w:p>
    <w:p w14:paraId="49FC61F0" w14:textId="77777777" w:rsidR="006A43AD" w:rsidRPr="005D4596" w:rsidRDefault="006A43AD" w:rsidP="006A43AD">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Upcoming Meetings</w:t>
      </w:r>
    </w:p>
    <w:p w14:paraId="7246058F" w14:textId="77777777" w:rsidR="006A43AD" w:rsidRPr="005D4596" w:rsidRDefault="006A43AD" w:rsidP="006A43AD">
      <w:pPr>
        <w:spacing w:line="276" w:lineRule="auto"/>
        <w:contextualSpacing/>
        <w:jc w:val="both"/>
        <w:rPr>
          <w:rFonts w:ascii="Roboto" w:hAnsi="Roboto"/>
          <w:sz w:val="18"/>
          <w:szCs w:val="18"/>
        </w:rPr>
      </w:pPr>
    </w:p>
    <w:p w14:paraId="158299D4" w14:textId="3417E2B5" w:rsidR="006A43AD" w:rsidRPr="005D4596" w:rsidRDefault="006A43AD" w:rsidP="006A43AD">
      <w:pPr>
        <w:spacing w:line="276" w:lineRule="auto"/>
        <w:contextualSpacing/>
        <w:jc w:val="both"/>
        <w:rPr>
          <w:rFonts w:ascii="Roboto" w:hAnsi="Roboto"/>
          <w:sz w:val="18"/>
          <w:szCs w:val="18"/>
        </w:rPr>
      </w:pPr>
    </w:p>
    <w:p w14:paraId="6D9C93E3" w14:textId="746CBC3A" w:rsidR="006A43AD" w:rsidRDefault="006A43AD" w:rsidP="006A43AD">
      <w:pPr>
        <w:spacing w:line="276" w:lineRule="auto"/>
        <w:contextualSpacing/>
        <w:rPr>
          <w:rFonts w:ascii="Roboto" w:hAnsi="Roboto"/>
          <w:sz w:val="18"/>
          <w:szCs w:val="18"/>
        </w:rPr>
      </w:pPr>
    </w:p>
    <w:p w14:paraId="0A7DF662" w14:textId="1D61C414" w:rsidR="006A43AD" w:rsidRDefault="006A43AD" w:rsidP="006A43AD">
      <w:pPr>
        <w:spacing w:line="276" w:lineRule="auto"/>
        <w:contextualSpacing/>
        <w:rPr>
          <w:rFonts w:ascii="Roboto" w:hAnsi="Roboto"/>
          <w:sz w:val="18"/>
          <w:szCs w:val="18"/>
        </w:rPr>
      </w:pPr>
    </w:p>
    <w:p w14:paraId="5F56291A" w14:textId="77777777" w:rsidR="006A43AD" w:rsidRDefault="006A43AD" w:rsidP="006A43AD">
      <w:pPr>
        <w:spacing w:line="276" w:lineRule="auto"/>
        <w:contextualSpacing/>
        <w:rPr>
          <w:rFonts w:ascii="Roboto" w:hAnsi="Roboto"/>
          <w:sz w:val="18"/>
          <w:szCs w:val="18"/>
        </w:rPr>
        <w:sectPr w:rsidR="006A43AD" w:rsidSect="00061CC1">
          <w:footerReference w:type="default" r:id="rId79"/>
          <w:pgSz w:w="12240" w:h="15840"/>
          <w:pgMar w:top="1440" w:right="1440" w:bottom="1440" w:left="1440" w:header="720" w:footer="720" w:gutter="0"/>
          <w:cols w:space="720"/>
          <w:docGrid w:linePitch="360"/>
        </w:sectPr>
      </w:pPr>
    </w:p>
    <w:p w14:paraId="4AABE8C4" w14:textId="46CE09A7" w:rsidR="006A43AD" w:rsidRDefault="00792C3F" w:rsidP="006A43AD">
      <w:pPr>
        <w:pStyle w:val="Heading2"/>
        <w:rPr>
          <w:rFonts w:ascii="Roboto" w:hAnsi="Roboto"/>
          <w:sz w:val="32"/>
          <w:szCs w:val="32"/>
        </w:rPr>
      </w:pPr>
      <w:bookmarkStart w:id="17" w:name="_Toc114001623"/>
      <w:r w:rsidRPr="006A43AD">
        <w:rPr>
          <w:rFonts w:ascii="Roboto" w:hAnsi="Roboto"/>
          <w:sz w:val="32"/>
          <w:szCs w:val="32"/>
        </w:rPr>
        <w:lastRenderedPageBreak/>
        <w:t>STOCKHOLM CONVENTION</w:t>
      </w:r>
      <w:bookmarkEnd w:id="17"/>
    </w:p>
    <w:p w14:paraId="208003BE" w14:textId="5C411232" w:rsidR="006A43AD" w:rsidRPr="00E702B4" w:rsidRDefault="006A43AD" w:rsidP="00E702B4">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E702B4" w:rsidRPr="00D701B2" w14:paraId="78E53239" w14:textId="77777777" w:rsidTr="00BF6703">
        <w:tc>
          <w:tcPr>
            <w:tcW w:w="3055" w:type="dxa"/>
          </w:tcPr>
          <w:p w14:paraId="498E1419" w14:textId="77777777" w:rsidR="00E702B4" w:rsidRPr="00D701B2" w:rsidRDefault="00E702B4" w:rsidP="00D701B2">
            <w:pPr>
              <w:spacing w:line="276" w:lineRule="auto"/>
              <w:contextualSpacing/>
              <w:rPr>
                <w:rFonts w:ascii="Roboto" w:hAnsi="Roboto"/>
                <w:color w:val="000000" w:themeColor="text1"/>
                <w:sz w:val="18"/>
                <w:szCs w:val="18"/>
              </w:rPr>
            </w:pPr>
            <w:r w:rsidRPr="00D701B2">
              <w:rPr>
                <w:rFonts w:ascii="Roboto" w:hAnsi="Roboto"/>
                <w:color w:val="000000" w:themeColor="text1"/>
                <w:sz w:val="18"/>
                <w:szCs w:val="18"/>
              </w:rPr>
              <w:t>Short name</w:t>
            </w:r>
          </w:p>
        </w:tc>
        <w:tc>
          <w:tcPr>
            <w:tcW w:w="6480" w:type="dxa"/>
          </w:tcPr>
          <w:p w14:paraId="6AA5E23D" w14:textId="47EDB5A5" w:rsidR="00E702B4" w:rsidRPr="00D701B2" w:rsidRDefault="00624844" w:rsidP="00D701B2">
            <w:pPr>
              <w:spacing w:line="276" w:lineRule="auto"/>
              <w:contextualSpacing/>
              <w:rPr>
                <w:rFonts w:ascii="Roboto" w:hAnsi="Roboto" w:cs="Helvetica Neue"/>
                <w:color w:val="000000" w:themeColor="text1"/>
                <w:sz w:val="18"/>
                <w:szCs w:val="18"/>
              </w:rPr>
            </w:pPr>
            <w:r w:rsidRPr="00D701B2">
              <w:rPr>
                <w:rFonts w:ascii="Roboto" w:hAnsi="Roboto" w:cs="Helvetica Neue"/>
                <w:color w:val="000000" w:themeColor="text1"/>
                <w:sz w:val="18"/>
                <w:szCs w:val="18"/>
              </w:rPr>
              <w:t>Stockholm Convention</w:t>
            </w:r>
          </w:p>
        </w:tc>
      </w:tr>
      <w:tr w:rsidR="00E702B4" w:rsidRPr="00D701B2" w14:paraId="77BC5A91" w14:textId="77777777" w:rsidTr="00BF6703">
        <w:tc>
          <w:tcPr>
            <w:tcW w:w="3055" w:type="dxa"/>
          </w:tcPr>
          <w:p w14:paraId="0BC49C69" w14:textId="77777777" w:rsidR="00E702B4" w:rsidRPr="00D701B2" w:rsidRDefault="00E702B4" w:rsidP="00D701B2">
            <w:pPr>
              <w:spacing w:line="276" w:lineRule="auto"/>
              <w:contextualSpacing/>
              <w:rPr>
                <w:rFonts w:ascii="Roboto" w:hAnsi="Roboto" w:cs="Helvetica Neue"/>
                <w:color w:val="000000" w:themeColor="text1"/>
                <w:sz w:val="18"/>
                <w:szCs w:val="18"/>
              </w:rPr>
            </w:pPr>
            <w:r w:rsidRPr="00D701B2">
              <w:rPr>
                <w:rFonts w:ascii="Roboto" w:hAnsi="Roboto" w:cs="Helvetica Neue"/>
                <w:color w:val="000000" w:themeColor="text1"/>
                <w:sz w:val="18"/>
                <w:szCs w:val="18"/>
              </w:rPr>
              <w:t>Full name</w:t>
            </w:r>
          </w:p>
        </w:tc>
        <w:tc>
          <w:tcPr>
            <w:tcW w:w="6480" w:type="dxa"/>
          </w:tcPr>
          <w:p w14:paraId="10B12A9C" w14:textId="05CBBF2B" w:rsidR="00E702B4" w:rsidRPr="00D701B2" w:rsidRDefault="00624844" w:rsidP="00D701B2">
            <w:pPr>
              <w:spacing w:line="276" w:lineRule="auto"/>
              <w:contextualSpacing/>
              <w:rPr>
                <w:rFonts w:ascii="Roboto" w:hAnsi="Roboto" w:cs="Helvetica Neue"/>
                <w:b/>
                <w:bCs/>
                <w:color w:val="000000" w:themeColor="text1"/>
                <w:sz w:val="18"/>
                <w:szCs w:val="18"/>
              </w:rPr>
            </w:pPr>
            <w:r w:rsidRPr="00D701B2">
              <w:rPr>
                <w:rFonts w:ascii="Roboto" w:eastAsiaTheme="minorHAnsi" w:hAnsi="Roboto" w:cs="Helvetica Neue"/>
                <w:b/>
                <w:bCs/>
                <w:color w:val="000000"/>
                <w:sz w:val="18"/>
                <w:szCs w:val="18"/>
              </w:rPr>
              <w:t>Stockholm Convention on Persistent Organic Pollutants</w:t>
            </w:r>
          </w:p>
        </w:tc>
      </w:tr>
      <w:tr w:rsidR="00E702B4" w:rsidRPr="00D701B2" w14:paraId="5C13F62D" w14:textId="77777777" w:rsidTr="00BF6703">
        <w:tc>
          <w:tcPr>
            <w:tcW w:w="3055" w:type="dxa"/>
          </w:tcPr>
          <w:p w14:paraId="0FEB59D9" w14:textId="77777777" w:rsidR="00E702B4" w:rsidRPr="00D701B2" w:rsidRDefault="00E702B4" w:rsidP="00D701B2">
            <w:pPr>
              <w:spacing w:line="276" w:lineRule="auto"/>
              <w:contextualSpacing/>
              <w:rPr>
                <w:rFonts w:ascii="Roboto" w:hAnsi="Roboto" w:cs="Helvetica Neue"/>
                <w:color w:val="000000" w:themeColor="text1"/>
                <w:sz w:val="18"/>
                <w:szCs w:val="18"/>
              </w:rPr>
            </w:pPr>
            <w:r w:rsidRPr="00D701B2">
              <w:rPr>
                <w:rFonts w:ascii="Roboto" w:hAnsi="Roboto" w:cs="Helvetica Neue"/>
                <w:color w:val="000000" w:themeColor="text1"/>
                <w:sz w:val="18"/>
                <w:szCs w:val="18"/>
              </w:rPr>
              <w:t>Adopted</w:t>
            </w:r>
          </w:p>
        </w:tc>
        <w:tc>
          <w:tcPr>
            <w:tcW w:w="6480" w:type="dxa"/>
          </w:tcPr>
          <w:p w14:paraId="52E2A655" w14:textId="53EDF5AD" w:rsidR="00E702B4" w:rsidRPr="00D701B2" w:rsidRDefault="00624844" w:rsidP="00D701B2">
            <w:pPr>
              <w:spacing w:line="276" w:lineRule="auto"/>
              <w:contextualSpacing/>
              <w:rPr>
                <w:rFonts w:ascii="Roboto" w:hAnsi="Roboto" w:cs="Helvetica Neue"/>
                <w:color w:val="000000" w:themeColor="text1"/>
                <w:sz w:val="18"/>
                <w:szCs w:val="18"/>
              </w:rPr>
            </w:pPr>
            <w:r w:rsidRPr="00D701B2">
              <w:rPr>
                <w:rFonts w:ascii="Roboto" w:hAnsi="Roboto" w:cs="Helvetica Neue"/>
                <w:color w:val="000000" w:themeColor="text1"/>
                <w:sz w:val="18"/>
                <w:szCs w:val="18"/>
              </w:rPr>
              <w:t>22 May 2001</w:t>
            </w:r>
          </w:p>
        </w:tc>
      </w:tr>
      <w:tr w:rsidR="00E702B4" w:rsidRPr="00D701B2" w14:paraId="515D7270" w14:textId="77777777" w:rsidTr="00BF6703">
        <w:tc>
          <w:tcPr>
            <w:tcW w:w="3055" w:type="dxa"/>
          </w:tcPr>
          <w:p w14:paraId="04D7FA63" w14:textId="77777777" w:rsidR="00E702B4" w:rsidRPr="00D701B2" w:rsidRDefault="00E702B4" w:rsidP="00D701B2">
            <w:pPr>
              <w:spacing w:line="276" w:lineRule="auto"/>
              <w:contextualSpacing/>
              <w:rPr>
                <w:rFonts w:ascii="Roboto" w:hAnsi="Roboto" w:cs="Helvetica Neue"/>
                <w:color w:val="000000" w:themeColor="text1"/>
                <w:sz w:val="18"/>
                <w:szCs w:val="18"/>
              </w:rPr>
            </w:pPr>
            <w:r w:rsidRPr="00D701B2">
              <w:rPr>
                <w:rFonts w:ascii="Roboto" w:hAnsi="Roboto" w:cs="Helvetica Neue"/>
                <w:color w:val="000000" w:themeColor="text1"/>
                <w:sz w:val="18"/>
                <w:szCs w:val="18"/>
              </w:rPr>
              <w:t>Entry into force</w:t>
            </w:r>
          </w:p>
        </w:tc>
        <w:tc>
          <w:tcPr>
            <w:tcW w:w="6480" w:type="dxa"/>
          </w:tcPr>
          <w:p w14:paraId="6CAD59DD" w14:textId="60CAB841" w:rsidR="00E702B4" w:rsidRPr="00D701B2" w:rsidRDefault="00624844" w:rsidP="00D701B2">
            <w:pPr>
              <w:spacing w:line="276" w:lineRule="auto"/>
              <w:contextualSpacing/>
              <w:rPr>
                <w:rFonts w:ascii="Roboto" w:hAnsi="Roboto" w:cs="Helvetica Neue"/>
                <w:color w:val="000000" w:themeColor="text1"/>
                <w:sz w:val="18"/>
                <w:szCs w:val="18"/>
              </w:rPr>
            </w:pPr>
            <w:r w:rsidRPr="00D701B2">
              <w:rPr>
                <w:rFonts w:ascii="Roboto" w:hAnsi="Roboto" w:cs="Helvetica Neue"/>
                <w:color w:val="000000" w:themeColor="text1"/>
                <w:sz w:val="18"/>
                <w:szCs w:val="18"/>
              </w:rPr>
              <w:t>17 May 2004</w:t>
            </w:r>
          </w:p>
        </w:tc>
      </w:tr>
      <w:tr w:rsidR="00E702B4" w:rsidRPr="00D701B2" w14:paraId="3B5B2C18" w14:textId="77777777" w:rsidTr="00BF6703">
        <w:tc>
          <w:tcPr>
            <w:tcW w:w="3055" w:type="dxa"/>
          </w:tcPr>
          <w:p w14:paraId="08FC15F9" w14:textId="77777777" w:rsidR="00E702B4" w:rsidRPr="00D701B2" w:rsidRDefault="00E702B4" w:rsidP="00D701B2">
            <w:pPr>
              <w:spacing w:line="276" w:lineRule="auto"/>
              <w:contextualSpacing/>
              <w:rPr>
                <w:rFonts w:ascii="Roboto" w:hAnsi="Roboto" w:cs="Helvetica Neue"/>
                <w:color w:val="000000" w:themeColor="text1"/>
                <w:sz w:val="18"/>
                <w:szCs w:val="18"/>
              </w:rPr>
            </w:pPr>
            <w:r w:rsidRPr="00D701B2">
              <w:rPr>
                <w:rFonts w:ascii="Roboto" w:hAnsi="Roboto" w:cs="Helvetica Neue"/>
                <w:color w:val="000000" w:themeColor="text1"/>
                <w:sz w:val="18"/>
                <w:szCs w:val="18"/>
              </w:rPr>
              <w:t>Depositary</w:t>
            </w:r>
          </w:p>
        </w:tc>
        <w:tc>
          <w:tcPr>
            <w:tcW w:w="6480" w:type="dxa"/>
          </w:tcPr>
          <w:p w14:paraId="49E3986B" w14:textId="1A79EB3C" w:rsidR="00E702B4" w:rsidRPr="00D701B2" w:rsidRDefault="00624844" w:rsidP="00D701B2">
            <w:pPr>
              <w:spacing w:line="276" w:lineRule="auto"/>
              <w:contextualSpacing/>
              <w:rPr>
                <w:rFonts w:ascii="Roboto" w:hAnsi="Roboto" w:cs="Helvetica Neue"/>
                <w:color w:val="000000" w:themeColor="text1"/>
                <w:sz w:val="18"/>
                <w:szCs w:val="18"/>
              </w:rPr>
            </w:pPr>
            <w:r w:rsidRPr="00D701B2">
              <w:rPr>
                <w:rFonts w:ascii="Roboto" w:hAnsi="Roboto" w:cs="Helvetica Neue"/>
                <w:color w:val="000000" w:themeColor="text1"/>
                <w:sz w:val="18"/>
                <w:szCs w:val="18"/>
              </w:rPr>
              <w:t>UN Secretary-General</w:t>
            </w:r>
          </w:p>
        </w:tc>
      </w:tr>
      <w:tr w:rsidR="00E702B4" w:rsidRPr="00D701B2" w14:paraId="34FDA033" w14:textId="77777777" w:rsidTr="00BF6703">
        <w:tc>
          <w:tcPr>
            <w:tcW w:w="3055" w:type="dxa"/>
          </w:tcPr>
          <w:p w14:paraId="33B76BC9" w14:textId="77777777" w:rsidR="00E702B4" w:rsidRPr="00D701B2" w:rsidRDefault="00E702B4" w:rsidP="00D701B2">
            <w:pPr>
              <w:spacing w:line="276" w:lineRule="auto"/>
              <w:contextualSpacing/>
              <w:rPr>
                <w:rFonts w:ascii="Roboto" w:hAnsi="Roboto" w:cs="Helvetica Neue"/>
                <w:color w:val="000000" w:themeColor="text1"/>
                <w:sz w:val="18"/>
                <w:szCs w:val="18"/>
              </w:rPr>
            </w:pPr>
            <w:r w:rsidRPr="00D701B2">
              <w:rPr>
                <w:rFonts w:ascii="Roboto" w:hAnsi="Roboto" w:cs="Helvetica Neue"/>
                <w:color w:val="000000" w:themeColor="text1"/>
                <w:sz w:val="18"/>
                <w:szCs w:val="18"/>
              </w:rPr>
              <w:t>Categories</w:t>
            </w:r>
          </w:p>
        </w:tc>
        <w:tc>
          <w:tcPr>
            <w:tcW w:w="6480" w:type="dxa"/>
          </w:tcPr>
          <w:p w14:paraId="1EAEDA69" w14:textId="082853CF" w:rsidR="00E702B4" w:rsidRPr="00D701B2" w:rsidRDefault="004A2FD2" w:rsidP="00D701B2">
            <w:pPr>
              <w:spacing w:line="276" w:lineRule="auto"/>
              <w:contextualSpacing/>
              <w:rPr>
                <w:rFonts w:ascii="Roboto" w:hAnsi="Roboto" w:cs="Helvetica Neue"/>
                <w:color w:val="000000" w:themeColor="text1"/>
                <w:sz w:val="18"/>
                <w:szCs w:val="18"/>
              </w:rPr>
            </w:pPr>
            <w:r w:rsidRPr="00D701B2">
              <w:rPr>
                <w:rFonts w:ascii="Roboto" w:hAnsi="Roboto" w:cs="Helvetica Neue"/>
                <w:color w:val="000000" w:themeColor="text1"/>
                <w:sz w:val="18"/>
                <w:szCs w:val="18"/>
              </w:rPr>
              <w:t>Hazardous wastes</w:t>
            </w:r>
          </w:p>
        </w:tc>
      </w:tr>
    </w:tbl>
    <w:p w14:paraId="00F784E5" w14:textId="77777777" w:rsidR="00E702B4" w:rsidRPr="00D701B2" w:rsidRDefault="00E702B4" w:rsidP="00D701B2">
      <w:pPr>
        <w:spacing w:line="276" w:lineRule="auto"/>
        <w:contextualSpacing/>
        <w:rPr>
          <w:rFonts w:ascii="Roboto" w:hAnsi="Roboto"/>
          <w:sz w:val="18"/>
          <w:szCs w:val="18"/>
        </w:rPr>
      </w:pPr>
    </w:p>
    <w:p w14:paraId="32B1F9CB" w14:textId="77777777" w:rsidR="00E702B4" w:rsidRPr="00D701B2" w:rsidRDefault="00E702B4" w:rsidP="00D701B2">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E702B4" w:rsidRPr="00D701B2" w14:paraId="0A0F9E2C" w14:textId="77777777" w:rsidTr="00BF6703">
        <w:tc>
          <w:tcPr>
            <w:tcW w:w="3055" w:type="dxa"/>
          </w:tcPr>
          <w:p w14:paraId="70C8A7DA" w14:textId="77777777" w:rsidR="00E702B4" w:rsidRPr="00D701B2" w:rsidRDefault="00E702B4" w:rsidP="00D701B2">
            <w:pPr>
              <w:spacing w:line="276" w:lineRule="auto"/>
              <w:contextualSpacing/>
              <w:rPr>
                <w:rFonts w:ascii="Roboto" w:hAnsi="Roboto"/>
                <w:sz w:val="18"/>
                <w:szCs w:val="18"/>
              </w:rPr>
            </w:pPr>
            <w:r w:rsidRPr="00D701B2">
              <w:rPr>
                <w:rFonts w:ascii="Roboto" w:hAnsi="Roboto"/>
                <w:sz w:val="18"/>
                <w:szCs w:val="18"/>
              </w:rPr>
              <w:t>Signed by Suriname</w:t>
            </w:r>
          </w:p>
        </w:tc>
        <w:tc>
          <w:tcPr>
            <w:tcW w:w="6480" w:type="dxa"/>
          </w:tcPr>
          <w:p w14:paraId="5CDC49FF" w14:textId="7B81500E" w:rsidR="00E702B4" w:rsidRPr="00D701B2" w:rsidRDefault="00624844" w:rsidP="00D701B2">
            <w:pPr>
              <w:spacing w:line="276" w:lineRule="auto"/>
              <w:contextualSpacing/>
              <w:rPr>
                <w:rFonts w:ascii="Roboto" w:hAnsi="Roboto"/>
                <w:sz w:val="18"/>
                <w:szCs w:val="18"/>
              </w:rPr>
            </w:pPr>
            <w:r w:rsidRPr="00D701B2">
              <w:rPr>
                <w:rFonts w:ascii="Roboto" w:hAnsi="Roboto"/>
                <w:sz w:val="18"/>
                <w:szCs w:val="18"/>
              </w:rPr>
              <w:t>22 May 2002</w:t>
            </w:r>
          </w:p>
        </w:tc>
      </w:tr>
      <w:tr w:rsidR="00E702B4" w:rsidRPr="00D701B2" w14:paraId="1F64CE82" w14:textId="77777777" w:rsidTr="00BF6703">
        <w:tc>
          <w:tcPr>
            <w:tcW w:w="3055" w:type="dxa"/>
          </w:tcPr>
          <w:p w14:paraId="1433ABFE" w14:textId="50301A90" w:rsidR="00E702B4" w:rsidRPr="00D701B2" w:rsidRDefault="00E702B4" w:rsidP="00D701B2">
            <w:pPr>
              <w:spacing w:line="276" w:lineRule="auto"/>
              <w:contextualSpacing/>
              <w:rPr>
                <w:rFonts w:ascii="Roboto" w:hAnsi="Roboto"/>
                <w:sz w:val="18"/>
                <w:szCs w:val="18"/>
              </w:rPr>
            </w:pPr>
            <w:r w:rsidRPr="00D701B2">
              <w:rPr>
                <w:rFonts w:ascii="Roboto" w:hAnsi="Roboto"/>
                <w:sz w:val="18"/>
                <w:szCs w:val="18"/>
              </w:rPr>
              <w:t>Ratification</w:t>
            </w:r>
            <w:r w:rsidR="00624844" w:rsidRPr="00D701B2">
              <w:rPr>
                <w:rFonts w:ascii="Roboto" w:hAnsi="Roboto"/>
                <w:sz w:val="18"/>
                <w:szCs w:val="18"/>
              </w:rPr>
              <w:t xml:space="preserve"> by Suriname</w:t>
            </w:r>
          </w:p>
        </w:tc>
        <w:tc>
          <w:tcPr>
            <w:tcW w:w="6480" w:type="dxa"/>
          </w:tcPr>
          <w:p w14:paraId="1D59F6FB" w14:textId="1F010495" w:rsidR="00E702B4" w:rsidRPr="00D701B2" w:rsidRDefault="00624844" w:rsidP="00D701B2">
            <w:pPr>
              <w:spacing w:line="276" w:lineRule="auto"/>
              <w:contextualSpacing/>
              <w:rPr>
                <w:rFonts w:ascii="Roboto" w:hAnsi="Roboto"/>
                <w:sz w:val="18"/>
                <w:szCs w:val="18"/>
              </w:rPr>
            </w:pPr>
            <w:r w:rsidRPr="00D701B2">
              <w:rPr>
                <w:rFonts w:ascii="Roboto" w:hAnsi="Roboto"/>
                <w:sz w:val="18"/>
                <w:szCs w:val="18"/>
              </w:rPr>
              <w:t>20 September 2011</w:t>
            </w:r>
          </w:p>
        </w:tc>
      </w:tr>
      <w:tr w:rsidR="00E702B4" w:rsidRPr="00D701B2" w14:paraId="7694D339" w14:textId="77777777" w:rsidTr="00BF6703">
        <w:tc>
          <w:tcPr>
            <w:tcW w:w="3055" w:type="dxa"/>
          </w:tcPr>
          <w:p w14:paraId="7953041A" w14:textId="77777777" w:rsidR="00E702B4" w:rsidRPr="00D701B2" w:rsidRDefault="00E702B4" w:rsidP="00D701B2">
            <w:pPr>
              <w:spacing w:line="276" w:lineRule="auto"/>
              <w:contextualSpacing/>
              <w:rPr>
                <w:rFonts w:ascii="Roboto" w:hAnsi="Roboto"/>
                <w:sz w:val="18"/>
                <w:szCs w:val="18"/>
              </w:rPr>
            </w:pPr>
            <w:r w:rsidRPr="00D701B2">
              <w:rPr>
                <w:rFonts w:ascii="Roboto" w:hAnsi="Roboto"/>
                <w:sz w:val="18"/>
                <w:szCs w:val="18"/>
              </w:rPr>
              <w:t>Entry into force for Suriname</w:t>
            </w:r>
          </w:p>
        </w:tc>
        <w:tc>
          <w:tcPr>
            <w:tcW w:w="6480" w:type="dxa"/>
          </w:tcPr>
          <w:p w14:paraId="00D1401A" w14:textId="61D8DDF1" w:rsidR="00E702B4" w:rsidRPr="00D701B2" w:rsidRDefault="00624844" w:rsidP="00D701B2">
            <w:pPr>
              <w:spacing w:line="276" w:lineRule="auto"/>
              <w:contextualSpacing/>
              <w:rPr>
                <w:rFonts w:ascii="Roboto" w:hAnsi="Roboto"/>
                <w:sz w:val="18"/>
                <w:szCs w:val="18"/>
              </w:rPr>
            </w:pPr>
            <w:r w:rsidRPr="00D701B2">
              <w:rPr>
                <w:rFonts w:ascii="Roboto" w:hAnsi="Roboto"/>
                <w:sz w:val="18"/>
                <w:szCs w:val="18"/>
              </w:rPr>
              <w:t>9 December 2011</w:t>
            </w:r>
          </w:p>
        </w:tc>
      </w:tr>
      <w:tr w:rsidR="00E702B4" w:rsidRPr="00D701B2" w14:paraId="5224B4E2" w14:textId="77777777" w:rsidTr="00BF6703">
        <w:tc>
          <w:tcPr>
            <w:tcW w:w="3055" w:type="dxa"/>
          </w:tcPr>
          <w:p w14:paraId="4678313C" w14:textId="77777777" w:rsidR="00E702B4" w:rsidRPr="00D701B2" w:rsidRDefault="00E702B4" w:rsidP="00D701B2">
            <w:pPr>
              <w:spacing w:line="276" w:lineRule="auto"/>
              <w:contextualSpacing/>
              <w:rPr>
                <w:rFonts w:ascii="Roboto" w:hAnsi="Roboto"/>
                <w:sz w:val="18"/>
                <w:szCs w:val="18"/>
              </w:rPr>
            </w:pPr>
            <w:r w:rsidRPr="00D701B2">
              <w:rPr>
                <w:rFonts w:ascii="Roboto" w:hAnsi="Roboto"/>
                <w:sz w:val="18"/>
                <w:szCs w:val="18"/>
              </w:rPr>
              <w:t>Implementing Suriname entities</w:t>
            </w:r>
          </w:p>
        </w:tc>
        <w:tc>
          <w:tcPr>
            <w:tcW w:w="6480" w:type="dxa"/>
          </w:tcPr>
          <w:p w14:paraId="0C05B606" w14:textId="662E3A2C" w:rsidR="00E702B4" w:rsidRPr="00D701B2" w:rsidRDefault="004A2FD2" w:rsidP="00D701B2">
            <w:pPr>
              <w:pStyle w:val="ListParagraph"/>
              <w:numPr>
                <w:ilvl w:val="0"/>
                <w:numId w:val="2"/>
              </w:numPr>
              <w:spacing w:line="276" w:lineRule="auto"/>
              <w:ind w:left="256" w:hanging="270"/>
              <w:rPr>
                <w:rFonts w:ascii="Roboto" w:hAnsi="Roboto"/>
                <w:sz w:val="18"/>
                <w:szCs w:val="18"/>
              </w:rPr>
            </w:pPr>
            <w:r w:rsidRPr="00D701B2">
              <w:rPr>
                <w:rFonts w:ascii="Roboto" w:hAnsi="Roboto"/>
                <w:sz w:val="18"/>
                <w:szCs w:val="18"/>
              </w:rPr>
              <w:t>Ministry of Spatial Planning and Environment</w:t>
            </w:r>
          </w:p>
        </w:tc>
      </w:tr>
      <w:tr w:rsidR="00E702B4" w:rsidRPr="00D701B2" w14:paraId="65D07A61" w14:textId="77777777" w:rsidTr="00BF6703">
        <w:tc>
          <w:tcPr>
            <w:tcW w:w="3055" w:type="dxa"/>
          </w:tcPr>
          <w:p w14:paraId="4AA73CB6" w14:textId="4570467F" w:rsidR="00624844" w:rsidRPr="00D701B2" w:rsidRDefault="00624844" w:rsidP="00D701B2">
            <w:pPr>
              <w:spacing w:line="276" w:lineRule="auto"/>
              <w:contextualSpacing/>
              <w:rPr>
                <w:rFonts w:ascii="Roboto" w:hAnsi="Roboto"/>
                <w:sz w:val="18"/>
                <w:szCs w:val="18"/>
              </w:rPr>
            </w:pPr>
            <w:r w:rsidRPr="00624844">
              <w:rPr>
                <w:rFonts w:ascii="Roboto" w:hAnsi="Roboto"/>
                <w:sz w:val="18"/>
                <w:szCs w:val="18"/>
              </w:rPr>
              <w:t>Stockholm Convention National Focal point (NFP)</w:t>
            </w:r>
          </w:p>
          <w:p w14:paraId="7F4D4B54" w14:textId="77777777" w:rsidR="00624844" w:rsidRPr="00624844" w:rsidRDefault="00624844" w:rsidP="00D701B2">
            <w:pPr>
              <w:spacing w:line="276" w:lineRule="auto"/>
              <w:contextualSpacing/>
              <w:rPr>
                <w:rFonts w:ascii="Roboto" w:hAnsi="Roboto"/>
                <w:sz w:val="18"/>
                <w:szCs w:val="18"/>
              </w:rPr>
            </w:pPr>
          </w:p>
          <w:p w14:paraId="653C1E7C" w14:textId="534FC382" w:rsidR="00E702B4" w:rsidRPr="00D701B2" w:rsidRDefault="00624844" w:rsidP="00D701B2">
            <w:pPr>
              <w:spacing w:line="276" w:lineRule="auto"/>
              <w:contextualSpacing/>
              <w:rPr>
                <w:rFonts w:ascii="Roboto" w:hAnsi="Roboto"/>
                <w:sz w:val="18"/>
                <w:szCs w:val="18"/>
              </w:rPr>
            </w:pPr>
            <w:r w:rsidRPr="00624844">
              <w:rPr>
                <w:rFonts w:ascii="Roboto" w:hAnsi="Roboto"/>
                <w:sz w:val="18"/>
                <w:szCs w:val="18"/>
              </w:rPr>
              <w:t>Stockholm Convention Official contact point (OCP)</w:t>
            </w:r>
          </w:p>
        </w:tc>
        <w:tc>
          <w:tcPr>
            <w:tcW w:w="6480" w:type="dxa"/>
          </w:tcPr>
          <w:p w14:paraId="7B7141DD" w14:textId="77777777" w:rsidR="00624844" w:rsidRPr="00D701B2" w:rsidRDefault="00624844" w:rsidP="00D701B2">
            <w:pPr>
              <w:autoSpaceDE w:val="0"/>
              <w:autoSpaceDN w:val="0"/>
              <w:adjustRightInd w:val="0"/>
              <w:spacing w:line="276" w:lineRule="auto"/>
              <w:rPr>
                <w:rFonts w:ascii="Roboto" w:eastAsiaTheme="minorHAnsi" w:hAnsi="Roboto" w:cs="Helvetica Neue"/>
                <w:color w:val="000000"/>
                <w:sz w:val="18"/>
                <w:szCs w:val="18"/>
              </w:rPr>
            </w:pPr>
            <w:r w:rsidRPr="00D701B2">
              <w:rPr>
                <w:rFonts w:ascii="Roboto" w:eastAsiaTheme="minorHAnsi" w:hAnsi="Roboto" w:cs="Helvetica Neue"/>
                <w:color w:val="000000"/>
                <w:sz w:val="18"/>
                <w:szCs w:val="18"/>
              </w:rPr>
              <w:t>Ms. Ivette Patterzon</w:t>
            </w:r>
          </w:p>
          <w:p w14:paraId="42F8A815" w14:textId="77777777" w:rsidR="00624844" w:rsidRPr="00D701B2" w:rsidRDefault="00624844" w:rsidP="00D701B2">
            <w:pPr>
              <w:autoSpaceDE w:val="0"/>
              <w:autoSpaceDN w:val="0"/>
              <w:adjustRightInd w:val="0"/>
              <w:spacing w:line="276" w:lineRule="auto"/>
              <w:rPr>
                <w:rFonts w:ascii="Roboto" w:eastAsiaTheme="minorHAnsi" w:hAnsi="Roboto" w:cs="Helvetica Neue"/>
                <w:color w:val="000000"/>
                <w:sz w:val="18"/>
                <w:szCs w:val="18"/>
              </w:rPr>
            </w:pPr>
            <w:r w:rsidRPr="00D701B2">
              <w:rPr>
                <w:rFonts w:ascii="Roboto" w:eastAsiaTheme="minorHAnsi" w:hAnsi="Roboto" w:cs="Helvetica Neue"/>
                <w:color w:val="000000"/>
                <w:sz w:val="18"/>
                <w:szCs w:val="18"/>
              </w:rPr>
              <w:t>Senior Legal and Policy Advisor, Coordination Environment, Cabinet of the President</w:t>
            </w:r>
          </w:p>
          <w:p w14:paraId="4F90E956" w14:textId="77777777" w:rsidR="00624844" w:rsidRPr="00D701B2" w:rsidRDefault="00624844" w:rsidP="00D701B2">
            <w:pPr>
              <w:autoSpaceDE w:val="0"/>
              <w:autoSpaceDN w:val="0"/>
              <w:adjustRightInd w:val="0"/>
              <w:spacing w:line="276" w:lineRule="auto"/>
              <w:rPr>
                <w:rFonts w:ascii="Roboto" w:eastAsiaTheme="minorHAnsi" w:hAnsi="Roboto" w:cs="Helvetica Neue"/>
                <w:color w:val="000000"/>
                <w:sz w:val="18"/>
                <w:szCs w:val="18"/>
              </w:rPr>
            </w:pPr>
            <w:r w:rsidRPr="00D701B2">
              <w:rPr>
                <w:rFonts w:ascii="Roboto" w:eastAsiaTheme="minorHAnsi" w:hAnsi="Roboto" w:cs="Helvetica Neue"/>
                <w:color w:val="000000"/>
                <w:sz w:val="18"/>
                <w:szCs w:val="18"/>
              </w:rPr>
              <w:t>Swalmbergstraat 7</w:t>
            </w:r>
          </w:p>
          <w:p w14:paraId="05546887" w14:textId="4BD26340" w:rsidR="00624844" w:rsidRPr="00D701B2" w:rsidRDefault="00624844" w:rsidP="00D701B2">
            <w:pPr>
              <w:autoSpaceDE w:val="0"/>
              <w:autoSpaceDN w:val="0"/>
              <w:adjustRightInd w:val="0"/>
              <w:spacing w:line="276" w:lineRule="auto"/>
              <w:rPr>
                <w:rFonts w:ascii="Roboto" w:eastAsiaTheme="minorHAnsi" w:hAnsi="Roboto" w:cs="Helvetica Neue"/>
                <w:color w:val="000000"/>
                <w:sz w:val="18"/>
                <w:szCs w:val="18"/>
              </w:rPr>
            </w:pPr>
            <w:r w:rsidRPr="00D701B2">
              <w:rPr>
                <w:rFonts w:ascii="Roboto" w:eastAsiaTheme="minorHAnsi" w:hAnsi="Roboto" w:cs="Helvetica Neue"/>
                <w:color w:val="000000"/>
                <w:sz w:val="18"/>
                <w:szCs w:val="18"/>
              </w:rPr>
              <w:t>Paramaribo, Suriname</w:t>
            </w:r>
          </w:p>
          <w:p w14:paraId="123AC62F" w14:textId="77777777" w:rsidR="00624844" w:rsidRPr="00D701B2" w:rsidRDefault="00624844" w:rsidP="00D701B2">
            <w:pPr>
              <w:autoSpaceDE w:val="0"/>
              <w:autoSpaceDN w:val="0"/>
              <w:adjustRightInd w:val="0"/>
              <w:spacing w:line="276" w:lineRule="auto"/>
              <w:rPr>
                <w:rFonts w:ascii="Roboto" w:eastAsiaTheme="minorHAnsi" w:hAnsi="Roboto" w:cs="Helvetica Neue"/>
                <w:color w:val="000000"/>
                <w:sz w:val="18"/>
                <w:szCs w:val="18"/>
              </w:rPr>
            </w:pPr>
            <w:r w:rsidRPr="00D701B2">
              <w:rPr>
                <w:rFonts w:ascii="Roboto" w:eastAsiaTheme="minorHAnsi" w:hAnsi="Roboto" w:cs="Helvetica Neue"/>
                <w:color w:val="000000"/>
                <w:sz w:val="18"/>
                <w:szCs w:val="18"/>
              </w:rPr>
              <w:t>T: +597 472 917</w:t>
            </w:r>
          </w:p>
          <w:p w14:paraId="4E6A79D3" w14:textId="360C44F1" w:rsidR="00E702B4" w:rsidRPr="00D701B2" w:rsidRDefault="00624844" w:rsidP="00D701B2">
            <w:pPr>
              <w:autoSpaceDE w:val="0"/>
              <w:autoSpaceDN w:val="0"/>
              <w:adjustRightInd w:val="0"/>
              <w:spacing w:line="276" w:lineRule="auto"/>
              <w:rPr>
                <w:rFonts w:ascii="Roboto" w:eastAsiaTheme="minorHAnsi" w:hAnsi="Roboto" w:cs="Helvetica Neue"/>
                <w:color w:val="000000"/>
                <w:sz w:val="18"/>
                <w:szCs w:val="18"/>
              </w:rPr>
            </w:pPr>
            <w:r w:rsidRPr="00D701B2">
              <w:rPr>
                <w:rFonts w:ascii="Roboto" w:eastAsiaTheme="minorHAnsi" w:hAnsi="Roboto" w:cs="Helvetica Neue"/>
                <w:color w:val="000000"/>
                <w:sz w:val="18"/>
                <w:szCs w:val="18"/>
              </w:rPr>
              <w:t xml:space="preserve">E: </w:t>
            </w:r>
            <w:hyperlink r:id="rId80" w:history="1">
              <w:r w:rsidRPr="00D701B2">
                <w:rPr>
                  <w:rFonts w:ascii="Roboto" w:eastAsiaTheme="minorHAnsi" w:hAnsi="Roboto" w:cs="Helvetica Neue"/>
                  <w:color w:val="000000"/>
                  <w:sz w:val="18"/>
                  <w:szCs w:val="18"/>
                  <w:u w:val="single" w:color="000000"/>
                </w:rPr>
                <w:t>co.environment@president.gov.sr</w:t>
              </w:r>
            </w:hyperlink>
            <w:r w:rsidRPr="00D701B2">
              <w:rPr>
                <w:rFonts w:ascii="Roboto" w:eastAsiaTheme="minorHAnsi" w:hAnsi="Roboto" w:cs="Helvetica Neue"/>
                <w:color w:val="000000"/>
                <w:sz w:val="18"/>
                <w:szCs w:val="18"/>
              </w:rPr>
              <w:t xml:space="preserve">, </w:t>
            </w:r>
            <w:hyperlink r:id="rId81" w:history="1">
              <w:r w:rsidRPr="00D701B2">
                <w:rPr>
                  <w:rFonts w:ascii="Roboto" w:eastAsiaTheme="minorHAnsi" w:hAnsi="Roboto" w:cs="Helvetica Neue"/>
                  <w:color w:val="000000"/>
                  <w:sz w:val="18"/>
                  <w:szCs w:val="18"/>
                  <w:u w:val="single" w:color="000000"/>
                </w:rPr>
                <w:t>ispatterzon@gmail.com</w:t>
              </w:r>
            </w:hyperlink>
          </w:p>
        </w:tc>
      </w:tr>
    </w:tbl>
    <w:p w14:paraId="09F3B634" w14:textId="77777777" w:rsidR="00E702B4" w:rsidRPr="005D4596" w:rsidRDefault="00E702B4" w:rsidP="00E702B4">
      <w:pPr>
        <w:spacing w:line="276" w:lineRule="auto"/>
        <w:contextualSpacing/>
        <w:rPr>
          <w:rFonts w:ascii="Roboto" w:hAnsi="Roboto"/>
          <w:sz w:val="18"/>
          <w:szCs w:val="18"/>
        </w:rPr>
      </w:pPr>
    </w:p>
    <w:p w14:paraId="65A1AFFF" w14:textId="77777777" w:rsidR="00E702B4" w:rsidRPr="005D4596" w:rsidRDefault="00E702B4" w:rsidP="00E702B4">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E702B4" w:rsidRPr="005D4596" w14:paraId="03BA55E6" w14:textId="77777777" w:rsidTr="00BF6703">
        <w:tc>
          <w:tcPr>
            <w:tcW w:w="3055" w:type="dxa"/>
          </w:tcPr>
          <w:p w14:paraId="728B341D" w14:textId="77777777" w:rsidR="00E702B4" w:rsidRDefault="00E702B4" w:rsidP="00BF6703">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Associated organization(s)</w:t>
            </w:r>
          </w:p>
        </w:tc>
        <w:tc>
          <w:tcPr>
            <w:tcW w:w="6480" w:type="dxa"/>
          </w:tcPr>
          <w:p w14:paraId="5EB2CFD8" w14:textId="77777777" w:rsidR="00E702B4" w:rsidRPr="003359CC" w:rsidRDefault="00484FD3" w:rsidP="009A1DA9">
            <w:pPr>
              <w:pStyle w:val="ListParagraph"/>
              <w:numPr>
                <w:ilvl w:val="0"/>
                <w:numId w:val="74"/>
              </w:numPr>
              <w:spacing w:line="276" w:lineRule="auto"/>
              <w:ind w:left="340"/>
              <w:rPr>
                <w:rFonts w:ascii="Roboto" w:hAnsi="Roboto"/>
                <w:color w:val="FF0000"/>
                <w:sz w:val="18"/>
                <w:szCs w:val="18"/>
              </w:rPr>
            </w:pPr>
            <w:r w:rsidRPr="003359CC">
              <w:rPr>
                <w:rFonts w:ascii="Roboto" w:hAnsi="Roboto"/>
                <w:color w:val="000000" w:themeColor="text1"/>
                <w:sz w:val="18"/>
                <w:szCs w:val="18"/>
              </w:rPr>
              <w:t>UNEP /</w:t>
            </w:r>
            <w:r w:rsidR="00EA34CA" w:rsidRPr="003359CC">
              <w:rPr>
                <w:rFonts w:ascii="Roboto" w:hAnsi="Roboto"/>
                <w:color w:val="000000" w:themeColor="text1"/>
                <w:sz w:val="18"/>
                <w:szCs w:val="18"/>
              </w:rPr>
              <w:t xml:space="preserve"> </w:t>
            </w:r>
            <w:r w:rsidRPr="003359CC">
              <w:rPr>
                <w:rFonts w:ascii="Roboto" w:hAnsi="Roboto"/>
                <w:color w:val="000000" w:themeColor="text1"/>
                <w:sz w:val="18"/>
                <w:szCs w:val="18"/>
              </w:rPr>
              <w:t>UNEA</w:t>
            </w:r>
          </w:p>
          <w:p w14:paraId="615B3984" w14:textId="6341258D" w:rsidR="003359CC" w:rsidRPr="003359CC" w:rsidRDefault="003359CC" w:rsidP="009A1DA9">
            <w:pPr>
              <w:pStyle w:val="ListParagraph"/>
              <w:numPr>
                <w:ilvl w:val="0"/>
                <w:numId w:val="74"/>
              </w:numPr>
              <w:spacing w:line="276" w:lineRule="auto"/>
              <w:ind w:left="340"/>
              <w:rPr>
                <w:rFonts w:ascii="Roboto" w:hAnsi="Roboto"/>
                <w:color w:val="FF0000"/>
                <w:sz w:val="18"/>
                <w:szCs w:val="18"/>
              </w:rPr>
            </w:pPr>
            <w:r w:rsidRPr="003359CC">
              <w:rPr>
                <w:rFonts w:ascii="Roboto" w:hAnsi="Roboto"/>
                <w:color w:val="000000" w:themeColor="text1"/>
                <w:sz w:val="18"/>
                <w:szCs w:val="18"/>
              </w:rPr>
              <w:t>Strategic Approach to International Chemicals Management (SAICM)</w:t>
            </w:r>
          </w:p>
        </w:tc>
      </w:tr>
      <w:tr w:rsidR="00E702B4" w:rsidRPr="005D4596" w14:paraId="625CC321" w14:textId="77777777" w:rsidTr="00BF6703">
        <w:tc>
          <w:tcPr>
            <w:tcW w:w="3055" w:type="dxa"/>
          </w:tcPr>
          <w:p w14:paraId="1E7DFCF9" w14:textId="77777777" w:rsidR="00E702B4" w:rsidRPr="005D4596" w:rsidRDefault="00E702B4" w:rsidP="00BF6703">
            <w:pPr>
              <w:spacing w:line="276" w:lineRule="auto"/>
              <w:contextualSpacing/>
              <w:rPr>
                <w:rFonts w:ascii="Roboto" w:hAnsi="Roboto"/>
                <w:sz w:val="18"/>
                <w:szCs w:val="18"/>
              </w:rPr>
            </w:pPr>
            <w:r>
              <w:rPr>
                <w:rFonts w:ascii="Roboto" w:hAnsi="Roboto"/>
                <w:sz w:val="18"/>
                <w:szCs w:val="18"/>
              </w:rPr>
              <w:t>Governing</w:t>
            </w:r>
            <w:r w:rsidRPr="005D4596">
              <w:rPr>
                <w:rFonts w:ascii="Roboto" w:hAnsi="Roboto"/>
                <w:sz w:val="18"/>
                <w:szCs w:val="18"/>
              </w:rPr>
              <w:t xml:space="preserve"> body</w:t>
            </w:r>
          </w:p>
        </w:tc>
        <w:tc>
          <w:tcPr>
            <w:tcW w:w="6480" w:type="dxa"/>
          </w:tcPr>
          <w:p w14:paraId="625E9A92" w14:textId="4D69BCCB" w:rsidR="00E702B4" w:rsidRPr="005D4596" w:rsidRDefault="00444588" w:rsidP="00BF6703">
            <w:pPr>
              <w:spacing w:line="276" w:lineRule="auto"/>
              <w:contextualSpacing/>
              <w:rPr>
                <w:rFonts w:ascii="Roboto" w:hAnsi="Roboto"/>
                <w:sz w:val="18"/>
                <w:szCs w:val="18"/>
              </w:rPr>
            </w:pPr>
            <w:r>
              <w:rPr>
                <w:rFonts w:ascii="Roboto" w:hAnsi="Roboto"/>
                <w:sz w:val="18"/>
                <w:szCs w:val="18"/>
              </w:rPr>
              <w:t>Conference of the Parties</w:t>
            </w:r>
          </w:p>
        </w:tc>
      </w:tr>
      <w:tr w:rsidR="00E702B4" w:rsidRPr="005D4596" w14:paraId="0CC5D5FC" w14:textId="77777777" w:rsidTr="00BF6703">
        <w:tc>
          <w:tcPr>
            <w:tcW w:w="3055" w:type="dxa"/>
          </w:tcPr>
          <w:p w14:paraId="1BB6BF01" w14:textId="77777777" w:rsidR="00E702B4" w:rsidRPr="005D4596" w:rsidRDefault="00E702B4" w:rsidP="00BF6703">
            <w:pPr>
              <w:spacing w:line="276" w:lineRule="auto"/>
              <w:contextualSpacing/>
              <w:rPr>
                <w:rFonts w:ascii="Roboto" w:hAnsi="Roboto"/>
                <w:sz w:val="18"/>
                <w:szCs w:val="18"/>
              </w:rPr>
            </w:pPr>
            <w:r w:rsidRPr="005D4596">
              <w:rPr>
                <w:rFonts w:ascii="Roboto" w:hAnsi="Roboto"/>
                <w:sz w:val="18"/>
                <w:szCs w:val="18"/>
              </w:rPr>
              <w:t>Subsidiary bodies</w:t>
            </w:r>
          </w:p>
        </w:tc>
        <w:tc>
          <w:tcPr>
            <w:tcW w:w="6480" w:type="dxa"/>
          </w:tcPr>
          <w:p w14:paraId="06087038" w14:textId="5896E52F" w:rsidR="00E702B4" w:rsidRPr="008D0083" w:rsidRDefault="00444588" w:rsidP="009A2D3B">
            <w:pPr>
              <w:pStyle w:val="ListParagraph"/>
              <w:spacing w:line="276" w:lineRule="auto"/>
              <w:ind w:left="0"/>
              <w:rPr>
                <w:rFonts w:ascii="Roboto" w:hAnsi="Roboto"/>
                <w:sz w:val="18"/>
                <w:szCs w:val="18"/>
              </w:rPr>
            </w:pPr>
            <w:r>
              <w:rPr>
                <w:rFonts w:ascii="Roboto" w:hAnsi="Roboto"/>
                <w:sz w:val="18"/>
                <w:szCs w:val="18"/>
              </w:rPr>
              <w:t>POPs Review Committee</w:t>
            </w:r>
          </w:p>
        </w:tc>
      </w:tr>
      <w:tr w:rsidR="00E702B4" w:rsidRPr="005D4596" w14:paraId="13936907" w14:textId="77777777" w:rsidTr="00BF6703">
        <w:tc>
          <w:tcPr>
            <w:tcW w:w="3055" w:type="dxa"/>
          </w:tcPr>
          <w:p w14:paraId="1CAEDC85" w14:textId="77777777" w:rsidR="00E702B4" w:rsidRPr="005D4596" w:rsidRDefault="00E702B4" w:rsidP="00BF6703">
            <w:pPr>
              <w:spacing w:line="276" w:lineRule="auto"/>
              <w:contextualSpacing/>
              <w:rPr>
                <w:rFonts w:ascii="Roboto" w:hAnsi="Roboto"/>
                <w:sz w:val="18"/>
                <w:szCs w:val="18"/>
              </w:rPr>
            </w:pPr>
            <w:r w:rsidRPr="005D4596">
              <w:rPr>
                <w:rFonts w:ascii="Roboto" w:hAnsi="Roboto"/>
                <w:sz w:val="18"/>
                <w:szCs w:val="18"/>
              </w:rPr>
              <w:t xml:space="preserve">Financial institutions, </w:t>
            </w:r>
            <w:r>
              <w:rPr>
                <w:rFonts w:ascii="Roboto" w:hAnsi="Roboto"/>
                <w:sz w:val="18"/>
                <w:szCs w:val="18"/>
              </w:rPr>
              <w:t>f</w:t>
            </w:r>
            <w:r w:rsidRPr="005D4596">
              <w:rPr>
                <w:rFonts w:ascii="Roboto" w:hAnsi="Roboto"/>
                <w:sz w:val="18"/>
                <w:szCs w:val="18"/>
              </w:rPr>
              <w:t>unds</w:t>
            </w:r>
            <w:r>
              <w:rPr>
                <w:rFonts w:ascii="Roboto" w:hAnsi="Roboto"/>
                <w:sz w:val="18"/>
                <w:szCs w:val="18"/>
              </w:rPr>
              <w:t>,</w:t>
            </w:r>
            <w:r w:rsidRPr="005D4596">
              <w:rPr>
                <w:rFonts w:ascii="Roboto" w:hAnsi="Roboto"/>
                <w:sz w:val="18"/>
                <w:szCs w:val="18"/>
              </w:rPr>
              <w:t xml:space="preserve"> </w:t>
            </w:r>
            <w:r>
              <w:rPr>
                <w:rFonts w:ascii="Roboto" w:hAnsi="Roboto"/>
                <w:sz w:val="18"/>
                <w:szCs w:val="18"/>
              </w:rPr>
              <w:t xml:space="preserve">programmes implementing agencies </w:t>
            </w:r>
            <w:r w:rsidRPr="005D4596">
              <w:rPr>
                <w:rFonts w:ascii="Roboto" w:hAnsi="Roboto"/>
                <w:sz w:val="18"/>
                <w:szCs w:val="18"/>
              </w:rPr>
              <w:t xml:space="preserve">and </w:t>
            </w:r>
            <w:r>
              <w:rPr>
                <w:rFonts w:ascii="Roboto" w:hAnsi="Roboto"/>
                <w:sz w:val="18"/>
                <w:szCs w:val="18"/>
              </w:rPr>
              <w:t>s</w:t>
            </w:r>
            <w:r w:rsidRPr="005D4596">
              <w:rPr>
                <w:rFonts w:ascii="Roboto" w:hAnsi="Roboto"/>
                <w:sz w:val="18"/>
                <w:szCs w:val="18"/>
              </w:rPr>
              <w:t xml:space="preserve">upporting </w:t>
            </w:r>
            <w:r>
              <w:rPr>
                <w:rFonts w:ascii="Roboto" w:hAnsi="Roboto"/>
                <w:sz w:val="18"/>
                <w:szCs w:val="18"/>
              </w:rPr>
              <w:t>s</w:t>
            </w:r>
            <w:r w:rsidRPr="005D4596">
              <w:rPr>
                <w:rFonts w:ascii="Roboto" w:hAnsi="Roboto"/>
                <w:sz w:val="18"/>
                <w:szCs w:val="18"/>
              </w:rPr>
              <w:t>ervices</w:t>
            </w:r>
          </w:p>
        </w:tc>
        <w:tc>
          <w:tcPr>
            <w:tcW w:w="6480" w:type="dxa"/>
          </w:tcPr>
          <w:p w14:paraId="75CF8A4C" w14:textId="77777777" w:rsidR="00E76D3A" w:rsidRPr="00E76D3A" w:rsidRDefault="00E76D3A" w:rsidP="004D2ACA">
            <w:pPr>
              <w:pStyle w:val="ListParagraph"/>
              <w:numPr>
                <w:ilvl w:val="0"/>
                <w:numId w:val="1"/>
              </w:numPr>
              <w:spacing w:line="276" w:lineRule="auto"/>
              <w:ind w:left="345"/>
              <w:rPr>
                <w:rFonts w:ascii="Roboto" w:hAnsi="Roboto"/>
                <w:sz w:val="18"/>
                <w:szCs w:val="18"/>
              </w:rPr>
            </w:pPr>
            <w:r w:rsidRPr="00E76D3A">
              <w:rPr>
                <w:rFonts w:ascii="Roboto" w:hAnsi="Roboto"/>
                <w:sz w:val="18"/>
                <w:szCs w:val="18"/>
              </w:rPr>
              <w:t>Trust Fund for the Stockholm Convention on Persistent Organic Pollutants</w:t>
            </w:r>
          </w:p>
          <w:p w14:paraId="6C9E8316" w14:textId="77777777" w:rsidR="00E702B4" w:rsidRPr="003738AF" w:rsidRDefault="00E76D3A" w:rsidP="004D2ACA">
            <w:pPr>
              <w:pStyle w:val="ListParagraph"/>
              <w:numPr>
                <w:ilvl w:val="0"/>
                <w:numId w:val="1"/>
              </w:numPr>
              <w:spacing w:line="276" w:lineRule="auto"/>
              <w:ind w:left="345"/>
              <w:rPr>
                <w:rFonts w:ascii="Roboto" w:hAnsi="Roboto"/>
                <w:b/>
                <w:bCs/>
                <w:sz w:val="18"/>
                <w:szCs w:val="18"/>
              </w:rPr>
            </w:pPr>
            <w:r w:rsidRPr="00E76D3A">
              <w:rPr>
                <w:rFonts w:ascii="Roboto" w:hAnsi="Roboto"/>
                <w:sz w:val="18"/>
                <w:szCs w:val="18"/>
              </w:rPr>
              <w:t>Special Voluntary Trust Fund for the Stockholm Convention on Persistent Organic Pollutants</w:t>
            </w:r>
          </w:p>
          <w:p w14:paraId="217ED676" w14:textId="77777777" w:rsidR="003738AF" w:rsidRDefault="003738AF" w:rsidP="004D2ACA">
            <w:pPr>
              <w:pStyle w:val="ListParagraph"/>
              <w:numPr>
                <w:ilvl w:val="0"/>
                <w:numId w:val="1"/>
              </w:numPr>
              <w:spacing w:line="276" w:lineRule="auto"/>
              <w:ind w:left="345"/>
              <w:rPr>
                <w:rFonts w:ascii="Roboto" w:hAnsi="Roboto"/>
                <w:sz w:val="18"/>
                <w:szCs w:val="18"/>
              </w:rPr>
            </w:pPr>
            <w:r w:rsidRPr="003738AF">
              <w:rPr>
                <w:rFonts w:ascii="Roboto" w:hAnsi="Roboto"/>
                <w:sz w:val="18"/>
                <w:szCs w:val="18"/>
              </w:rPr>
              <w:t>GEF (Interim Financial Arrangement)</w:t>
            </w:r>
          </w:p>
          <w:p w14:paraId="1758ED2C" w14:textId="77777777" w:rsidR="00717D74" w:rsidRDefault="00717D74" w:rsidP="004D2ACA">
            <w:pPr>
              <w:pStyle w:val="ListParagraph"/>
              <w:numPr>
                <w:ilvl w:val="0"/>
                <w:numId w:val="1"/>
              </w:numPr>
              <w:spacing w:line="276" w:lineRule="auto"/>
              <w:ind w:left="345"/>
              <w:rPr>
                <w:rFonts w:ascii="Roboto" w:hAnsi="Roboto"/>
                <w:sz w:val="18"/>
                <w:szCs w:val="18"/>
              </w:rPr>
            </w:pPr>
            <w:r>
              <w:rPr>
                <w:rFonts w:ascii="Roboto" w:hAnsi="Roboto"/>
                <w:sz w:val="18"/>
                <w:szCs w:val="18"/>
              </w:rPr>
              <w:t>Technical Assistance Plan</w:t>
            </w:r>
          </w:p>
          <w:p w14:paraId="2CF5D8C0" w14:textId="77777777" w:rsidR="005875A5" w:rsidRDefault="005875A5" w:rsidP="004D2ACA">
            <w:pPr>
              <w:pStyle w:val="ListParagraph"/>
              <w:numPr>
                <w:ilvl w:val="0"/>
                <w:numId w:val="1"/>
              </w:numPr>
              <w:spacing w:line="276" w:lineRule="auto"/>
              <w:ind w:left="345"/>
              <w:rPr>
                <w:rFonts w:ascii="Roboto" w:hAnsi="Roboto"/>
                <w:sz w:val="18"/>
                <w:szCs w:val="18"/>
              </w:rPr>
            </w:pPr>
            <w:r w:rsidRPr="005875A5">
              <w:rPr>
                <w:rFonts w:ascii="Roboto" w:hAnsi="Roboto"/>
                <w:sz w:val="18"/>
                <w:szCs w:val="18"/>
              </w:rPr>
              <w:t>Special Programme</w:t>
            </w:r>
            <w:r>
              <w:rPr>
                <w:rFonts w:ascii="Roboto" w:hAnsi="Roboto"/>
                <w:sz w:val="18"/>
                <w:szCs w:val="18"/>
              </w:rPr>
              <w:t xml:space="preserve"> </w:t>
            </w:r>
            <w:r w:rsidRPr="005875A5">
              <w:rPr>
                <w:rFonts w:ascii="Roboto" w:hAnsi="Roboto"/>
                <w:sz w:val="18"/>
                <w:szCs w:val="18"/>
              </w:rPr>
              <w:t>on Institutional Strengthening for the Chemicals Cluster</w:t>
            </w:r>
            <w:r>
              <w:rPr>
                <w:rFonts w:ascii="Roboto" w:hAnsi="Roboto"/>
                <w:sz w:val="18"/>
                <w:szCs w:val="18"/>
              </w:rPr>
              <w:t xml:space="preserve"> (UNEP)</w:t>
            </w:r>
          </w:p>
          <w:p w14:paraId="7B4EA817" w14:textId="6E890527" w:rsidR="009D3560" w:rsidRPr="005875A5" w:rsidRDefault="009D3560" w:rsidP="004D2ACA">
            <w:pPr>
              <w:pStyle w:val="ListParagraph"/>
              <w:numPr>
                <w:ilvl w:val="0"/>
                <w:numId w:val="1"/>
              </w:numPr>
              <w:spacing w:line="276" w:lineRule="auto"/>
              <w:ind w:left="345"/>
              <w:rPr>
                <w:rFonts w:ascii="Roboto" w:hAnsi="Roboto"/>
                <w:sz w:val="18"/>
                <w:szCs w:val="18"/>
              </w:rPr>
            </w:pPr>
            <w:r w:rsidRPr="003359CC">
              <w:rPr>
                <w:rFonts w:ascii="Roboto" w:hAnsi="Roboto"/>
                <w:sz w:val="18"/>
                <w:szCs w:val="18"/>
              </w:rPr>
              <w:t>Legal and Institutional infrastructures for the sound management of chemicals and measures for Recovering costs of national Administrations (LIRA</w:t>
            </w:r>
            <w:r>
              <w:rPr>
                <w:rFonts w:ascii="Roboto" w:hAnsi="Roboto"/>
                <w:sz w:val="18"/>
                <w:szCs w:val="18"/>
              </w:rPr>
              <w:t xml:space="preserve"> Guidance)</w:t>
            </w:r>
          </w:p>
        </w:tc>
      </w:tr>
      <w:tr w:rsidR="00E702B4" w:rsidRPr="005D4596" w14:paraId="123072D7" w14:textId="77777777" w:rsidTr="00BF6703">
        <w:tc>
          <w:tcPr>
            <w:tcW w:w="3055" w:type="dxa"/>
          </w:tcPr>
          <w:p w14:paraId="1930EFF6" w14:textId="77777777" w:rsidR="00E702B4" w:rsidRPr="005D4596" w:rsidRDefault="00E702B4" w:rsidP="00BF6703">
            <w:pPr>
              <w:spacing w:line="276" w:lineRule="auto"/>
              <w:contextualSpacing/>
              <w:rPr>
                <w:rFonts w:ascii="Roboto" w:hAnsi="Roboto"/>
                <w:sz w:val="18"/>
                <w:szCs w:val="18"/>
              </w:rPr>
            </w:pPr>
            <w:r w:rsidRPr="005D4596">
              <w:rPr>
                <w:rFonts w:ascii="Roboto" w:hAnsi="Roboto"/>
                <w:sz w:val="18"/>
                <w:szCs w:val="18"/>
              </w:rPr>
              <w:t>Secretariat</w:t>
            </w:r>
          </w:p>
        </w:tc>
        <w:tc>
          <w:tcPr>
            <w:tcW w:w="6480" w:type="dxa"/>
          </w:tcPr>
          <w:p w14:paraId="29FFF6D8" w14:textId="77777777" w:rsidR="00131DC4" w:rsidRPr="005338B6" w:rsidRDefault="00131DC4" w:rsidP="00131DC4">
            <w:pPr>
              <w:spacing w:line="276" w:lineRule="auto"/>
              <w:contextualSpacing/>
              <w:rPr>
                <w:rFonts w:ascii="Roboto" w:hAnsi="Roboto"/>
                <w:sz w:val="18"/>
                <w:szCs w:val="18"/>
              </w:rPr>
            </w:pPr>
            <w:r w:rsidRPr="005338B6">
              <w:rPr>
                <w:rFonts w:ascii="Roboto" w:hAnsi="Roboto"/>
                <w:sz w:val="18"/>
                <w:szCs w:val="18"/>
              </w:rPr>
              <w:t>Secretariat of the Basel</w:t>
            </w:r>
            <w:r>
              <w:rPr>
                <w:rFonts w:ascii="Roboto" w:hAnsi="Roboto"/>
                <w:sz w:val="18"/>
                <w:szCs w:val="18"/>
              </w:rPr>
              <w:t>, Rotterdam and Stockholm</w:t>
            </w:r>
            <w:r w:rsidRPr="005338B6">
              <w:rPr>
                <w:rFonts w:ascii="Roboto" w:hAnsi="Roboto"/>
                <w:sz w:val="18"/>
                <w:szCs w:val="18"/>
              </w:rPr>
              <w:t xml:space="preserve"> Convention</w:t>
            </w:r>
            <w:r>
              <w:rPr>
                <w:rFonts w:ascii="Roboto" w:hAnsi="Roboto"/>
                <w:sz w:val="18"/>
                <w:szCs w:val="18"/>
              </w:rPr>
              <w:t>s</w:t>
            </w:r>
          </w:p>
          <w:p w14:paraId="5BAD92EF" w14:textId="77777777" w:rsidR="00131DC4" w:rsidRDefault="00131DC4" w:rsidP="00131DC4">
            <w:pPr>
              <w:spacing w:line="276" w:lineRule="auto"/>
              <w:contextualSpacing/>
              <w:rPr>
                <w:rFonts w:ascii="Roboto" w:hAnsi="Roboto"/>
                <w:sz w:val="18"/>
                <w:szCs w:val="18"/>
              </w:rPr>
            </w:pPr>
            <w:r w:rsidRPr="00975492">
              <w:rPr>
                <w:rFonts w:ascii="Roboto" w:hAnsi="Roboto"/>
                <w:sz w:val="18"/>
                <w:szCs w:val="18"/>
              </w:rPr>
              <w:t xml:space="preserve">Headed by the </w:t>
            </w:r>
            <w:r>
              <w:rPr>
                <w:rFonts w:ascii="Roboto" w:hAnsi="Roboto"/>
                <w:sz w:val="18"/>
                <w:szCs w:val="18"/>
              </w:rPr>
              <w:t xml:space="preserve">Executive </w:t>
            </w:r>
            <w:r w:rsidRPr="00975492">
              <w:rPr>
                <w:rFonts w:ascii="Roboto" w:hAnsi="Roboto"/>
                <w:sz w:val="18"/>
                <w:szCs w:val="18"/>
              </w:rPr>
              <w:t>Secretary</w:t>
            </w:r>
          </w:p>
          <w:p w14:paraId="05726F9C" w14:textId="0D515D39" w:rsidR="00E702B4" w:rsidRPr="005D4596" w:rsidRDefault="00131DC4" w:rsidP="00BF6703">
            <w:pPr>
              <w:spacing w:line="276" w:lineRule="auto"/>
              <w:contextualSpacing/>
              <w:rPr>
                <w:rFonts w:ascii="Roboto" w:hAnsi="Roboto"/>
                <w:sz w:val="18"/>
                <w:szCs w:val="18"/>
              </w:rPr>
            </w:pPr>
            <w:r>
              <w:rPr>
                <w:rFonts w:ascii="Roboto" w:hAnsi="Roboto"/>
                <w:sz w:val="18"/>
                <w:szCs w:val="18"/>
              </w:rPr>
              <w:t>(Idem)</w:t>
            </w:r>
          </w:p>
        </w:tc>
      </w:tr>
      <w:tr w:rsidR="00E702B4" w:rsidRPr="00AF2D1E" w14:paraId="5087CEF9" w14:textId="77777777" w:rsidTr="00BF6703">
        <w:tc>
          <w:tcPr>
            <w:tcW w:w="3055" w:type="dxa"/>
          </w:tcPr>
          <w:p w14:paraId="67B25A4D" w14:textId="77777777" w:rsidR="00E702B4" w:rsidRPr="00274131" w:rsidRDefault="00E702B4" w:rsidP="00BF6703">
            <w:pPr>
              <w:spacing w:line="276" w:lineRule="auto"/>
              <w:contextualSpacing/>
              <w:rPr>
                <w:rFonts w:ascii="Roboto" w:hAnsi="Roboto"/>
                <w:color w:val="000000" w:themeColor="text1"/>
                <w:sz w:val="18"/>
                <w:szCs w:val="18"/>
              </w:rPr>
            </w:pPr>
            <w:r w:rsidRPr="00274131">
              <w:rPr>
                <w:rFonts w:ascii="Roboto" w:hAnsi="Roboto" w:cs="Helvetica Neue"/>
                <w:color w:val="000000" w:themeColor="text1"/>
                <w:sz w:val="18"/>
                <w:szCs w:val="18"/>
              </w:rPr>
              <w:t>URLs</w:t>
            </w:r>
          </w:p>
        </w:tc>
        <w:tc>
          <w:tcPr>
            <w:tcW w:w="6480" w:type="dxa"/>
          </w:tcPr>
          <w:p w14:paraId="4DB480D9" w14:textId="77777777" w:rsidR="00E702B4" w:rsidRPr="00274131" w:rsidRDefault="00F67C2F" w:rsidP="00BF6703">
            <w:pPr>
              <w:spacing w:line="276" w:lineRule="auto"/>
              <w:contextualSpacing/>
              <w:rPr>
                <w:rFonts w:ascii="Roboto" w:eastAsiaTheme="minorHAnsi" w:hAnsi="Roboto"/>
                <w:color w:val="000000" w:themeColor="text1"/>
                <w:sz w:val="18"/>
                <w:szCs w:val="18"/>
              </w:rPr>
            </w:pPr>
            <w:hyperlink r:id="rId82" w:history="1">
              <w:r w:rsidR="00624844" w:rsidRPr="00274131">
                <w:rPr>
                  <w:rFonts w:ascii="Roboto" w:eastAsiaTheme="minorHAnsi" w:hAnsi="Roboto" w:cs="Helvetica Neue"/>
                  <w:color w:val="000000" w:themeColor="text1"/>
                  <w:sz w:val="18"/>
                  <w:szCs w:val="18"/>
                  <w:u w:val="single" w:color="000000"/>
                </w:rPr>
                <w:t>http://chm.pops.int/</w:t>
              </w:r>
            </w:hyperlink>
          </w:p>
          <w:p w14:paraId="14CAA10E" w14:textId="77777777" w:rsidR="00274131" w:rsidRDefault="00F67C2F" w:rsidP="00BF6703">
            <w:pPr>
              <w:spacing w:line="276" w:lineRule="auto"/>
              <w:contextualSpacing/>
              <w:rPr>
                <w:rFonts w:ascii="Roboto" w:eastAsiaTheme="minorHAnsi" w:hAnsi="Roboto"/>
                <w:color w:val="000000" w:themeColor="text1"/>
                <w:sz w:val="18"/>
                <w:szCs w:val="18"/>
              </w:rPr>
            </w:pPr>
            <w:hyperlink r:id="rId83" w:history="1">
              <w:r w:rsidR="00274131" w:rsidRPr="00274131">
                <w:rPr>
                  <w:rStyle w:val="Hyperlink"/>
                  <w:rFonts w:ascii="Roboto" w:eastAsiaTheme="minorHAnsi" w:hAnsi="Roboto"/>
                  <w:color w:val="000000" w:themeColor="text1"/>
                  <w:sz w:val="18"/>
                  <w:szCs w:val="18"/>
                </w:rPr>
                <w:t>https://www.unep.org/explore-topics/chemicals-waste/what-we-do/special-programme/applying-funding-through-special</w:t>
              </w:r>
            </w:hyperlink>
          </w:p>
          <w:p w14:paraId="3C914D9C" w14:textId="77777777" w:rsidR="009D3560" w:rsidRPr="003359CC" w:rsidRDefault="00F67C2F" w:rsidP="009D3560">
            <w:pPr>
              <w:spacing w:line="276" w:lineRule="auto"/>
              <w:contextualSpacing/>
              <w:rPr>
                <w:rFonts w:ascii="Roboto" w:hAnsi="Roboto"/>
                <w:color w:val="000000" w:themeColor="text1"/>
                <w:sz w:val="18"/>
                <w:szCs w:val="18"/>
              </w:rPr>
            </w:pPr>
            <w:hyperlink r:id="rId84" w:history="1">
              <w:r w:rsidR="009D3560" w:rsidRPr="003359CC">
                <w:rPr>
                  <w:rStyle w:val="Hyperlink"/>
                  <w:rFonts w:ascii="Roboto" w:hAnsi="Roboto"/>
                  <w:color w:val="000000" w:themeColor="text1"/>
                  <w:sz w:val="18"/>
                  <w:szCs w:val="18"/>
                </w:rPr>
                <w:t>https://saicm.org/Home/tabid/5410/language/en-US/Default.aspx</w:t>
              </w:r>
            </w:hyperlink>
          </w:p>
          <w:p w14:paraId="403F1EA7" w14:textId="2D5B2401" w:rsidR="009D3560" w:rsidRPr="00274131" w:rsidRDefault="00F67C2F" w:rsidP="009D3560">
            <w:pPr>
              <w:spacing w:line="276" w:lineRule="auto"/>
              <w:contextualSpacing/>
              <w:rPr>
                <w:rFonts w:ascii="Roboto" w:eastAsiaTheme="minorHAnsi" w:hAnsi="Roboto"/>
                <w:color w:val="000000" w:themeColor="text1"/>
                <w:sz w:val="18"/>
                <w:szCs w:val="18"/>
              </w:rPr>
            </w:pPr>
            <w:hyperlink r:id="rId85" w:history="1">
              <w:r w:rsidR="009D3560" w:rsidRPr="003359CC">
                <w:rPr>
                  <w:rStyle w:val="Hyperlink"/>
                  <w:rFonts w:ascii="Roboto" w:hAnsi="Roboto"/>
                  <w:color w:val="000000" w:themeColor="text1"/>
                  <w:sz w:val="18"/>
                  <w:szCs w:val="18"/>
                </w:rPr>
                <w:t>https://www.unep.org/resources/report/lira-guidance</w:t>
              </w:r>
            </w:hyperlink>
          </w:p>
        </w:tc>
      </w:tr>
    </w:tbl>
    <w:p w14:paraId="051C0C4A" w14:textId="77777777" w:rsidR="00E702B4" w:rsidRPr="005D4596" w:rsidRDefault="00E702B4" w:rsidP="00E702B4">
      <w:pPr>
        <w:spacing w:line="276" w:lineRule="auto"/>
        <w:contextualSpacing/>
        <w:rPr>
          <w:rFonts w:ascii="Roboto" w:hAnsi="Roboto"/>
          <w:sz w:val="18"/>
          <w:szCs w:val="18"/>
        </w:rPr>
      </w:pPr>
    </w:p>
    <w:p w14:paraId="20102097" w14:textId="77777777" w:rsidR="00E702B4" w:rsidRPr="005D4596" w:rsidRDefault="00E702B4" w:rsidP="00E702B4">
      <w:pPr>
        <w:spacing w:line="276" w:lineRule="auto"/>
        <w:contextualSpacing/>
        <w:rPr>
          <w:rFonts w:ascii="Roboto" w:hAnsi="Roboto"/>
          <w:sz w:val="18"/>
          <w:szCs w:val="18"/>
        </w:rPr>
      </w:pPr>
    </w:p>
    <w:p w14:paraId="25BF130E" w14:textId="77777777" w:rsidR="00E702B4" w:rsidRPr="005D4596" w:rsidRDefault="00E702B4" w:rsidP="00E702B4">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Goals</w:t>
      </w:r>
    </w:p>
    <w:p w14:paraId="4359FA8E" w14:textId="77777777" w:rsidR="00AF2D1E" w:rsidRPr="00DC49B4" w:rsidRDefault="00AF2D1E" w:rsidP="00DC49B4">
      <w:pPr>
        <w:spacing w:line="276" w:lineRule="auto"/>
        <w:contextualSpacing/>
        <w:jc w:val="both"/>
        <w:rPr>
          <w:rFonts w:ascii="Roboto" w:hAnsi="Roboto"/>
          <w:sz w:val="18"/>
          <w:szCs w:val="18"/>
        </w:rPr>
      </w:pPr>
    </w:p>
    <w:p w14:paraId="0A448AFE" w14:textId="7156AC5A" w:rsidR="00F9083C" w:rsidRPr="00DC49B4" w:rsidRDefault="00624844" w:rsidP="00DC49B4">
      <w:pPr>
        <w:spacing w:line="276" w:lineRule="auto"/>
        <w:contextualSpacing/>
        <w:rPr>
          <w:rFonts w:ascii="Roboto" w:hAnsi="Roboto"/>
          <w:sz w:val="18"/>
          <w:szCs w:val="18"/>
        </w:rPr>
      </w:pPr>
      <w:r w:rsidRPr="00DC49B4">
        <w:rPr>
          <w:rFonts w:ascii="Roboto" w:hAnsi="Roboto"/>
          <w:sz w:val="18"/>
          <w:szCs w:val="18"/>
        </w:rPr>
        <w:t xml:space="preserve">Protect human health and the environment from chemicals that remain intact in the environment for long periods, become widely distributed geographically, accumulate in the fatty tissue of humans and wildlife, and have harmful </w:t>
      </w:r>
      <w:r w:rsidRPr="00DC49B4">
        <w:rPr>
          <w:rFonts w:ascii="Roboto" w:hAnsi="Roboto"/>
          <w:sz w:val="18"/>
          <w:szCs w:val="18"/>
        </w:rPr>
        <w:lastRenderedPageBreak/>
        <w:t>impacts on human health or on the environment</w:t>
      </w:r>
      <w:r w:rsidR="00AF2D1E" w:rsidRPr="00DC49B4">
        <w:rPr>
          <w:rFonts w:ascii="Roboto" w:hAnsi="Roboto"/>
          <w:sz w:val="18"/>
          <w:szCs w:val="18"/>
        </w:rPr>
        <w:t>. These Persistent Organic Pollutants (POPs) can lead to serious health effects including certain cancers, birth defects, dysfunctional immune and reproductive systems, greater susceptibility to disease and damages to the central and peripheral nervous systems.</w:t>
      </w:r>
    </w:p>
    <w:p w14:paraId="456EC2DA" w14:textId="0294E2C2" w:rsidR="00AF2D1E" w:rsidRPr="00DC49B4" w:rsidRDefault="00AF2D1E" w:rsidP="00DC49B4">
      <w:pPr>
        <w:spacing w:line="276" w:lineRule="auto"/>
        <w:contextualSpacing/>
        <w:rPr>
          <w:rFonts w:ascii="Roboto" w:hAnsi="Roboto"/>
          <w:sz w:val="18"/>
          <w:szCs w:val="18"/>
        </w:rPr>
      </w:pPr>
    </w:p>
    <w:p w14:paraId="225890E3" w14:textId="77777777" w:rsidR="00F9083C" w:rsidRDefault="00F9083C" w:rsidP="00624844">
      <w:pPr>
        <w:spacing w:line="276" w:lineRule="auto"/>
        <w:contextualSpacing/>
        <w:jc w:val="both"/>
        <w:rPr>
          <w:rFonts w:ascii="Roboto" w:hAnsi="Roboto"/>
          <w:sz w:val="18"/>
          <w:szCs w:val="18"/>
        </w:rPr>
      </w:pPr>
    </w:p>
    <w:p w14:paraId="0884654B" w14:textId="77777777" w:rsidR="001442B2" w:rsidRPr="005D4596" w:rsidRDefault="001442B2" w:rsidP="001442B2">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Mechanisms</w:t>
      </w:r>
    </w:p>
    <w:p w14:paraId="76F84E70" w14:textId="194BAF5E" w:rsidR="00624844" w:rsidRPr="00624844" w:rsidRDefault="00DC49B4" w:rsidP="00624844">
      <w:pPr>
        <w:spacing w:line="276" w:lineRule="auto"/>
        <w:contextualSpacing/>
        <w:jc w:val="both"/>
        <w:rPr>
          <w:rFonts w:ascii="Roboto" w:hAnsi="Roboto"/>
          <w:sz w:val="18"/>
          <w:szCs w:val="18"/>
        </w:rPr>
      </w:pPr>
      <w:r w:rsidRPr="00DC49B4">
        <w:rPr>
          <w:rFonts w:ascii="Roboto" w:hAnsi="Roboto"/>
          <w:sz w:val="18"/>
          <w:szCs w:val="18"/>
        </w:rPr>
        <w:t>Parties are to take measures to eliminate or reduce the release of POPs into the environment</w:t>
      </w:r>
      <w:r>
        <w:rPr>
          <w:rFonts w:ascii="Roboto" w:hAnsi="Roboto"/>
          <w:sz w:val="18"/>
          <w:szCs w:val="18"/>
        </w:rPr>
        <w:t>, such as:</w:t>
      </w:r>
    </w:p>
    <w:p w14:paraId="32B47884" w14:textId="2E9B2683" w:rsidR="00DC49B4" w:rsidRDefault="00DC49B4" w:rsidP="009A1DA9">
      <w:pPr>
        <w:pStyle w:val="ListParagraph"/>
        <w:numPr>
          <w:ilvl w:val="0"/>
          <w:numId w:val="67"/>
        </w:numPr>
        <w:spacing w:line="276" w:lineRule="auto"/>
        <w:ind w:left="360"/>
        <w:rPr>
          <w:rFonts w:ascii="Roboto" w:hAnsi="Roboto"/>
          <w:sz w:val="18"/>
          <w:szCs w:val="18"/>
        </w:rPr>
      </w:pPr>
      <w:r w:rsidRPr="00DC49B4">
        <w:rPr>
          <w:rFonts w:ascii="Roboto" w:hAnsi="Roboto"/>
          <w:sz w:val="18"/>
          <w:szCs w:val="18"/>
        </w:rPr>
        <w:t>Prohibit and/or eliminate the production and use, as well as the import and export, of the intentionally produced POPs that are listed in Annex A (Article 3)</w:t>
      </w:r>
    </w:p>
    <w:p w14:paraId="11213DAB" w14:textId="77777777" w:rsidR="00471EAE" w:rsidRPr="00471EAE" w:rsidRDefault="00471EAE" w:rsidP="00471EAE">
      <w:pPr>
        <w:spacing w:line="276" w:lineRule="auto"/>
        <w:ind w:left="360"/>
        <w:rPr>
          <w:rFonts w:ascii="Roboto" w:hAnsi="Roboto"/>
          <w:sz w:val="18"/>
          <w:szCs w:val="18"/>
        </w:rPr>
      </w:pPr>
    </w:p>
    <w:p w14:paraId="13573AF1" w14:textId="3628BBBD" w:rsidR="00DC49B4" w:rsidRDefault="00DC49B4" w:rsidP="009A1DA9">
      <w:pPr>
        <w:pStyle w:val="ListParagraph"/>
        <w:numPr>
          <w:ilvl w:val="0"/>
          <w:numId w:val="66"/>
        </w:numPr>
        <w:spacing w:line="276" w:lineRule="auto"/>
        <w:ind w:left="360"/>
        <w:jc w:val="both"/>
        <w:rPr>
          <w:rFonts w:ascii="Roboto" w:hAnsi="Roboto"/>
          <w:sz w:val="18"/>
          <w:szCs w:val="18"/>
        </w:rPr>
      </w:pPr>
      <w:r w:rsidRPr="00DC49B4">
        <w:rPr>
          <w:rFonts w:ascii="Roboto" w:hAnsi="Roboto"/>
          <w:sz w:val="18"/>
          <w:szCs w:val="18"/>
        </w:rPr>
        <w:t>Restrict the production and use, as well as the import and export, of the intentionally produced POPs that are listed in Annex B (Article 3)</w:t>
      </w:r>
    </w:p>
    <w:p w14:paraId="147CE5F4" w14:textId="2D4EB192" w:rsidR="00DC49B4" w:rsidRDefault="00DC49B4" w:rsidP="00DC49B4">
      <w:pPr>
        <w:spacing w:line="276" w:lineRule="auto"/>
        <w:ind w:left="360"/>
        <w:jc w:val="both"/>
        <w:rPr>
          <w:rFonts w:ascii="Roboto" w:hAnsi="Roboto"/>
          <w:sz w:val="18"/>
          <w:szCs w:val="18"/>
        </w:rPr>
      </w:pPr>
      <w:r w:rsidRPr="00DC49B4">
        <w:rPr>
          <w:rFonts w:ascii="Roboto" w:hAnsi="Roboto"/>
          <w:sz w:val="18"/>
          <w:szCs w:val="18"/>
        </w:rPr>
        <w:t>Annex B allows for the registration of acceptable purposes for the production and use</w:t>
      </w:r>
      <w:r w:rsidR="00FB3C10">
        <w:rPr>
          <w:rFonts w:ascii="Roboto" w:hAnsi="Roboto"/>
          <w:sz w:val="18"/>
          <w:szCs w:val="18"/>
        </w:rPr>
        <w:t xml:space="preserve"> </w:t>
      </w:r>
      <w:r w:rsidRPr="00DC49B4">
        <w:rPr>
          <w:rFonts w:ascii="Roboto" w:hAnsi="Roboto"/>
          <w:sz w:val="18"/>
          <w:szCs w:val="18"/>
        </w:rPr>
        <w:t>of the listed POPs, in accordance with that Annex, and for the registration of specific</w:t>
      </w:r>
      <w:r w:rsidR="00FB3C10">
        <w:rPr>
          <w:rFonts w:ascii="Roboto" w:hAnsi="Roboto"/>
          <w:sz w:val="18"/>
          <w:szCs w:val="18"/>
        </w:rPr>
        <w:t xml:space="preserve"> </w:t>
      </w:r>
      <w:r w:rsidRPr="00DC49B4">
        <w:rPr>
          <w:rFonts w:ascii="Roboto" w:hAnsi="Roboto"/>
          <w:sz w:val="18"/>
          <w:szCs w:val="18"/>
        </w:rPr>
        <w:t>exemptions for the production and use of the listed POPs, in accordance with that Annex and Article 4. The import and export of chemicals listed in Annex B can take</w:t>
      </w:r>
      <w:r w:rsidR="00FB3C10">
        <w:rPr>
          <w:rFonts w:ascii="Roboto" w:hAnsi="Roboto"/>
          <w:sz w:val="18"/>
          <w:szCs w:val="18"/>
        </w:rPr>
        <w:t xml:space="preserve"> </w:t>
      </w:r>
      <w:r w:rsidRPr="00DC49B4">
        <w:rPr>
          <w:rFonts w:ascii="Roboto" w:hAnsi="Roboto"/>
          <w:sz w:val="18"/>
          <w:szCs w:val="18"/>
        </w:rPr>
        <w:t>place under specific restrictive conditions, as set out in paragraph 2 of Article 3.</w:t>
      </w:r>
    </w:p>
    <w:p w14:paraId="3EFEE9FB" w14:textId="77777777" w:rsidR="00471EAE" w:rsidRPr="00DC49B4" w:rsidRDefault="00471EAE" w:rsidP="00DC49B4">
      <w:pPr>
        <w:spacing w:line="276" w:lineRule="auto"/>
        <w:ind w:left="360"/>
        <w:jc w:val="both"/>
        <w:rPr>
          <w:rFonts w:ascii="Roboto" w:hAnsi="Roboto"/>
          <w:sz w:val="18"/>
          <w:szCs w:val="18"/>
        </w:rPr>
      </w:pPr>
    </w:p>
    <w:p w14:paraId="168E702D" w14:textId="4C4A9236" w:rsidR="00DC49B4" w:rsidRPr="00DC49B4" w:rsidRDefault="00DC49B4" w:rsidP="009A1DA9">
      <w:pPr>
        <w:pStyle w:val="ListParagraph"/>
        <w:numPr>
          <w:ilvl w:val="0"/>
          <w:numId w:val="66"/>
        </w:numPr>
        <w:spacing w:line="276" w:lineRule="auto"/>
        <w:ind w:left="360"/>
        <w:jc w:val="both"/>
        <w:rPr>
          <w:rFonts w:ascii="Roboto" w:hAnsi="Roboto"/>
          <w:sz w:val="18"/>
          <w:szCs w:val="18"/>
        </w:rPr>
      </w:pPr>
      <w:r w:rsidRPr="00DC49B4">
        <w:rPr>
          <w:rFonts w:ascii="Roboto" w:hAnsi="Roboto"/>
          <w:sz w:val="18"/>
          <w:szCs w:val="18"/>
        </w:rPr>
        <w:t>Reduce or eliminate releases from unintentionally produced POPs that are listed in Annex C (Article 5)</w:t>
      </w:r>
    </w:p>
    <w:p w14:paraId="71721A1A" w14:textId="54632803" w:rsidR="00DC49B4" w:rsidRDefault="00DC49B4" w:rsidP="00FB3C10">
      <w:pPr>
        <w:spacing w:line="276" w:lineRule="auto"/>
        <w:ind w:left="360"/>
        <w:jc w:val="both"/>
        <w:rPr>
          <w:rFonts w:ascii="Roboto" w:hAnsi="Roboto"/>
          <w:sz w:val="18"/>
          <w:szCs w:val="18"/>
        </w:rPr>
      </w:pPr>
      <w:r w:rsidRPr="00FB3C10">
        <w:rPr>
          <w:rFonts w:ascii="Roboto" w:hAnsi="Roboto"/>
          <w:sz w:val="18"/>
          <w:szCs w:val="18"/>
        </w:rPr>
        <w:t>The Convention promotes the use of best available techniques and best</w:t>
      </w:r>
      <w:r w:rsidR="00FB3C10" w:rsidRPr="00FB3C10">
        <w:rPr>
          <w:rFonts w:ascii="Roboto" w:hAnsi="Roboto"/>
          <w:sz w:val="18"/>
          <w:szCs w:val="18"/>
        </w:rPr>
        <w:t xml:space="preserve"> </w:t>
      </w:r>
      <w:r w:rsidRPr="00FB3C10">
        <w:rPr>
          <w:rFonts w:ascii="Roboto" w:hAnsi="Roboto"/>
          <w:sz w:val="18"/>
          <w:szCs w:val="18"/>
        </w:rPr>
        <w:t>environmental practices for preventing releases of POPs into the environment.</w:t>
      </w:r>
    </w:p>
    <w:p w14:paraId="7B02CF28" w14:textId="77777777" w:rsidR="00471EAE" w:rsidRPr="00FB3C10" w:rsidRDefault="00471EAE" w:rsidP="00FB3C10">
      <w:pPr>
        <w:spacing w:line="276" w:lineRule="auto"/>
        <w:ind w:left="360"/>
        <w:jc w:val="both"/>
        <w:rPr>
          <w:rFonts w:ascii="Roboto" w:hAnsi="Roboto"/>
          <w:sz w:val="18"/>
          <w:szCs w:val="18"/>
        </w:rPr>
      </w:pPr>
    </w:p>
    <w:p w14:paraId="41605AA5" w14:textId="77777777" w:rsidR="00DC49B4" w:rsidRPr="00DC49B4" w:rsidRDefault="00DC49B4" w:rsidP="009A1DA9">
      <w:pPr>
        <w:pStyle w:val="ListParagraph"/>
        <w:numPr>
          <w:ilvl w:val="0"/>
          <w:numId w:val="66"/>
        </w:numPr>
        <w:spacing w:line="276" w:lineRule="auto"/>
        <w:ind w:left="360"/>
        <w:jc w:val="both"/>
        <w:rPr>
          <w:rFonts w:ascii="Roboto" w:hAnsi="Roboto"/>
          <w:sz w:val="18"/>
          <w:szCs w:val="18"/>
        </w:rPr>
      </w:pPr>
      <w:r w:rsidRPr="00DC49B4">
        <w:rPr>
          <w:rFonts w:ascii="Roboto" w:hAnsi="Roboto"/>
          <w:sz w:val="18"/>
          <w:szCs w:val="18"/>
        </w:rPr>
        <w:t>Ensure that stockpiles and wastes consisting of, containing or contaminated with POPs are managed safely and in an environmentally sound manner (Article 6)</w:t>
      </w:r>
    </w:p>
    <w:p w14:paraId="288247E1" w14:textId="35D22A18" w:rsidR="00DC49B4" w:rsidRDefault="00DC49B4" w:rsidP="00FB3C10">
      <w:pPr>
        <w:spacing w:line="276" w:lineRule="auto"/>
        <w:ind w:left="360"/>
        <w:jc w:val="both"/>
        <w:rPr>
          <w:rFonts w:ascii="Roboto" w:hAnsi="Roboto"/>
          <w:sz w:val="18"/>
          <w:szCs w:val="18"/>
        </w:rPr>
      </w:pPr>
      <w:r w:rsidRPr="00FB3C10">
        <w:rPr>
          <w:rFonts w:ascii="Roboto" w:hAnsi="Roboto"/>
          <w:sz w:val="18"/>
          <w:szCs w:val="18"/>
        </w:rPr>
        <w:t>The Convention requires that such stockpiles and wastes be identified and managed</w:t>
      </w:r>
      <w:r w:rsidR="00FB3C10">
        <w:rPr>
          <w:rFonts w:ascii="Roboto" w:hAnsi="Roboto"/>
          <w:sz w:val="18"/>
          <w:szCs w:val="18"/>
        </w:rPr>
        <w:t xml:space="preserve"> </w:t>
      </w:r>
      <w:r w:rsidRPr="00FB3C10">
        <w:rPr>
          <w:rFonts w:ascii="Roboto" w:hAnsi="Roboto"/>
          <w:sz w:val="18"/>
          <w:szCs w:val="18"/>
        </w:rPr>
        <w:t>to reduce or eliminate POPs releases from these sources. The Convention also</w:t>
      </w:r>
      <w:r w:rsidR="00FB3C10">
        <w:rPr>
          <w:rFonts w:ascii="Roboto" w:hAnsi="Roboto"/>
          <w:sz w:val="18"/>
          <w:szCs w:val="18"/>
        </w:rPr>
        <w:t xml:space="preserve"> </w:t>
      </w:r>
      <w:r w:rsidRPr="00FB3C10">
        <w:rPr>
          <w:rFonts w:ascii="Roboto" w:hAnsi="Roboto"/>
          <w:sz w:val="18"/>
          <w:szCs w:val="18"/>
        </w:rPr>
        <w:t>requires that wastes containing POPs are transported across international boundaries</w:t>
      </w:r>
      <w:r w:rsidR="00FB3C10">
        <w:rPr>
          <w:rFonts w:ascii="Roboto" w:hAnsi="Roboto"/>
          <w:sz w:val="18"/>
          <w:szCs w:val="18"/>
        </w:rPr>
        <w:t xml:space="preserve"> </w:t>
      </w:r>
      <w:r w:rsidRPr="00FB3C10">
        <w:rPr>
          <w:rFonts w:ascii="Roboto" w:hAnsi="Roboto"/>
          <w:sz w:val="18"/>
          <w:szCs w:val="18"/>
        </w:rPr>
        <w:t>taking into account relevant international rules, standards and guidelines.</w:t>
      </w:r>
    </w:p>
    <w:p w14:paraId="5AA5983C" w14:textId="77777777" w:rsidR="00471EAE" w:rsidRPr="00FB3C10" w:rsidRDefault="00471EAE" w:rsidP="00FB3C10">
      <w:pPr>
        <w:spacing w:line="276" w:lineRule="auto"/>
        <w:ind w:left="360"/>
        <w:jc w:val="both"/>
        <w:rPr>
          <w:rFonts w:ascii="Roboto" w:hAnsi="Roboto"/>
          <w:sz w:val="18"/>
          <w:szCs w:val="18"/>
        </w:rPr>
      </w:pPr>
    </w:p>
    <w:p w14:paraId="290C57B5" w14:textId="5DA02D5C" w:rsidR="00DC49B4" w:rsidRPr="00DC49B4" w:rsidRDefault="00FB3C10" w:rsidP="009A1DA9">
      <w:pPr>
        <w:pStyle w:val="ListParagraph"/>
        <w:numPr>
          <w:ilvl w:val="0"/>
          <w:numId w:val="66"/>
        </w:numPr>
        <w:spacing w:line="276" w:lineRule="auto"/>
        <w:ind w:left="360"/>
        <w:jc w:val="both"/>
        <w:rPr>
          <w:rFonts w:ascii="Roboto" w:hAnsi="Roboto"/>
          <w:sz w:val="18"/>
          <w:szCs w:val="18"/>
        </w:rPr>
      </w:pPr>
      <w:r>
        <w:rPr>
          <w:rFonts w:ascii="Roboto" w:hAnsi="Roboto"/>
          <w:sz w:val="18"/>
          <w:szCs w:val="18"/>
        </w:rPr>
        <w:t>Measures t</w:t>
      </w:r>
      <w:r w:rsidR="00DC49B4" w:rsidRPr="00DC49B4">
        <w:rPr>
          <w:rFonts w:ascii="Roboto" w:hAnsi="Roboto"/>
          <w:sz w:val="18"/>
          <w:szCs w:val="18"/>
        </w:rPr>
        <w:t>o target additional POPs (Article 8)</w:t>
      </w:r>
    </w:p>
    <w:p w14:paraId="1DF87C0D" w14:textId="77777777" w:rsidR="00FB3C10" w:rsidRDefault="00DC49B4" w:rsidP="00FB3C10">
      <w:pPr>
        <w:spacing w:line="276" w:lineRule="auto"/>
        <w:ind w:left="360"/>
        <w:jc w:val="both"/>
        <w:rPr>
          <w:rFonts w:ascii="Roboto" w:hAnsi="Roboto"/>
          <w:sz w:val="18"/>
          <w:szCs w:val="18"/>
        </w:rPr>
      </w:pPr>
      <w:r w:rsidRPr="00FB3C10">
        <w:rPr>
          <w:rFonts w:ascii="Roboto" w:hAnsi="Roboto"/>
          <w:sz w:val="18"/>
          <w:szCs w:val="18"/>
        </w:rPr>
        <w:t>The Convention provides for detailed procedures for the listing of new POPs in</w:t>
      </w:r>
      <w:r w:rsidR="00FB3C10">
        <w:rPr>
          <w:rFonts w:ascii="Roboto" w:hAnsi="Roboto"/>
          <w:sz w:val="18"/>
          <w:szCs w:val="18"/>
        </w:rPr>
        <w:t xml:space="preserve"> </w:t>
      </w:r>
      <w:r w:rsidRPr="00FB3C10">
        <w:rPr>
          <w:rFonts w:ascii="Roboto" w:hAnsi="Roboto"/>
          <w:sz w:val="18"/>
          <w:szCs w:val="18"/>
        </w:rPr>
        <w:t>Annexes A, B and/or C.</w:t>
      </w:r>
    </w:p>
    <w:p w14:paraId="1E032898" w14:textId="6BBA4361" w:rsidR="00DC49B4" w:rsidRPr="00DC49B4" w:rsidRDefault="00FB3C10" w:rsidP="00B03621">
      <w:pPr>
        <w:spacing w:line="276" w:lineRule="auto"/>
        <w:ind w:left="360"/>
        <w:jc w:val="both"/>
        <w:rPr>
          <w:rFonts w:ascii="Roboto" w:hAnsi="Roboto"/>
          <w:sz w:val="18"/>
          <w:szCs w:val="18"/>
        </w:rPr>
      </w:pPr>
      <w:r>
        <w:rPr>
          <w:rFonts w:ascii="Roboto" w:hAnsi="Roboto"/>
          <w:sz w:val="18"/>
          <w:szCs w:val="18"/>
        </w:rPr>
        <w:t>T</w:t>
      </w:r>
      <w:r w:rsidRPr="00FB3C10">
        <w:rPr>
          <w:rFonts w:ascii="Roboto" w:hAnsi="Roboto"/>
          <w:sz w:val="18"/>
          <w:szCs w:val="18"/>
        </w:rPr>
        <w:t xml:space="preserve">he Persistent Organic Pollutants </w:t>
      </w:r>
      <w:r>
        <w:rPr>
          <w:rFonts w:ascii="Roboto" w:hAnsi="Roboto"/>
          <w:sz w:val="18"/>
          <w:szCs w:val="18"/>
        </w:rPr>
        <w:t>R</w:t>
      </w:r>
      <w:r w:rsidRPr="00FB3C10">
        <w:rPr>
          <w:rFonts w:ascii="Roboto" w:hAnsi="Roboto"/>
          <w:sz w:val="18"/>
          <w:szCs w:val="18"/>
        </w:rPr>
        <w:t>eview Committee</w:t>
      </w:r>
      <w:r>
        <w:rPr>
          <w:rFonts w:ascii="Roboto" w:hAnsi="Roboto"/>
          <w:sz w:val="18"/>
          <w:szCs w:val="18"/>
        </w:rPr>
        <w:t xml:space="preserve"> -</w:t>
      </w:r>
      <w:r w:rsidRPr="00FB3C10">
        <w:rPr>
          <w:rFonts w:ascii="Roboto" w:hAnsi="Roboto"/>
          <w:sz w:val="18"/>
          <w:szCs w:val="18"/>
        </w:rPr>
        <w:t xml:space="preserve"> </w:t>
      </w:r>
      <w:r>
        <w:rPr>
          <w:rFonts w:ascii="Roboto" w:hAnsi="Roboto"/>
          <w:sz w:val="18"/>
          <w:szCs w:val="18"/>
        </w:rPr>
        <w:t>a</w:t>
      </w:r>
      <w:r w:rsidR="00DC49B4" w:rsidRPr="00FB3C10">
        <w:rPr>
          <w:rFonts w:ascii="Roboto" w:hAnsi="Roboto"/>
          <w:sz w:val="18"/>
          <w:szCs w:val="18"/>
        </w:rPr>
        <w:t xml:space="preserve"> </w:t>
      </w:r>
      <w:r>
        <w:rPr>
          <w:rFonts w:ascii="Roboto" w:hAnsi="Roboto"/>
          <w:sz w:val="18"/>
          <w:szCs w:val="18"/>
        </w:rPr>
        <w:t>c</w:t>
      </w:r>
      <w:r w:rsidR="00DC49B4" w:rsidRPr="00FB3C10">
        <w:rPr>
          <w:rFonts w:ascii="Roboto" w:hAnsi="Roboto"/>
          <w:sz w:val="18"/>
          <w:szCs w:val="18"/>
        </w:rPr>
        <w:t xml:space="preserve">ommittee composed of experts in chemical assessment </w:t>
      </w:r>
      <w:r>
        <w:rPr>
          <w:rFonts w:ascii="Roboto" w:hAnsi="Roboto"/>
          <w:sz w:val="18"/>
          <w:szCs w:val="18"/>
        </w:rPr>
        <w:t>and</w:t>
      </w:r>
      <w:r w:rsidR="00DC49B4" w:rsidRPr="00FB3C10">
        <w:rPr>
          <w:rFonts w:ascii="Roboto" w:hAnsi="Roboto"/>
          <w:sz w:val="18"/>
          <w:szCs w:val="18"/>
        </w:rPr>
        <w:t xml:space="preserve"> management</w:t>
      </w:r>
      <w:r>
        <w:rPr>
          <w:rFonts w:ascii="Roboto" w:hAnsi="Roboto"/>
          <w:sz w:val="18"/>
          <w:szCs w:val="18"/>
        </w:rPr>
        <w:t xml:space="preserve"> -</w:t>
      </w:r>
      <w:r w:rsidR="00DC49B4" w:rsidRPr="00FB3C10">
        <w:rPr>
          <w:rFonts w:ascii="Roboto" w:hAnsi="Roboto"/>
          <w:sz w:val="18"/>
          <w:szCs w:val="18"/>
        </w:rPr>
        <w:t xml:space="preserve"> examine</w:t>
      </w:r>
      <w:r>
        <w:rPr>
          <w:rFonts w:ascii="Roboto" w:hAnsi="Roboto"/>
          <w:sz w:val="18"/>
          <w:szCs w:val="18"/>
        </w:rPr>
        <w:t>s</w:t>
      </w:r>
      <w:r w:rsidR="00DC49B4" w:rsidRPr="00FB3C10">
        <w:rPr>
          <w:rFonts w:ascii="Roboto" w:hAnsi="Roboto"/>
          <w:sz w:val="18"/>
          <w:szCs w:val="18"/>
        </w:rPr>
        <w:t xml:space="preserve"> proposals for the listing of chemicals, in accordance with the process set out in Article 8 and the information requirements specified in Annexes D, E and F.</w:t>
      </w:r>
    </w:p>
    <w:p w14:paraId="5E9B65D9" w14:textId="5A318D15" w:rsidR="00E702B4" w:rsidRDefault="00E702B4" w:rsidP="00E702B4">
      <w:pPr>
        <w:spacing w:line="276" w:lineRule="auto"/>
        <w:contextualSpacing/>
        <w:jc w:val="both"/>
        <w:rPr>
          <w:rFonts w:ascii="Roboto" w:hAnsi="Roboto"/>
          <w:sz w:val="18"/>
          <w:szCs w:val="18"/>
        </w:rPr>
      </w:pPr>
    </w:p>
    <w:p w14:paraId="39FE4C1A" w14:textId="706336BE" w:rsidR="00B03621" w:rsidRDefault="008B502A" w:rsidP="00E702B4">
      <w:pPr>
        <w:spacing w:line="276" w:lineRule="auto"/>
        <w:contextualSpacing/>
        <w:jc w:val="both"/>
        <w:rPr>
          <w:rFonts w:ascii="Roboto" w:hAnsi="Roboto"/>
          <w:b/>
          <w:bCs/>
          <w:sz w:val="18"/>
          <w:szCs w:val="18"/>
        </w:rPr>
      </w:pPr>
      <w:r w:rsidRPr="008B502A">
        <w:rPr>
          <w:rFonts w:ascii="Roboto" w:hAnsi="Roboto"/>
          <w:b/>
          <w:bCs/>
          <w:sz w:val="18"/>
          <w:szCs w:val="18"/>
        </w:rPr>
        <w:t>Effectiveness Evaluation</w:t>
      </w:r>
    </w:p>
    <w:p w14:paraId="17A0A651" w14:textId="258221CB" w:rsidR="008B502A" w:rsidRPr="008B502A" w:rsidRDefault="008B502A" w:rsidP="008B502A">
      <w:pPr>
        <w:spacing w:line="276" w:lineRule="auto"/>
        <w:contextualSpacing/>
        <w:jc w:val="both"/>
        <w:rPr>
          <w:rFonts w:ascii="Roboto" w:hAnsi="Roboto"/>
          <w:sz w:val="18"/>
          <w:szCs w:val="18"/>
        </w:rPr>
      </w:pPr>
      <w:r>
        <w:rPr>
          <w:rFonts w:ascii="Roboto" w:hAnsi="Roboto"/>
          <w:sz w:val="18"/>
          <w:szCs w:val="18"/>
        </w:rPr>
        <w:t>T</w:t>
      </w:r>
      <w:r w:rsidRPr="008B502A">
        <w:rPr>
          <w:rFonts w:ascii="Roboto" w:hAnsi="Roboto"/>
          <w:sz w:val="18"/>
          <w:szCs w:val="18"/>
        </w:rPr>
        <w:t xml:space="preserve">he Convention requires that effectiveness of the measures </w:t>
      </w:r>
      <w:r>
        <w:rPr>
          <w:rFonts w:ascii="Roboto" w:hAnsi="Roboto"/>
          <w:sz w:val="18"/>
          <w:szCs w:val="18"/>
        </w:rPr>
        <w:t xml:space="preserve">that are </w:t>
      </w:r>
      <w:r w:rsidRPr="008B502A">
        <w:rPr>
          <w:rFonts w:ascii="Roboto" w:hAnsi="Roboto"/>
          <w:sz w:val="18"/>
          <w:szCs w:val="18"/>
        </w:rPr>
        <w:t xml:space="preserve">adopted is evaluated in regular intervals </w:t>
      </w:r>
      <w:r>
        <w:rPr>
          <w:rFonts w:ascii="Roboto" w:hAnsi="Roboto"/>
          <w:sz w:val="18"/>
          <w:szCs w:val="18"/>
        </w:rPr>
        <w:t>(</w:t>
      </w:r>
      <w:r w:rsidRPr="008B502A">
        <w:rPr>
          <w:rFonts w:ascii="Roboto" w:hAnsi="Roboto"/>
          <w:sz w:val="18"/>
          <w:szCs w:val="18"/>
        </w:rPr>
        <w:t>Article 16</w:t>
      </w:r>
      <w:r>
        <w:rPr>
          <w:rFonts w:ascii="Roboto" w:hAnsi="Roboto"/>
          <w:sz w:val="18"/>
          <w:szCs w:val="18"/>
        </w:rPr>
        <w:t xml:space="preserve">). </w:t>
      </w:r>
      <w:r w:rsidRPr="008B502A">
        <w:rPr>
          <w:rFonts w:ascii="Roboto" w:hAnsi="Roboto"/>
          <w:sz w:val="18"/>
          <w:szCs w:val="18"/>
        </w:rPr>
        <w:t>The objective is assessing whether the Stockholm Convention is an effective tool to protect human health and the environment from persistent organic pollutants. In practice this happens through evaluating whether:</w:t>
      </w:r>
    </w:p>
    <w:p w14:paraId="09193DEE" w14:textId="77777777" w:rsidR="008B502A" w:rsidRPr="008B502A" w:rsidRDefault="008B502A" w:rsidP="009A1DA9">
      <w:pPr>
        <w:numPr>
          <w:ilvl w:val="0"/>
          <w:numId w:val="68"/>
        </w:numPr>
        <w:spacing w:line="276" w:lineRule="auto"/>
        <w:ind w:left="360"/>
        <w:contextualSpacing/>
        <w:jc w:val="both"/>
        <w:rPr>
          <w:rFonts w:ascii="Roboto" w:hAnsi="Roboto"/>
          <w:sz w:val="18"/>
          <w:szCs w:val="18"/>
        </w:rPr>
      </w:pPr>
      <w:r w:rsidRPr="008B502A">
        <w:rPr>
          <w:rFonts w:ascii="Roboto" w:hAnsi="Roboto"/>
          <w:sz w:val="18"/>
          <w:szCs w:val="18"/>
        </w:rPr>
        <w:t>Releases from intentional production and use are eliminated or reduced;</w:t>
      </w:r>
    </w:p>
    <w:p w14:paraId="28699866" w14:textId="77777777" w:rsidR="008B502A" w:rsidRPr="008B502A" w:rsidRDefault="008B502A" w:rsidP="009A1DA9">
      <w:pPr>
        <w:numPr>
          <w:ilvl w:val="0"/>
          <w:numId w:val="68"/>
        </w:numPr>
        <w:spacing w:line="276" w:lineRule="auto"/>
        <w:ind w:left="360"/>
        <w:contextualSpacing/>
        <w:jc w:val="both"/>
        <w:rPr>
          <w:rFonts w:ascii="Roboto" w:hAnsi="Roboto"/>
          <w:sz w:val="18"/>
          <w:szCs w:val="18"/>
        </w:rPr>
      </w:pPr>
      <w:r w:rsidRPr="008B502A">
        <w:rPr>
          <w:rFonts w:ascii="Roboto" w:hAnsi="Roboto"/>
          <w:sz w:val="18"/>
          <w:szCs w:val="18"/>
        </w:rPr>
        <w:t>Releases from unintentional production are eliminated or reduced;</w:t>
      </w:r>
    </w:p>
    <w:p w14:paraId="760838B9" w14:textId="77777777" w:rsidR="008B502A" w:rsidRPr="008B502A" w:rsidRDefault="008B502A" w:rsidP="009A1DA9">
      <w:pPr>
        <w:numPr>
          <w:ilvl w:val="0"/>
          <w:numId w:val="68"/>
        </w:numPr>
        <w:spacing w:line="276" w:lineRule="auto"/>
        <w:ind w:left="360"/>
        <w:contextualSpacing/>
        <w:jc w:val="both"/>
        <w:rPr>
          <w:rFonts w:ascii="Roboto" w:hAnsi="Roboto"/>
          <w:sz w:val="18"/>
          <w:szCs w:val="18"/>
        </w:rPr>
      </w:pPr>
      <w:r w:rsidRPr="008B502A">
        <w:rPr>
          <w:rFonts w:ascii="Roboto" w:hAnsi="Roboto"/>
          <w:sz w:val="18"/>
          <w:szCs w:val="18"/>
        </w:rPr>
        <w:t>Releases from stockpiles and wastes are eliminated or reduced; and</w:t>
      </w:r>
    </w:p>
    <w:p w14:paraId="34750FD6" w14:textId="77777777" w:rsidR="008B502A" w:rsidRPr="008B502A" w:rsidRDefault="008B502A" w:rsidP="009A1DA9">
      <w:pPr>
        <w:numPr>
          <w:ilvl w:val="0"/>
          <w:numId w:val="68"/>
        </w:numPr>
        <w:spacing w:line="276" w:lineRule="auto"/>
        <w:ind w:left="360"/>
        <w:contextualSpacing/>
        <w:jc w:val="both"/>
        <w:rPr>
          <w:rFonts w:ascii="Roboto" w:hAnsi="Roboto"/>
          <w:sz w:val="18"/>
          <w:szCs w:val="18"/>
        </w:rPr>
      </w:pPr>
      <w:r w:rsidRPr="008B502A">
        <w:rPr>
          <w:rFonts w:ascii="Roboto" w:hAnsi="Roboto"/>
          <w:sz w:val="18"/>
          <w:szCs w:val="18"/>
        </w:rPr>
        <w:t>Environmental levels of POPs are decreasing over time</w:t>
      </w:r>
    </w:p>
    <w:p w14:paraId="29380219" w14:textId="670A8131" w:rsidR="008B502A" w:rsidRDefault="008B502A" w:rsidP="00E702B4">
      <w:pPr>
        <w:spacing w:line="276" w:lineRule="auto"/>
        <w:contextualSpacing/>
        <w:jc w:val="both"/>
        <w:rPr>
          <w:rFonts w:ascii="Roboto" w:hAnsi="Roboto"/>
          <w:b/>
          <w:bCs/>
          <w:sz w:val="18"/>
          <w:szCs w:val="18"/>
        </w:rPr>
      </w:pPr>
    </w:p>
    <w:p w14:paraId="190B2785" w14:textId="6408F8AA" w:rsidR="008B502A" w:rsidRDefault="008B502A" w:rsidP="00E702B4">
      <w:pPr>
        <w:spacing w:line="276" w:lineRule="auto"/>
        <w:contextualSpacing/>
        <w:jc w:val="both"/>
        <w:rPr>
          <w:rFonts w:ascii="Roboto" w:hAnsi="Roboto"/>
          <w:b/>
          <w:bCs/>
          <w:sz w:val="18"/>
          <w:szCs w:val="18"/>
        </w:rPr>
      </w:pPr>
      <w:r>
        <w:rPr>
          <w:rFonts w:ascii="Roboto" w:hAnsi="Roboto"/>
          <w:b/>
          <w:bCs/>
          <w:sz w:val="18"/>
          <w:szCs w:val="18"/>
        </w:rPr>
        <w:t>Global Monitoring Plan</w:t>
      </w:r>
    </w:p>
    <w:p w14:paraId="20C8284D" w14:textId="602D8124" w:rsidR="008B502A" w:rsidRPr="00916B36" w:rsidRDefault="008B502A" w:rsidP="00916B36">
      <w:pPr>
        <w:spacing w:line="276" w:lineRule="auto"/>
        <w:contextualSpacing/>
        <w:rPr>
          <w:rFonts w:ascii="Roboto" w:hAnsi="Roboto"/>
          <w:sz w:val="18"/>
          <w:szCs w:val="18"/>
        </w:rPr>
      </w:pPr>
      <w:r w:rsidRPr="00916B36">
        <w:rPr>
          <w:rFonts w:ascii="Roboto" w:hAnsi="Roboto"/>
          <w:sz w:val="18"/>
          <w:szCs w:val="18"/>
        </w:rPr>
        <w:t>The Global Monitoring Plan provides a harmonized organizational framework for the collection of comparable monitoring data on the presence of POPs from all regions, in order to identify changes in their concentrations over time, as well as on regional and global environmental transport.</w:t>
      </w:r>
    </w:p>
    <w:p w14:paraId="743BFFFC" w14:textId="1D0EED8C" w:rsidR="008B502A" w:rsidRPr="008B502A" w:rsidRDefault="008B502A" w:rsidP="00916B36">
      <w:pPr>
        <w:spacing w:line="276" w:lineRule="auto"/>
        <w:contextualSpacing/>
        <w:jc w:val="both"/>
        <w:rPr>
          <w:rFonts w:ascii="Roboto" w:hAnsi="Roboto"/>
          <w:color w:val="000000" w:themeColor="text1"/>
          <w:sz w:val="18"/>
          <w:szCs w:val="18"/>
        </w:rPr>
      </w:pPr>
      <w:r w:rsidRPr="008B502A">
        <w:rPr>
          <w:rFonts w:ascii="Roboto" w:hAnsi="Roboto"/>
          <w:color w:val="000000" w:themeColor="text1"/>
          <w:sz w:val="18"/>
          <w:szCs w:val="18"/>
        </w:rPr>
        <w:t>Data and information collection, including capacity-enhancement activities and the development of regional monitoring reports, is under the responsibility of</w:t>
      </w:r>
      <w:r w:rsidRPr="00916B36">
        <w:rPr>
          <w:rFonts w:ascii="Roboto" w:hAnsi="Roboto"/>
          <w:color w:val="000000" w:themeColor="text1"/>
          <w:sz w:val="18"/>
          <w:szCs w:val="18"/>
        </w:rPr>
        <w:t xml:space="preserve"> </w:t>
      </w:r>
      <w:r w:rsidRPr="008B502A">
        <w:rPr>
          <w:rFonts w:ascii="Roboto" w:hAnsi="Roboto"/>
          <w:color w:val="000000" w:themeColor="text1"/>
          <w:sz w:val="18"/>
          <w:szCs w:val="18"/>
        </w:rPr>
        <w:t>regional organization groups</w:t>
      </w:r>
      <w:r w:rsidRPr="00916B36">
        <w:rPr>
          <w:rFonts w:ascii="Roboto" w:hAnsi="Roboto"/>
          <w:color w:val="000000" w:themeColor="text1"/>
          <w:sz w:val="18"/>
          <w:szCs w:val="18"/>
        </w:rPr>
        <w:t xml:space="preserve"> </w:t>
      </w:r>
      <w:r w:rsidRPr="008B502A">
        <w:rPr>
          <w:rFonts w:ascii="Roboto" w:hAnsi="Roboto"/>
          <w:color w:val="000000" w:themeColor="text1"/>
          <w:sz w:val="18"/>
          <w:szCs w:val="18"/>
        </w:rPr>
        <w:t>in each of the five UN Regions. A</w:t>
      </w:r>
      <w:r w:rsidR="00916B36" w:rsidRPr="00916B36">
        <w:rPr>
          <w:rFonts w:ascii="Roboto" w:hAnsi="Roboto"/>
          <w:color w:val="000000" w:themeColor="text1"/>
          <w:sz w:val="18"/>
          <w:szCs w:val="18"/>
        </w:rPr>
        <w:t xml:space="preserve"> </w:t>
      </w:r>
      <w:r w:rsidRPr="008B502A">
        <w:rPr>
          <w:rFonts w:ascii="Roboto" w:hAnsi="Roboto"/>
          <w:color w:val="000000" w:themeColor="text1"/>
          <w:sz w:val="18"/>
          <w:szCs w:val="18"/>
        </w:rPr>
        <w:t>global coordination group</w:t>
      </w:r>
      <w:r w:rsidR="00916B36" w:rsidRPr="00916B36">
        <w:rPr>
          <w:rFonts w:ascii="Roboto" w:hAnsi="Roboto"/>
          <w:color w:val="000000" w:themeColor="text1"/>
          <w:sz w:val="18"/>
          <w:szCs w:val="18"/>
        </w:rPr>
        <w:t xml:space="preserve"> </w:t>
      </w:r>
      <w:r w:rsidRPr="008B502A">
        <w:rPr>
          <w:rFonts w:ascii="Roboto" w:hAnsi="Roboto"/>
          <w:color w:val="000000" w:themeColor="text1"/>
          <w:sz w:val="18"/>
          <w:szCs w:val="18"/>
        </w:rPr>
        <w:t>is overseeing the implementation of the global monitoring plan across the regions and the development of the global monitoring report.</w:t>
      </w:r>
    </w:p>
    <w:p w14:paraId="3CD85391" w14:textId="77777777" w:rsidR="008B502A" w:rsidRPr="008B502A" w:rsidRDefault="008B502A" w:rsidP="00916B36">
      <w:pPr>
        <w:spacing w:line="276" w:lineRule="auto"/>
        <w:contextualSpacing/>
        <w:jc w:val="both"/>
        <w:rPr>
          <w:rFonts w:ascii="Roboto" w:hAnsi="Roboto"/>
          <w:color w:val="000000" w:themeColor="text1"/>
          <w:sz w:val="18"/>
          <w:szCs w:val="18"/>
        </w:rPr>
      </w:pPr>
    </w:p>
    <w:p w14:paraId="47386E25" w14:textId="7B0682C9" w:rsidR="008B502A" w:rsidRPr="007F39A8" w:rsidRDefault="007F39A8" w:rsidP="00E702B4">
      <w:pPr>
        <w:spacing w:line="276" w:lineRule="auto"/>
        <w:contextualSpacing/>
        <w:jc w:val="both"/>
        <w:rPr>
          <w:rFonts w:ascii="Roboto" w:hAnsi="Roboto"/>
          <w:b/>
          <w:bCs/>
          <w:sz w:val="18"/>
          <w:szCs w:val="18"/>
        </w:rPr>
      </w:pPr>
      <w:r w:rsidRPr="007F39A8">
        <w:rPr>
          <w:rFonts w:ascii="Roboto" w:hAnsi="Roboto"/>
          <w:b/>
          <w:bCs/>
          <w:sz w:val="18"/>
          <w:szCs w:val="18"/>
        </w:rPr>
        <w:t>National Implementation Plan</w:t>
      </w:r>
    </w:p>
    <w:p w14:paraId="66943B20" w14:textId="448D8D0C" w:rsidR="00B50582" w:rsidRPr="007F39A8" w:rsidRDefault="007F39A8" w:rsidP="00B50582">
      <w:pPr>
        <w:spacing w:line="276" w:lineRule="auto"/>
        <w:contextualSpacing/>
        <w:jc w:val="both"/>
        <w:rPr>
          <w:rFonts w:ascii="Roboto" w:hAnsi="Roboto"/>
          <w:sz w:val="18"/>
          <w:szCs w:val="18"/>
        </w:rPr>
      </w:pPr>
      <w:r w:rsidRPr="007F39A8">
        <w:rPr>
          <w:rFonts w:ascii="Roboto" w:hAnsi="Roboto"/>
          <w:sz w:val="18"/>
          <w:szCs w:val="18"/>
        </w:rPr>
        <w:lastRenderedPageBreak/>
        <w:t>Parties are required to prepare a plan explaining how they are going to implement the obligations under the Convention and make efforts to put such a plan into operation</w:t>
      </w:r>
      <w:r w:rsidR="00B50582">
        <w:rPr>
          <w:rFonts w:ascii="Roboto" w:hAnsi="Roboto"/>
          <w:sz w:val="18"/>
          <w:szCs w:val="18"/>
        </w:rPr>
        <w:t>.</w:t>
      </w:r>
      <w:r w:rsidRPr="007F39A8">
        <w:rPr>
          <w:rFonts w:ascii="Roboto" w:hAnsi="Roboto"/>
          <w:sz w:val="18"/>
          <w:szCs w:val="18"/>
        </w:rPr>
        <w:t xml:space="preserve"> This National Implementation Plan (NIP) is not a standalone plan for the management of POPs, but should be closely tied to the national sustainable development strategy of the Party preparing and implementing such a plan.</w:t>
      </w:r>
      <w:r w:rsidR="00B50582" w:rsidRPr="00B50582">
        <w:rPr>
          <w:rFonts w:ascii="Roboto" w:hAnsi="Roboto"/>
          <w:sz w:val="18"/>
          <w:szCs w:val="18"/>
        </w:rPr>
        <w:t xml:space="preserve"> </w:t>
      </w:r>
      <w:r w:rsidR="00B50582" w:rsidRPr="007F39A8">
        <w:rPr>
          <w:rFonts w:ascii="Roboto" w:hAnsi="Roboto"/>
          <w:sz w:val="18"/>
          <w:szCs w:val="18"/>
        </w:rPr>
        <w:t>(Article 7)</w:t>
      </w:r>
    </w:p>
    <w:p w14:paraId="16AE2DF1" w14:textId="77777777" w:rsidR="007F39A8" w:rsidRDefault="007F39A8" w:rsidP="007F39A8">
      <w:pPr>
        <w:spacing w:line="276" w:lineRule="auto"/>
        <w:contextualSpacing/>
        <w:jc w:val="both"/>
        <w:rPr>
          <w:rFonts w:ascii="Roboto" w:hAnsi="Roboto"/>
          <w:sz w:val="18"/>
          <w:szCs w:val="18"/>
        </w:rPr>
      </w:pPr>
    </w:p>
    <w:p w14:paraId="37E291FB" w14:textId="5C64BFAA" w:rsidR="007F39A8" w:rsidRPr="007F39A8" w:rsidRDefault="007F39A8" w:rsidP="007F39A8">
      <w:pPr>
        <w:spacing w:line="276" w:lineRule="auto"/>
        <w:contextualSpacing/>
        <w:jc w:val="both"/>
        <w:rPr>
          <w:rFonts w:ascii="Roboto" w:hAnsi="Roboto"/>
          <w:sz w:val="18"/>
          <w:szCs w:val="18"/>
        </w:rPr>
      </w:pPr>
      <w:r>
        <w:rPr>
          <w:rFonts w:ascii="Roboto" w:hAnsi="Roboto"/>
          <w:sz w:val="18"/>
          <w:szCs w:val="18"/>
        </w:rPr>
        <w:t>P</w:t>
      </w:r>
      <w:r w:rsidRPr="007F39A8">
        <w:rPr>
          <w:rFonts w:ascii="Roboto" w:hAnsi="Roboto"/>
          <w:sz w:val="18"/>
          <w:szCs w:val="18"/>
        </w:rPr>
        <w:t>art</w:t>
      </w:r>
      <w:r>
        <w:rPr>
          <w:rFonts w:ascii="Roboto" w:hAnsi="Roboto"/>
          <w:sz w:val="18"/>
          <w:szCs w:val="18"/>
        </w:rPr>
        <w:t>ies</w:t>
      </w:r>
      <w:r w:rsidRPr="007F39A8">
        <w:rPr>
          <w:rFonts w:ascii="Roboto" w:hAnsi="Roboto"/>
          <w:sz w:val="18"/>
          <w:szCs w:val="18"/>
        </w:rPr>
        <w:t xml:space="preserve"> </w:t>
      </w:r>
      <w:r>
        <w:rPr>
          <w:rFonts w:ascii="Roboto" w:hAnsi="Roboto"/>
          <w:sz w:val="18"/>
          <w:szCs w:val="18"/>
        </w:rPr>
        <w:t>must also</w:t>
      </w:r>
      <w:r w:rsidRPr="007F39A8">
        <w:rPr>
          <w:rFonts w:ascii="Roboto" w:hAnsi="Roboto"/>
          <w:sz w:val="18"/>
          <w:szCs w:val="18"/>
        </w:rPr>
        <w:t>:</w:t>
      </w:r>
    </w:p>
    <w:p w14:paraId="4DD8990B" w14:textId="422D6146" w:rsidR="007F39A8" w:rsidRPr="007F39A8" w:rsidRDefault="007F39A8" w:rsidP="009A1DA9">
      <w:pPr>
        <w:numPr>
          <w:ilvl w:val="0"/>
          <w:numId w:val="69"/>
        </w:numPr>
        <w:spacing w:line="276" w:lineRule="auto"/>
        <w:ind w:left="360"/>
        <w:contextualSpacing/>
        <w:jc w:val="both"/>
        <w:rPr>
          <w:rFonts w:ascii="Roboto" w:hAnsi="Roboto"/>
          <w:sz w:val="18"/>
          <w:szCs w:val="18"/>
        </w:rPr>
      </w:pPr>
      <w:r w:rsidRPr="007F39A8">
        <w:rPr>
          <w:rFonts w:ascii="Roboto" w:hAnsi="Roboto"/>
          <w:sz w:val="18"/>
          <w:szCs w:val="18"/>
        </w:rPr>
        <w:t xml:space="preserve">Transmit </w:t>
      </w:r>
      <w:r>
        <w:rPr>
          <w:rFonts w:ascii="Roboto" w:hAnsi="Roboto"/>
          <w:sz w:val="18"/>
          <w:szCs w:val="18"/>
        </w:rPr>
        <w:t>its NIP</w:t>
      </w:r>
      <w:r w:rsidRPr="007F39A8">
        <w:rPr>
          <w:rFonts w:ascii="Roboto" w:hAnsi="Roboto"/>
          <w:sz w:val="18"/>
          <w:szCs w:val="18"/>
        </w:rPr>
        <w:t xml:space="preserve"> to the Conference of the Parties within two years of the date on which the Convention enters into force for it; and</w:t>
      </w:r>
    </w:p>
    <w:p w14:paraId="36F645F6" w14:textId="77777777" w:rsidR="007F39A8" w:rsidRDefault="007F39A8" w:rsidP="009A1DA9">
      <w:pPr>
        <w:numPr>
          <w:ilvl w:val="0"/>
          <w:numId w:val="69"/>
        </w:numPr>
        <w:spacing w:line="276" w:lineRule="auto"/>
        <w:ind w:left="360"/>
        <w:contextualSpacing/>
        <w:jc w:val="both"/>
        <w:rPr>
          <w:rFonts w:ascii="Roboto" w:hAnsi="Roboto"/>
          <w:sz w:val="18"/>
          <w:szCs w:val="18"/>
        </w:rPr>
      </w:pPr>
      <w:r w:rsidRPr="007F39A8">
        <w:rPr>
          <w:rFonts w:ascii="Roboto" w:hAnsi="Roboto"/>
          <w:sz w:val="18"/>
          <w:szCs w:val="18"/>
        </w:rPr>
        <w:t xml:space="preserve">Review and update, as appropriate, </w:t>
      </w:r>
      <w:r>
        <w:rPr>
          <w:rFonts w:ascii="Roboto" w:hAnsi="Roboto"/>
          <w:sz w:val="18"/>
          <w:szCs w:val="18"/>
        </w:rPr>
        <w:t>its NIP</w:t>
      </w:r>
      <w:r w:rsidRPr="007F39A8">
        <w:rPr>
          <w:rFonts w:ascii="Roboto" w:hAnsi="Roboto"/>
          <w:sz w:val="18"/>
          <w:szCs w:val="18"/>
        </w:rPr>
        <w:t xml:space="preserve"> on a periodic basis and in a manner to be specific by a decision of the Conference of the Parties</w:t>
      </w:r>
      <w:r>
        <w:rPr>
          <w:rFonts w:ascii="Roboto" w:hAnsi="Roboto"/>
          <w:sz w:val="18"/>
          <w:szCs w:val="18"/>
        </w:rPr>
        <w:t>.</w:t>
      </w:r>
    </w:p>
    <w:p w14:paraId="44FFAB09" w14:textId="3B58E2DB" w:rsidR="007F39A8" w:rsidRPr="007F39A8" w:rsidRDefault="00B50582" w:rsidP="007F39A8">
      <w:pPr>
        <w:spacing w:line="276" w:lineRule="auto"/>
        <w:contextualSpacing/>
        <w:jc w:val="both"/>
        <w:rPr>
          <w:rFonts w:ascii="Roboto" w:hAnsi="Roboto"/>
          <w:sz w:val="18"/>
          <w:szCs w:val="18"/>
        </w:rPr>
      </w:pPr>
      <w:r>
        <w:rPr>
          <w:rFonts w:ascii="Roboto" w:hAnsi="Roboto"/>
          <w:sz w:val="18"/>
          <w:szCs w:val="18"/>
        </w:rPr>
        <w:t xml:space="preserve">To assist </w:t>
      </w:r>
      <w:r w:rsidR="007F39A8" w:rsidRPr="007F39A8">
        <w:rPr>
          <w:rFonts w:ascii="Roboto" w:hAnsi="Roboto"/>
          <w:sz w:val="18"/>
          <w:szCs w:val="18"/>
        </w:rPr>
        <w:t>Parties in the development of their NIP</w:t>
      </w:r>
      <w:r>
        <w:rPr>
          <w:rFonts w:ascii="Roboto" w:hAnsi="Roboto"/>
          <w:sz w:val="18"/>
          <w:szCs w:val="18"/>
        </w:rPr>
        <w:t>s</w:t>
      </w:r>
      <w:r w:rsidR="007F39A8" w:rsidRPr="007F39A8">
        <w:rPr>
          <w:rFonts w:ascii="Roboto" w:hAnsi="Roboto"/>
          <w:sz w:val="18"/>
          <w:szCs w:val="18"/>
        </w:rPr>
        <w:t>, guidance</w:t>
      </w:r>
      <w:r>
        <w:rPr>
          <w:rFonts w:ascii="Roboto" w:hAnsi="Roboto"/>
          <w:sz w:val="18"/>
          <w:szCs w:val="18"/>
        </w:rPr>
        <w:t xml:space="preserve"> </w:t>
      </w:r>
      <w:r w:rsidR="007F39A8" w:rsidRPr="007F39A8">
        <w:rPr>
          <w:rFonts w:ascii="Roboto" w:hAnsi="Roboto"/>
          <w:sz w:val="18"/>
          <w:szCs w:val="18"/>
        </w:rPr>
        <w:t>documents</w:t>
      </w:r>
      <w:r>
        <w:rPr>
          <w:rFonts w:ascii="Roboto" w:hAnsi="Roboto"/>
          <w:sz w:val="18"/>
          <w:szCs w:val="18"/>
        </w:rPr>
        <w:t xml:space="preserve"> have been developed</w:t>
      </w:r>
      <w:r w:rsidR="007F39A8" w:rsidRPr="007F39A8">
        <w:rPr>
          <w:rFonts w:ascii="Roboto" w:hAnsi="Roboto"/>
          <w:sz w:val="18"/>
          <w:szCs w:val="18"/>
        </w:rPr>
        <w:t>.</w:t>
      </w:r>
    </w:p>
    <w:p w14:paraId="3E0AFF85" w14:textId="77777777" w:rsidR="007F39A8" w:rsidRPr="008B502A" w:rsidRDefault="007F39A8" w:rsidP="00E702B4">
      <w:pPr>
        <w:spacing w:line="276" w:lineRule="auto"/>
        <w:contextualSpacing/>
        <w:jc w:val="both"/>
        <w:rPr>
          <w:rFonts w:ascii="Roboto" w:hAnsi="Roboto"/>
          <w:sz w:val="18"/>
          <w:szCs w:val="18"/>
        </w:rPr>
      </w:pPr>
    </w:p>
    <w:p w14:paraId="4CFF7357" w14:textId="77777777" w:rsidR="008B502A" w:rsidRPr="008B502A" w:rsidRDefault="008B502A" w:rsidP="00E702B4">
      <w:pPr>
        <w:spacing w:line="276" w:lineRule="auto"/>
        <w:contextualSpacing/>
        <w:jc w:val="both"/>
        <w:rPr>
          <w:rFonts w:ascii="Roboto" w:hAnsi="Roboto"/>
          <w:b/>
          <w:bCs/>
          <w:sz w:val="18"/>
          <w:szCs w:val="18"/>
        </w:rPr>
      </w:pPr>
    </w:p>
    <w:p w14:paraId="42CC0FD7" w14:textId="63C17BDB" w:rsidR="00871647" w:rsidRPr="006542A1" w:rsidRDefault="00E702B4" w:rsidP="00E702B4">
      <w:pPr>
        <w:spacing w:line="276" w:lineRule="auto"/>
        <w:contextualSpacing/>
        <w:jc w:val="both"/>
        <w:rPr>
          <w:rFonts w:ascii="Roboto" w:hAnsi="Roboto" w:cs="Helvetica Neue"/>
          <w:color w:val="2F5496" w:themeColor="accent1" w:themeShade="BF"/>
          <w:sz w:val="28"/>
          <w:szCs w:val="28"/>
        </w:rPr>
      </w:pPr>
      <w:r w:rsidRPr="005D4596">
        <w:rPr>
          <w:rFonts w:ascii="Roboto" w:hAnsi="Roboto" w:cs="Helvetica Neue"/>
          <w:color w:val="2F5496" w:themeColor="accent1" w:themeShade="BF"/>
          <w:sz w:val="28"/>
          <w:szCs w:val="28"/>
        </w:rPr>
        <w:t>NOTE</w:t>
      </w:r>
    </w:p>
    <w:p w14:paraId="33B0B700" w14:textId="77777777" w:rsidR="006542A1" w:rsidRDefault="006542A1" w:rsidP="00E702B4">
      <w:pPr>
        <w:spacing w:line="276" w:lineRule="auto"/>
        <w:contextualSpacing/>
        <w:jc w:val="both"/>
        <w:rPr>
          <w:rFonts w:ascii="Roboto" w:hAnsi="Roboto"/>
          <w:sz w:val="18"/>
          <w:szCs w:val="18"/>
        </w:rPr>
      </w:pPr>
    </w:p>
    <w:p w14:paraId="0C010622" w14:textId="10B966FD" w:rsidR="00E702B4" w:rsidRPr="005D4596" w:rsidRDefault="008A4747" w:rsidP="00E702B4">
      <w:pPr>
        <w:spacing w:line="276" w:lineRule="auto"/>
        <w:contextualSpacing/>
        <w:jc w:val="both"/>
        <w:rPr>
          <w:rFonts w:ascii="Roboto" w:hAnsi="Roboto"/>
          <w:sz w:val="18"/>
          <w:szCs w:val="18"/>
        </w:rPr>
      </w:pPr>
      <w:r>
        <w:rPr>
          <w:rFonts w:ascii="Roboto" w:hAnsi="Roboto"/>
          <w:sz w:val="18"/>
          <w:szCs w:val="18"/>
        </w:rPr>
        <w:t xml:space="preserve">For </w:t>
      </w:r>
      <w:r w:rsidRPr="00871647">
        <w:rPr>
          <w:rFonts w:ascii="Roboto" w:hAnsi="Roboto"/>
          <w:b/>
          <w:bCs/>
          <w:sz w:val="18"/>
          <w:szCs w:val="18"/>
        </w:rPr>
        <w:t>capacity development</w:t>
      </w:r>
      <w:r>
        <w:rPr>
          <w:rFonts w:ascii="Roboto" w:hAnsi="Roboto"/>
          <w:sz w:val="18"/>
          <w:szCs w:val="18"/>
        </w:rPr>
        <w:t>, a number of webinars, workshops, projects, tools and publications are available.</w:t>
      </w:r>
    </w:p>
    <w:p w14:paraId="1E55109C" w14:textId="77777777" w:rsidR="00E702B4" w:rsidRPr="005D4596" w:rsidRDefault="00E702B4" w:rsidP="00E702B4">
      <w:pPr>
        <w:spacing w:line="276" w:lineRule="auto"/>
        <w:contextualSpacing/>
        <w:jc w:val="both"/>
        <w:rPr>
          <w:rFonts w:ascii="Roboto" w:hAnsi="Roboto"/>
          <w:sz w:val="18"/>
          <w:szCs w:val="18"/>
        </w:rPr>
      </w:pPr>
    </w:p>
    <w:p w14:paraId="406AE45F" w14:textId="468DE0D5" w:rsidR="00E702B4" w:rsidRPr="005C0759" w:rsidRDefault="005C0759" w:rsidP="00E702B4">
      <w:pPr>
        <w:spacing w:line="276" w:lineRule="auto"/>
        <w:contextualSpacing/>
        <w:jc w:val="both"/>
        <w:rPr>
          <w:rFonts w:ascii="Roboto" w:hAnsi="Roboto"/>
          <w:b/>
          <w:bCs/>
          <w:sz w:val="18"/>
          <w:szCs w:val="18"/>
        </w:rPr>
      </w:pPr>
      <w:r w:rsidRPr="005C0759">
        <w:rPr>
          <w:rFonts w:ascii="Roboto" w:hAnsi="Roboto"/>
          <w:b/>
          <w:bCs/>
          <w:sz w:val="18"/>
          <w:szCs w:val="18"/>
        </w:rPr>
        <w:t>Recent meetings</w:t>
      </w:r>
    </w:p>
    <w:p w14:paraId="58043EAE" w14:textId="244D7C46" w:rsidR="005C0759" w:rsidRPr="005C0759" w:rsidRDefault="005C0759" w:rsidP="005C0759">
      <w:pPr>
        <w:spacing w:line="276" w:lineRule="auto"/>
        <w:contextualSpacing/>
        <w:jc w:val="both"/>
        <w:rPr>
          <w:rFonts w:ascii="Roboto" w:hAnsi="Roboto"/>
          <w:sz w:val="18"/>
          <w:szCs w:val="18"/>
        </w:rPr>
      </w:pPr>
      <w:r w:rsidRPr="005C0759">
        <w:rPr>
          <w:rFonts w:ascii="Roboto" w:hAnsi="Roboto"/>
          <w:sz w:val="18"/>
          <w:szCs w:val="18"/>
        </w:rPr>
        <w:t>The Tenth Meeting of the Conference of the Parties to the Stockholm Convention was held online from 26 - 30 July 2021 and in person in Geneva, Switzerland from 6 - 17 June 2022.</w:t>
      </w:r>
    </w:p>
    <w:p w14:paraId="3374254E" w14:textId="77777777" w:rsidR="005C0759" w:rsidRPr="005C0759" w:rsidRDefault="005C0759" w:rsidP="00E702B4">
      <w:pPr>
        <w:spacing w:line="276" w:lineRule="auto"/>
        <w:contextualSpacing/>
        <w:jc w:val="both"/>
        <w:rPr>
          <w:rFonts w:ascii="Roboto" w:hAnsi="Roboto"/>
          <w:sz w:val="18"/>
          <w:szCs w:val="18"/>
        </w:rPr>
      </w:pPr>
    </w:p>
    <w:p w14:paraId="5FC7F716" w14:textId="77777777" w:rsidR="00E702B4" w:rsidRPr="005D4596" w:rsidRDefault="00E702B4" w:rsidP="00E702B4">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Upcoming Meetings</w:t>
      </w:r>
    </w:p>
    <w:p w14:paraId="155EFA62" w14:textId="77777777" w:rsidR="00E702B4" w:rsidRPr="005D4596" w:rsidRDefault="00E702B4" w:rsidP="00E702B4">
      <w:pPr>
        <w:spacing w:line="276" w:lineRule="auto"/>
        <w:contextualSpacing/>
        <w:jc w:val="both"/>
        <w:rPr>
          <w:rFonts w:ascii="Roboto" w:hAnsi="Roboto"/>
          <w:sz w:val="18"/>
          <w:szCs w:val="18"/>
        </w:rPr>
      </w:pPr>
    </w:p>
    <w:p w14:paraId="61E39DE8" w14:textId="77777777" w:rsidR="005853B7" w:rsidRPr="005853B7" w:rsidRDefault="00E702B4" w:rsidP="005853B7">
      <w:pPr>
        <w:spacing w:line="276" w:lineRule="auto"/>
        <w:contextualSpacing/>
        <w:jc w:val="both"/>
        <w:rPr>
          <w:rFonts w:ascii="Roboto" w:hAnsi="Roboto"/>
          <w:b/>
          <w:bCs/>
          <w:sz w:val="18"/>
          <w:szCs w:val="18"/>
        </w:rPr>
      </w:pPr>
      <w:r w:rsidRPr="00763748">
        <w:rPr>
          <w:rFonts w:ascii="Roboto" w:hAnsi="Roboto"/>
          <w:sz w:val="18"/>
          <w:szCs w:val="18"/>
        </w:rPr>
        <w:t>Name:</w:t>
      </w:r>
      <w:r>
        <w:rPr>
          <w:rFonts w:ascii="Roboto" w:hAnsi="Roboto"/>
          <w:sz w:val="18"/>
          <w:szCs w:val="18"/>
        </w:rPr>
        <w:tab/>
      </w:r>
      <w:r>
        <w:rPr>
          <w:rFonts w:ascii="Roboto" w:hAnsi="Roboto"/>
          <w:sz w:val="18"/>
          <w:szCs w:val="18"/>
        </w:rPr>
        <w:tab/>
      </w:r>
      <w:r w:rsidR="005853B7" w:rsidRPr="005853B7">
        <w:rPr>
          <w:rFonts w:ascii="Roboto" w:hAnsi="Roboto"/>
          <w:b/>
          <w:bCs/>
          <w:sz w:val="18"/>
          <w:szCs w:val="18"/>
        </w:rPr>
        <w:t>Eighteenth meeting of the Persistent Organic Pollutants Review Committee (POPRC.18)</w:t>
      </w:r>
    </w:p>
    <w:p w14:paraId="750661D3" w14:textId="0C5067B4" w:rsidR="00E702B4" w:rsidRPr="005853B7" w:rsidRDefault="00E702B4" w:rsidP="00E702B4">
      <w:pPr>
        <w:spacing w:line="276" w:lineRule="auto"/>
        <w:contextualSpacing/>
        <w:jc w:val="both"/>
        <w:rPr>
          <w:rFonts w:ascii="Roboto" w:hAnsi="Roboto"/>
          <w:sz w:val="18"/>
          <w:szCs w:val="18"/>
        </w:rPr>
      </w:pPr>
      <w:r w:rsidRPr="005D4596">
        <w:rPr>
          <w:rFonts w:ascii="Roboto" w:hAnsi="Roboto" w:cs="Helvetica Neue"/>
          <w:color w:val="000000"/>
          <w:sz w:val="18"/>
          <w:szCs w:val="18"/>
        </w:rPr>
        <w:t>Date:</w:t>
      </w:r>
      <w:r w:rsidRPr="005D4596">
        <w:rPr>
          <w:rFonts w:ascii="Roboto" w:hAnsi="Roboto" w:cs="Helvetica Neue"/>
          <w:color w:val="000000"/>
          <w:sz w:val="18"/>
          <w:szCs w:val="18"/>
        </w:rPr>
        <w:tab/>
      </w:r>
      <w:r w:rsidRPr="005D4596">
        <w:rPr>
          <w:rFonts w:ascii="Roboto" w:hAnsi="Roboto" w:cs="Helvetica Neue"/>
          <w:color w:val="000000"/>
          <w:sz w:val="18"/>
          <w:szCs w:val="18"/>
        </w:rPr>
        <w:tab/>
      </w:r>
      <w:r w:rsidR="005853B7" w:rsidRPr="005853B7">
        <w:rPr>
          <w:rFonts w:ascii="Roboto" w:hAnsi="Roboto"/>
          <w:sz w:val="18"/>
          <w:szCs w:val="18"/>
        </w:rPr>
        <w:t>26 September - 30 September 2022</w:t>
      </w:r>
    </w:p>
    <w:p w14:paraId="10A4303D" w14:textId="46575F31" w:rsidR="00E702B4" w:rsidRPr="005D4596" w:rsidRDefault="00E702B4" w:rsidP="00E702B4">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Place:</w:t>
      </w:r>
      <w:r w:rsidRPr="005D4596">
        <w:rPr>
          <w:rFonts w:ascii="Roboto" w:hAnsi="Roboto" w:cs="Helvetica Neue"/>
          <w:color w:val="000000"/>
          <w:sz w:val="18"/>
          <w:szCs w:val="18"/>
        </w:rPr>
        <w:tab/>
      </w:r>
      <w:r w:rsidRPr="005D4596">
        <w:rPr>
          <w:rFonts w:ascii="Roboto" w:hAnsi="Roboto" w:cs="Helvetica Neue"/>
          <w:color w:val="000000"/>
          <w:sz w:val="18"/>
          <w:szCs w:val="18"/>
        </w:rPr>
        <w:tab/>
      </w:r>
      <w:r w:rsidR="005853B7">
        <w:rPr>
          <w:rFonts w:ascii="Roboto" w:hAnsi="Roboto" w:cs="Helvetica Neue"/>
          <w:color w:val="000000"/>
          <w:sz w:val="18"/>
          <w:szCs w:val="18"/>
        </w:rPr>
        <w:t xml:space="preserve">FAO headquarters, </w:t>
      </w:r>
      <w:r w:rsidR="005853B7" w:rsidRPr="005853B7">
        <w:rPr>
          <w:rFonts w:ascii="Roboto" w:hAnsi="Roboto"/>
          <w:sz w:val="18"/>
          <w:szCs w:val="18"/>
        </w:rPr>
        <w:t>Rome, Italy</w:t>
      </w:r>
    </w:p>
    <w:p w14:paraId="335BDE0D" w14:textId="77777777" w:rsidR="005853B7" w:rsidRDefault="00E702B4" w:rsidP="00E702B4">
      <w:pPr>
        <w:spacing w:line="276" w:lineRule="auto"/>
        <w:contextualSpacing/>
        <w:jc w:val="both"/>
        <w:rPr>
          <w:rFonts w:ascii="Roboto" w:hAnsi="Roboto"/>
          <w:sz w:val="18"/>
          <w:szCs w:val="18"/>
        </w:rPr>
      </w:pPr>
      <w:r>
        <w:rPr>
          <w:rFonts w:ascii="Roboto" w:hAnsi="Roboto"/>
          <w:sz w:val="18"/>
          <w:szCs w:val="18"/>
        </w:rPr>
        <w:t>URL:</w:t>
      </w:r>
    </w:p>
    <w:p w14:paraId="4AF00C03" w14:textId="56F29570" w:rsidR="00E702B4" w:rsidRDefault="005853B7" w:rsidP="00E702B4">
      <w:pPr>
        <w:spacing w:line="276" w:lineRule="auto"/>
        <w:contextualSpacing/>
        <w:jc w:val="both"/>
        <w:rPr>
          <w:rFonts w:ascii="Roboto" w:hAnsi="Roboto"/>
          <w:sz w:val="18"/>
          <w:szCs w:val="18"/>
        </w:rPr>
      </w:pPr>
      <w:r w:rsidRPr="005853B7">
        <w:rPr>
          <w:rFonts w:ascii="Roboto" w:hAnsi="Roboto"/>
          <w:sz w:val="18"/>
          <w:szCs w:val="18"/>
        </w:rPr>
        <w:t>http://chm.pops.int/TheConvention/POPsReviewCommittee/Meetings/POPRC18/Overview/tabid/9165/Default.aspx</w:t>
      </w:r>
    </w:p>
    <w:p w14:paraId="4763FEED" w14:textId="3A0C3A3E" w:rsidR="00E702B4" w:rsidRDefault="00E702B4" w:rsidP="00E702B4">
      <w:pPr>
        <w:spacing w:line="276" w:lineRule="auto"/>
        <w:contextualSpacing/>
        <w:rPr>
          <w:rFonts w:ascii="Roboto" w:hAnsi="Roboto"/>
          <w:sz w:val="18"/>
          <w:szCs w:val="18"/>
        </w:rPr>
      </w:pPr>
    </w:p>
    <w:p w14:paraId="0223249C" w14:textId="19401E1C" w:rsidR="00E702B4" w:rsidRDefault="00E702B4" w:rsidP="00E702B4">
      <w:pPr>
        <w:spacing w:line="276" w:lineRule="auto"/>
        <w:contextualSpacing/>
        <w:rPr>
          <w:rFonts w:ascii="Roboto" w:hAnsi="Roboto"/>
          <w:sz w:val="18"/>
          <w:szCs w:val="18"/>
        </w:rPr>
      </w:pPr>
    </w:p>
    <w:p w14:paraId="4BCFDCCF" w14:textId="0056CA5E" w:rsidR="00E702B4" w:rsidRDefault="00E702B4" w:rsidP="00E702B4">
      <w:pPr>
        <w:spacing w:line="276" w:lineRule="auto"/>
        <w:contextualSpacing/>
        <w:rPr>
          <w:rFonts w:ascii="Roboto" w:hAnsi="Roboto"/>
          <w:sz w:val="18"/>
          <w:szCs w:val="18"/>
        </w:rPr>
      </w:pPr>
    </w:p>
    <w:p w14:paraId="5A0E3F5B" w14:textId="77777777" w:rsidR="00E702B4" w:rsidRDefault="00E702B4" w:rsidP="00E702B4">
      <w:pPr>
        <w:spacing w:line="276" w:lineRule="auto"/>
        <w:contextualSpacing/>
        <w:rPr>
          <w:rFonts w:ascii="Roboto" w:hAnsi="Roboto"/>
          <w:sz w:val="18"/>
          <w:szCs w:val="18"/>
        </w:rPr>
        <w:sectPr w:rsidR="00E702B4" w:rsidSect="00061CC1">
          <w:footerReference w:type="default" r:id="rId86"/>
          <w:pgSz w:w="12240" w:h="15840"/>
          <w:pgMar w:top="1440" w:right="1440" w:bottom="1440" w:left="1440" w:header="720" w:footer="720" w:gutter="0"/>
          <w:cols w:space="720"/>
          <w:docGrid w:linePitch="360"/>
        </w:sectPr>
      </w:pPr>
    </w:p>
    <w:p w14:paraId="1C9E3179" w14:textId="65B9CFAB" w:rsidR="00E702B4" w:rsidRDefault="00ED69C4" w:rsidP="00E702B4">
      <w:pPr>
        <w:pStyle w:val="Heading2"/>
        <w:rPr>
          <w:rFonts w:ascii="Roboto" w:hAnsi="Roboto"/>
          <w:sz w:val="32"/>
          <w:szCs w:val="32"/>
        </w:rPr>
      </w:pPr>
      <w:bookmarkStart w:id="18" w:name="_Toc114001624"/>
      <w:r w:rsidRPr="00E702B4">
        <w:rPr>
          <w:rFonts w:ascii="Roboto" w:hAnsi="Roboto"/>
          <w:sz w:val="32"/>
          <w:szCs w:val="32"/>
        </w:rPr>
        <w:lastRenderedPageBreak/>
        <w:t>MINAMATA</w:t>
      </w:r>
      <w:bookmarkEnd w:id="18"/>
    </w:p>
    <w:p w14:paraId="2E03675C" w14:textId="53A0F5E9" w:rsidR="00E702B4" w:rsidRPr="00E702B4" w:rsidRDefault="00E702B4" w:rsidP="00E702B4">
      <w:pPr>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E702B4" w:rsidRPr="005D4596" w14:paraId="7B3C7D78" w14:textId="77777777" w:rsidTr="00BF6703">
        <w:tc>
          <w:tcPr>
            <w:tcW w:w="3055" w:type="dxa"/>
          </w:tcPr>
          <w:p w14:paraId="5A68C803" w14:textId="77777777" w:rsidR="00E702B4" w:rsidRPr="005D4596" w:rsidRDefault="00E702B4" w:rsidP="00BF6703">
            <w:pPr>
              <w:spacing w:line="276" w:lineRule="auto"/>
              <w:contextualSpacing/>
              <w:rPr>
                <w:rFonts w:ascii="Roboto" w:hAnsi="Roboto"/>
                <w:color w:val="000000" w:themeColor="text1"/>
                <w:sz w:val="18"/>
                <w:szCs w:val="18"/>
              </w:rPr>
            </w:pPr>
            <w:r w:rsidRPr="005D4596">
              <w:rPr>
                <w:rFonts w:ascii="Roboto" w:hAnsi="Roboto"/>
                <w:color w:val="000000" w:themeColor="text1"/>
                <w:sz w:val="18"/>
                <w:szCs w:val="18"/>
              </w:rPr>
              <w:t>Short name</w:t>
            </w:r>
          </w:p>
        </w:tc>
        <w:tc>
          <w:tcPr>
            <w:tcW w:w="6480" w:type="dxa"/>
          </w:tcPr>
          <w:p w14:paraId="00CE0904" w14:textId="76BDFD9B" w:rsidR="00E702B4" w:rsidRPr="005D4596" w:rsidRDefault="00BB6887" w:rsidP="00BF6703">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Minamata</w:t>
            </w:r>
          </w:p>
        </w:tc>
      </w:tr>
      <w:tr w:rsidR="00E702B4" w:rsidRPr="005D4596" w14:paraId="7CE409D8" w14:textId="77777777" w:rsidTr="00BF6703">
        <w:tc>
          <w:tcPr>
            <w:tcW w:w="3055" w:type="dxa"/>
          </w:tcPr>
          <w:p w14:paraId="5AA66C70" w14:textId="77777777" w:rsidR="00E702B4" w:rsidRPr="005D4596" w:rsidRDefault="00E702B4" w:rsidP="00BF6703">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Full name</w:t>
            </w:r>
          </w:p>
        </w:tc>
        <w:tc>
          <w:tcPr>
            <w:tcW w:w="6480" w:type="dxa"/>
          </w:tcPr>
          <w:p w14:paraId="3D9AF634" w14:textId="2A3A1529" w:rsidR="00E702B4" w:rsidRPr="005D4596" w:rsidRDefault="00BB6887" w:rsidP="00BF6703">
            <w:pPr>
              <w:spacing w:line="276" w:lineRule="auto"/>
              <w:contextualSpacing/>
              <w:rPr>
                <w:rFonts w:ascii="Roboto" w:hAnsi="Roboto" w:cs="Helvetica Neue"/>
                <w:b/>
                <w:bCs/>
                <w:color w:val="000000" w:themeColor="text1"/>
                <w:sz w:val="18"/>
                <w:szCs w:val="18"/>
              </w:rPr>
            </w:pPr>
            <w:r w:rsidRPr="00BB6887">
              <w:rPr>
                <w:rFonts w:ascii="Roboto" w:hAnsi="Roboto" w:cs="Helvetica Neue"/>
                <w:b/>
                <w:bCs/>
                <w:color w:val="000000" w:themeColor="text1"/>
                <w:sz w:val="18"/>
                <w:szCs w:val="18"/>
              </w:rPr>
              <w:t>Minamata Convention on Mercury</w:t>
            </w:r>
          </w:p>
        </w:tc>
      </w:tr>
      <w:tr w:rsidR="00E702B4" w:rsidRPr="005D4596" w14:paraId="26390463" w14:textId="77777777" w:rsidTr="00BF6703">
        <w:tc>
          <w:tcPr>
            <w:tcW w:w="3055" w:type="dxa"/>
          </w:tcPr>
          <w:p w14:paraId="535AA552" w14:textId="77777777" w:rsidR="00E702B4" w:rsidRPr="005D4596" w:rsidRDefault="00E702B4" w:rsidP="00BF6703">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Adopted</w:t>
            </w:r>
          </w:p>
        </w:tc>
        <w:tc>
          <w:tcPr>
            <w:tcW w:w="6480" w:type="dxa"/>
          </w:tcPr>
          <w:p w14:paraId="57850C63" w14:textId="08CD3A5B" w:rsidR="00E702B4" w:rsidRPr="005D4596" w:rsidRDefault="00BD3788" w:rsidP="00BF6703">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10 October 2013</w:t>
            </w:r>
          </w:p>
        </w:tc>
      </w:tr>
      <w:tr w:rsidR="00E702B4" w:rsidRPr="005D4596" w14:paraId="42CA62B3" w14:textId="77777777" w:rsidTr="00BF6703">
        <w:tc>
          <w:tcPr>
            <w:tcW w:w="3055" w:type="dxa"/>
          </w:tcPr>
          <w:p w14:paraId="746A1C4F" w14:textId="77777777" w:rsidR="00E702B4" w:rsidRPr="005D4596" w:rsidRDefault="00E702B4" w:rsidP="00BF6703">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Entry into force</w:t>
            </w:r>
          </w:p>
        </w:tc>
        <w:tc>
          <w:tcPr>
            <w:tcW w:w="6480" w:type="dxa"/>
          </w:tcPr>
          <w:p w14:paraId="25CCF471" w14:textId="47EF8ED4" w:rsidR="00E702B4" w:rsidRPr="005D4596" w:rsidRDefault="00B5671A" w:rsidP="00BF6703">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16 August 2017</w:t>
            </w:r>
          </w:p>
        </w:tc>
      </w:tr>
      <w:tr w:rsidR="00E702B4" w:rsidRPr="005D4596" w14:paraId="7894E079" w14:textId="77777777" w:rsidTr="00BF6703">
        <w:tc>
          <w:tcPr>
            <w:tcW w:w="3055" w:type="dxa"/>
          </w:tcPr>
          <w:p w14:paraId="69394A16" w14:textId="77777777" w:rsidR="00E702B4" w:rsidRPr="005D4596" w:rsidRDefault="00E702B4" w:rsidP="00BF6703">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Depositary</w:t>
            </w:r>
          </w:p>
        </w:tc>
        <w:tc>
          <w:tcPr>
            <w:tcW w:w="6480" w:type="dxa"/>
          </w:tcPr>
          <w:p w14:paraId="55DC1EC2" w14:textId="2F27A4E8" w:rsidR="00E702B4" w:rsidRPr="005D4596" w:rsidRDefault="00B5671A" w:rsidP="00BF6703">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UN Secretary-General</w:t>
            </w:r>
          </w:p>
        </w:tc>
      </w:tr>
      <w:tr w:rsidR="00E702B4" w:rsidRPr="005D4596" w14:paraId="0981B562" w14:textId="77777777" w:rsidTr="00BF6703">
        <w:tc>
          <w:tcPr>
            <w:tcW w:w="3055" w:type="dxa"/>
          </w:tcPr>
          <w:p w14:paraId="027486A9" w14:textId="77777777" w:rsidR="00E702B4" w:rsidRPr="005D4596" w:rsidRDefault="00E702B4" w:rsidP="00BF6703">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Categor</w:t>
            </w:r>
            <w:r>
              <w:rPr>
                <w:rFonts w:ascii="Roboto" w:hAnsi="Roboto" w:cs="Helvetica Neue"/>
                <w:color w:val="000000" w:themeColor="text1"/>
                <w:sz w:val="18"/>
                <w:szCs w:val="18"/>
              </w:rPr>
              <w:t>ies</w:t>
            </w:r>
          </w:p>
        </w:tc>
        <w:tc>
          <w:tcPr>
            <w:tcW w:w="6480" w:type="dxa"/>
          </w:tcPr>
          <w:p w14:paraId="4B5EA8E2" w14:textId="77777777" w:rsidR="00E702B4" w:rsidRPr="005D4596" w:rsidRDefault="00E702B4" w:rsidP="00BF6703">
            <w:pPr>
              <w:spacing w:line="276" w:lineRule="auto"/>
              <w:contextualSpacing/>
              <w:rPr>
                <w:rFonts w:ascii="Roboto" w:hAnsi="Roboto" w:cs="Helvetica Neue"/>
                <w:color w:val="000000" w:themeColor="text1"/>
                <w:sz w:val="18"/>
                <w:szCs w:val="18"/>
              </w:rPr>
            </w:pPr>
          </w:p>
        </w:tc>
      </w:tr>
    </w:tbl>
    <w:p w14:paraId="50181B76" w14:textId="77777777" w:rsidR="00E702B4" w:rsidRPr="005D4596" w:rsidRDefault="00E702B4" w:rsidP="00E702B4">
      <w:pPr>
        <w:spacing w:line="276" w:lineRule="auto"/>
        <w:contextualSpacing/>
        <w:rPr>
          <w:rFonts w:ascii="Roboto" w:hAnsi="Roboto"/>
          <w:sz w:val="18"/>
          <w:szCs w:val="18"/>
        </w:rPr>
      </w:pPr>
    </w:p>
    <w:p w14:paraId="47E253CF" w14:textId="77777777" w:rsidR="00E702B4" w:rsidRPr="005D4596" w:rsidRDefault="00E702B4" w:rsidP="00E702B4">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E702B4" w:rsidRPr="005D4596" w14:paraId="6502A0E3" w14:textId="77777777" w:rsidTr="00BF6703">
        <w:tc>
          <w:tcPr>
            <w:tcW w:w="3055" w:type="dxa"/>
          </w:tcPr>
          <w:p w14:paraId="51DBFD47" w14:textId="6060C9FB" w:rsidR="00E702B4" w:rsidRPr="005D4596" w:rsidRDefault="00E702B4" w:rsidP="00BF6703">
            <w:pPr>
              <w:spacing w:line="276" w:lineRule="auto"/>
              <w:contextualSpacing/>
              <w:rPr>
                <w:rFonts w:ascii="Roboto" w:hAnsi="Roboto"/>
                <w:sz w:val="18"/>
                <w:szCs w:val="18"/>
              </w:rPr>
            </w:pPr>
            <w:r>
              <w:rPr>
                <w:rFonts w:ascii="Roboto" w:hAnsi="Roboto"/>
                <w:sz w:val="18"/>
                <w:szCs w:val="18"/>
              </w:rPr>
              <w:t>Access</w:t>
            </w:r>
            <w:r w:rsidR="00B5671A">
              <w:rPr>
                <w:rFonts w:ascii="Roboto" w:hAnsi="Roboto"/>
                <w:sz w:val="18"/>
                <w:szCs w:val="18"/>
              </w:rPr>
              <w:t>ion by Suriname</w:t>
            </w:r>
          </w:p>
        </w:tc>
        <w:tc>
          <w:tcPr>
            <w:tcW w:w="6480" w:type="dxa"/>
          </w:tcPr>
          <w:p w14:paraId="7F907C6F" w14:textId="4DE3607C" w:rsidR="00E702B4" w:rsidRPr="005D4596" w:rsidRDefault="00B5671A" w:rsidP="00BF6703">
            <w:pPr>
              <w:spacing w:line="276" w:lineRule="auto"/>
              <w:contextualSpacing/>
              <w:rPr>
                <w:rFonts w:ascii="Roboto" w:hAnsi="Roboto"/>
                <w:sz w:val="18"/>
                <w:szCs w:val="18"/>
              </w:rPr>
            </w:pPr>
            <w:r>
              <w:rPr>
                <w:rFonts w:ascii="Roboto" w:hAnsi="Roboto"/>
                <w:sz w:val="18"/>
                <w:szCs w:val="18"/>
              </w:rPr>
              <w:t>2 August 2018</w:t>
            </w:r>
          </w:p>
        </w:tc>
      </w:tr>
      <w:tr w:rsidR="00E702B4" w:rsidRPr="005D4596" w14:paraId="2ADE813A" w14:textId="77777777" w:rsidTr="00BF6703">
        <w:tc>
          <w:tcPr>
            <w:tcW w:w="3055" w:type="dxa"/>
          </w:tcPr>
          <w:p w14:paraId="30E31A54" w14:textId="77777777" w:rsidR="00E702B4" w:rsidRPr="005D4596" w:rsidRDefault="00E702B4" w:rsidP="00BF6703">
            <w:pPr>
              <w:spacing w:line="276" w:lineRule="auto"/>
              <w:contextualSpacing/>
              <w:rPr>
                <w:rFonts w:ascii="Roboto" w:hAnsi="Roboto"/>
                <w:sz w:val="18"/>
                <w:szCs w:val="18"/>
              </w:rPr>
            </w:pPr>
            <w:r w:rsidRPr="005D4596">
              <w:rPr>
                <w:rFonts w:ascii="Roboto" w:hAnsi="Roboto"/>
                <w:sz w:val="18"/>
                <w:szCs w:val="18"/>
              </w:rPr>
              <w:t>Entry into force for Suriname</w:t>
            </w:r>
          </w:p>
        </w:tc>
        <w:tc>
          <w:tcPr>
            <w:tcW w:w="6480" w:type="dxa"/>
          </w:tcPr>
          <w:p w14:paraId="1375D7A5" w14:textId="00876BD3" w:rsidR="00E702B4" w:rsidRPr="005D4596" w:rsidRDefault="001A58F8" w:rsidP="00BF6703">
            <w:pPr>
              <w:spacing w:line="276" w:lineRule="auto"/>
              <w:contextualSpacing/>
              <w:rPr>
                <w:rFonts w:ascii="Roboto" w:hAnsi="Roboto"/>
                <w:sz w:val="18"/>
                <w:szCs w:val="18"/>
              </w:rPr>
            </w:pPr>
            <w:r>
              <w:rPr>
                <w:rFonts w:ascii="Roboto" w:hAnsi="Roboto"/>
                <w:sz w:val="18"/>
                <w:szCs w:val="18"/>
              </w:rPr>
              <w:t>31 October 2018</w:t>
            </w:r>
          </w:p>
        </w:tc>
      </w:tr>
      <w:tr w:rsidR="00E702B4" w:rsidRPr="005D4596" w14:paraId="3EAC6A3A" w14:textId="77777777" w:rsidTr="00BF6703">
        <w:tc>
          <w:tcPr>
            <w:tcW w:w="3055" w:type="dxa"/>
          </w:tcPr>
          <w:p w14:paraId="35104EF6" w14:textId="77777777" w:rsidR="00E702B4" w:rsidRPr="005D4596" w:rsidRDefault="00E702B4" w:rsidP="00BF6703">
            <w:pPr>
              <w:spacing w:line="276" w:lineRule="auto"/>
              <w:contextualSpacing/>
              <w:rPr>
                <w:rFonts w:ascii="Roboto" w:hAnsi="Roboto"/>
                <w:sz w:val="18"/>
                <w:szCs w:val="18"/>
              </w:rPr>
            </w:pPr>
            <w:r>
              <w:rPr>
                <w:rFonts w:ascii="Roboto" w:hAnsi="Roboto"/>
                <w:sz w:val="18"/>
                <w:szCs w:val="18"/>
              </w:rPr>
              <w:t>Implementing</w:t>
            </w:r>
            <w:r w:rsidRPr="005D4596">
              <w:rPr>
                <w:rFonts w:ascii="Roboto" w:hAnsi="Roboto"/>
                <w:sz w:val="18"/>
                <w:szCs w:val="18"/>
              </w:rPr>
              <w:t xml:space="preserve"> </w:t>
            </w:r>
            <w:r>
              <w:rPr>
                <w:rFonts w:ascii="Roboto" w:hAnsi="Roboto"/>
                <w:sz w:val="18"/>
                <w:szCs w:val="18"/>
              </w:rPr>
              <w:t>Suriname entitie</w:t>
            </w:r>
            <w:r w:rsidRPr="005D4596">
              <w:rPr>
                <w:rFonts w:ascii="Roboto" w:hAnsi="Roboto"/>
                <w:sz w:val="18"/>
                <w:szCs w:val="18"/>
              </w:rPr>
              <w:t>s</w:t>
            </w:r>
          </w:p>
        </w:tc>
        <w:tc>
          <w:tcPr>
            <w:tcW w:w="6480" w:type="dxa"/>
          </w:tcPr>
          <w:p w14:paraId="35710A00" w14:textId="77777777" w:rsidR="00E702B4" w:rsidRDefault="00083A69" w:rsidP="00BF6703">
            <w:pPr>
              <w:pStyle w:val="ListParagraph"/>
              <w:numPr>
                <w:ilvl w:val="0"/>
                <w:numId w:val="2"/>
              </w:numPr>
              <w:spacing w:line="276" w:lineRule="auto"/>
              <w:ind w:left="256" w:hanging="270"/>
              <w:rPr>
                <w:rFonts w:ascii="Roboto" w:hAnsi="Roboto"/>
                <w:sz w:val="18"/>
                <w:szCs w:val="18"/>
              </w:rPr>
            </w:pPr>
            <w:r>
              <w:rPr>
                <w:rFonts w:ascii="Roboto" w:hAnsi="Roboto"/>
                <w:sz w:val="18"/>
                <w:szCs w:val="18"/>
              </w:rPr>
              <w:t>NIMOS</w:t>
            </w:r>
          </w:p>
          <w:p w14:paraId="4DB1F262" w14:textId="6EA1863E" w:rsidR="00083A69" w:rsidRPr="005D4596" w:rsidRDefault="00083A69" w:rsidP="00BF6703">
            <w:pPr>
              <w:pStyle w:val="ListParagraph"/>
              <w:numPr>
                <w:ilvl w:val="0"/>
                <w:numId w:val="2"/>
              </w:numPr>
              <w:spacing w:line="276" w:lineRule="auto"/>
              <w:ind w:left="256" w:hanging="270"/>
              <w:rPr>
                <w:rFonts w:ascii="Roboto" w:hAnsi="Roboto"/>
                <w:sz w:val="18"/>
                <w:szCs w:val="18"/>
              </w:rPr>
            </w:pPr>
            <w:r>
              <w:rPr>
                <w:rFonts w:ascii="Roboto" w:hAnsi="Roboto"/>
                <w:sz w:val="18"/>
                <w:szCs w:val="18"/>
              </w:rPr>
              <w:t>Ministry of Spatial Planning and Environment</w:t>
            </w:r>
          </w:p>
        </w:tc>
      </w:tr>
      <w:tr w:rsidR="00E702B4" w:rsidRPr="005D4596" w14:paraId="26343C05" w14:textId="77777777" w:rsidTr="00BF6703">
        <w:tc>
          <w:tcPr>
            <w:tcW w:w="3055" w:type="dxa"/>
          </w:tcPr>
          <w:p w14:paraId="7773F7A0" w14:textId="24E33E72" w:rsidR="00E702B4" w:rsidRPr="00A7785D" w:rsidRDefault="001A58F8" w:rsidP="00BF6703">
            <w:pPr>
              <w:spacing w:line="276" w:lineRule="auto"/>
              <w:contextualSpacing/>
              <w:rPr>
                <w:rFonts w:ascii="Roboto" w:hAnsi="Roboto"/>
                <w:sz w:val="18"/>
                <w:szCs w:val="18"/>
              </w:rPr>
            </w:pPr>
            <w:r w:rsidRPr="001A58F8">
              <w:rPr>
                <w:rFonts w:ascii="Roboto" w:hAnsi="Roboto"/>
                <w:sz w:val="18"/>
                <w:szCs w:val="18"/>
              </w:rPr>
              <w:t>National Focal Points</w:t>
            </w:r>
          </w:p>
        </w:tc>
        <w:tc>
          <w:tcPr>
            <w:tcW w:w="6480" w:type="dxa"/>
          </w:tcPr>
          <w:p w14:paraId="71A2D3F3" w14:textId="694367E3" w:rsidR="001A58F8" w:rsidRPr="001A58F8" w:rsidRDefault="001A58F8" w:rsidP="001A58F8">
            <w:pPr>
              <w:spacing w:line="276" w:lineRule="auto"/>
              <w:contextualSpacing/>
              <w:rPr>
                <w:rFonts w:ascii="Roboto" w:hAnsi="Roboto"/>
                <w:sz w:val="18"/>
                <w:szCs w:val="18"/>
                <w:u w:val="single"/>
              </w:rPr>
            </w:pPr>
            <w:r w:rsidRPr="001A58F8">
              <w:rPr>
                <w:rFonts w:ascii="Roboto" w:hAnsi="Roboto"/>
                <w:sz w:val="18"/>
                <w:szCs w:val="18"/>
                <w:u w:val="single"/>
              </w:rPr>
              <w:t>Mr. Cedric Nelom</w:t>
            </w:r>
          </w:p>
          <w:p w14:paraId="0EAA039F" w14:textId="77777777" w:rsidR="001A58F8" w:rsidRPr="001A58F8" w:rsidRDefault="001A58F8" w:rsidP="001A58F8">
            <w:pPr>
              <w:spacing w:line="276" w:lineRule="auto"/>
              <w:contextualSpacing/>
              <w:rPr>
                <w:rFonts w:ascii="Roboto" w:hAnsi="Roboto"/>
                <w:sz w:val="18"/>
                <w:szCs w:val="18"/>
              </w:rPr>
            </w:pPr>
            <w:r w:rsidRPr="001A58F8">
              <w:rPr>
                <w:rFonts w:ascii="Roboto" w:hAnsi="Roboto"/>
                <w:sz w:val="18"/>
                <w:szCs w:val="18"/>
              </w:rPr>
              <w:t>Acting General Director,</w:t>
            </w:r>
          </w:p>
          <w:p w14:paraId="2B59A56F" w14:textId="77777777" w:rsidR="001A58F8" w:rsidRPr="001A58F8" w:rsidRDefault="001A58F8" w:rsidP="001A58F8">
            <w:pPr>
              <w:spacing w:line="276" w:lineRule="auto"/>
              <w:contextualSpacing/>
              <w:rPr>
                <w:rFonts w:ascii="Roboto" w:hAnsi="Roboto"/>
                <w:sz w:val="18"/>
                <w:szCs w:val="18"/>
              </w:rPr>
            </w:pPr>
            <w:r w:rsidRPr="001A58F8">
              <w:rPr>
                <w:rFonts w:ascii="Roboto" w:hAnsi="Roboto"/>
                <w:sz w:val="18"/>
                <w:szCs w:val="18"/>
              </w:rPr>
              <w:t>National Institute for Environment and Development in Suriname (NIMOS)</w:t>
            </w:r>
          </w:p>
          <w:p w14:paraId="23EF8946" w14:textId="719DD30F" w:rsidR="001A58F8" w:rsidRPr="001A58F8" w:rsidRDefault="001A58F8" w:rsidP="001A58F8">
            <w:pPr>
              <w:spacing w:line="276" w:lineRule="auto"/>
              <w:contextualSpacing/>
              <w:rPr>
                <w:rFonts w:ascii="Roboto" w:hAnsi="Roboto"/>
                <w:sz w:val="18"/>
                <w:szCs w:val="18"/>
              </w:rPr>
            </w:pPr>
            <w:r w:rsidRPr="001A58F8">
              <w:rPr>
                <w:rFonts w:ascii="Roboto" w:hAnsi="Roboto"/>
                <w:sz w:val="18"/>
                <w:szCs w:val="18"/>
              </w:rPr>
              <w:t>Mr. J. Lachmonstraat 100/ Hoek Bersabalaan</w:t>
            </w:r>
          </w:p>
          <w:p w14:paraId="37720E42" w14:textId="77777777" w:rsidR="001A58F8" w:rsidRPr="001A58F8" w:rsidRDefault="001A58F8" w:rsidP="001A58F8">
            <w:pPr>
              <w:spacing w:line="276" w:lineRule="auto"/>
              <w:contextualSpacing/>
              <w:rPr>
                <w:rFonts w:ascii="Roboto" w:hAnsi="Roboto"/>
                <w:sz w:val="18"/>
                <w:szCs w:val="18"/>
              </w:rPr>
            </w:pPr>
            <w:r w:rsidRPr="001A58F8">
              <w:rPr>
                <w:rFonts w:ascii="Roboto" w:hAnsi="Roboto"/>
                <w:sz w:val="18"/>
                <w:szCs w:val="18"/>
              </w:rPr>
              <w:t>Paramaribo, Suriname</w:t>
            </w:r>
          </w:p>
          <w:p w14:paraId="2D99CCEC" w14:textId="77777777" w:rsidR="001A58F8" w:rsidRPr="001A58F8" w:rsidRDefault="001A58F8" w:rsidP="001A58F8">
            <w:pPr>
              <w:spacing w:line="276" w:lineRule="auto"/>
              <w:contextualSpacing/>
              <w:rPr>
                <w:rFonts w:ascii="Roboto" w:hAnsi="Roboto"/>
                <w:sz w:val="18"/>
                <w:szCs w:val="18"/>
              </w:rPr>
            </w:pPr>
            <w:r w:rsidRPr="001A58F8">
              <w:rPr>
                <w:rFonts w:ascii="Roboto" w:hAnsi="Roboto"/>
                <w:sz w:val="18"/>
                <w:szCs w:val="18"/>
              </w:rPr>
              <w:t>T: +597 490044  /  +597 490046</w:t>
            </w:r>
          </w:p>
          <w:p w14:paraId="319E1B08" w14:textId="4EB6DEDC" w:rsidR="001A58F8" w:rsidRPr="001A58F8" w:rsidRDefault="001A58F8" w:rsidP="001A58F8">
            <w:pPr>
              <w:spacing w:line="276" w:lineRule="auto"/>
              <w:contextualSpacing/>
              <w:rPr>
                <w:rFonts w:ascii="Roboto" w:hAnsi="Roboto"/>
                <w:sz w:val="18"/>
                <w:szCs w:val="18"/>
              </w:rPr>
            </w:pPr>
            <w:r w:rsidRPr="001A58F8">
              <w:rPr>
                <w:rFonts w:ascii="Roboto" w:hAnsi="Roboto"/>
                <w:sz w:val="18"/>
                <w:szCs w:val="18"/>
              </w:rPr>
              <w:t>E: info@nimos.org  /  cnelom@nimos.org</w:t>
            </w:r>
          </w:p>
          <w:p w14:paraId="197FD408" w14:textId="77777777" w:rsidR="001A58F8" w:rsidRPr="001A58F8" w:rsidRDefault="001A58F8" w:rsidP="001A58F8">
            <w:pPr>
              <w:spacing w:line="276" w:lineRule="auto"/>
              <w:contextualSpacing/>
              <w:rPr>
                <w:rFonts w:ascii="Roboto" w:hAnsi="Roboto"/>
                <w:sz w:val="18"/>
                <w:szCs w:val="18"/>
              </w:rPr>
            </w:pPr>
          </w:p>
          <w:p w14:paraId="57F5FBC4" w14:textId="77777777" w:rsidR="001A58F8" w:rsidRPr="001A58F8" w:rsidRDefault="001A58F8" w:rsidP="001A58F8">
            <w:pPr>
              <w:spacing w:line="276" w:lineRule="auto"/>
              <w:contextualSpacing/>
              <w:rPr>
                <w:rFonts w:ascii="Roboto" w:hAnsi="Roboto"/>
                <w:sz w:val="18"/>
                <w:szCs w:val="18"/>
                <w:u w:val="single"/>
              </w:rPr>
            </w:pPr>
            <w:r w:rsidRPr="001A58F8">
              <w:rPr>
                <w:rFonts w:ascii="Roboto" w:hAnsi="Roboto"/>
                <w:sz w:val="18"/>
                <w:szCs w:val="18"/>
                <w:u w:val="single"/>
              </w:rPr>
              <w:t>Ms Ivette Patterzon</w:t>
            </w:r>
          </w:p>
          <w:p w14:paraId="12C86546" w14:textId="77777777" w:rsidR="001A58F8" w:rsidRPr="001A58F8" w:rsidRDefault="001A58F8" w:rsidP="001A58F8">
            <w:pPr>
              <w:spacing w:line="276" w:lineRule="auto"/>
              <w:contextualSpacing/>
              <w:rPr>
                <w:rFonts w:ascii="Roboto" w:hAnsi="Roboto"/>
                <w:sz w:val="18"/>
                <w:szCs w:val="18"/>
              </w:rPr>
            </w:pPr>
            <w:r w:rsidRPr="001A58F8">
              <w:rPr>
                <w:rFonts w:ascii="Roboto" w:hAnsi="Roboto"/>
                <w:sz w:val="18"/>
                <w:szCs w:val="18"/>
              </w:rPr>
              <w:t>Senior Legal and Policy Advisor,</w:t>
            </w:r>
          </w:p>
          <w:p w14:paraId="2CE1E474" w14:textId="77777777" w:rsidR="001A58F8" w:rsidRPr="001A58F8" w:rsidRDefault="001A58F8" w:rsidP="001A58F8">
            <w:pPr>
              <w:spacing w:line="276" w:lineRule="auto"/>
              <w:contextualSpacing/>
              <w:rPr>
                <w:rFonts w:ascii="Roboto" w:hAnsi="Roboto"/>
                <w:sz w:val="18"/>
                <w:szCs w:val="18"/>
              </w:rPr>
            </w:pPr>
            <w:r w:rsidRPr="001A58F8">
              <w:rPr>
                <w:rFonts w:ascii="Roboto" w:hAnsi="Roboto"/>
                <w:sz w:val="18"/>
                <w:szCs w:val="18"/>
              </w:rPr>
              <w:t>Government</w:t>
            </w:r>
          </w:p>
          <w:p w14:paraId="10694451" w14:textId="4F22A0B6" w:rsidR="001A58F8" w:rsidRPr="001A58F8" w:rsidRDefault="001A58F8" w:rsidP="001A58F8">
            <w:pPr>
              <w:spacing w:line="276" w:lineRule="auto"/>
              <w:contextualSpacing/>
              <w:rPr>
                <w:rFonts w:ascii="Roboto" w:hAnsi="Roboto"/>
                <w:sz w:val="18"/>
                <w:szCs w:val="18"/>
              </w:rPr>
            </w:pPr>
            <w:r w:rsidRPr="001A58F8">
              <w:rPr>
                <w:rFonts w:ascii="Roboto" w:hAnsi="Roboto"/>
                <w:sz w:val="18"/>
                <w:szCs w:val="18"/>
              </w:rPr>
              <w:t>Swalmbergstraat #7,</w:t>
            </w:r>
          </w:p>
          <w:p w14:paraId="316E8C1A" w14:textId="77777777" w:rsidR="001A58F8" w:rsidRPr="001A58F8" w:rsidRDefault="001A58F8" w:rsidP="001A58F8">
            <w:pPr>
              <w:spacing w:line="276" w:lineRule="auto"/>
              <w:contextualSpacing/>
              <w:rPr>
                <w:rFonts w:ascii="Roboto" w:hAnsi="Roboto"/>
                <w:sz w:val="18"/>
                <w:szCs w:val="18"/>
              </w:rPr>
            </w:pPr>
            <w:r w:rsidRPr="001A58F8">
              <w:rPr>
                <w:rFonts w:ascii="Roboto" w:hAnsi="Roboto"/>
                <w:sz w:val="18"/>
                <w:szCs w:val="18"/>
              </w:rPr>
              <w:t>Paramaribo, Suriname</w:t>
            </w:r>
          </w:p>
          <w:p w14:paraId="79018F84" w14:textId="77777777" w:rsidR="001A58F8" w:rsidRPr="001A58F8" w:rsidRDefault="001A58F8" w:rsidP="001A58F8">
            <w:pPr>
              <w:spacing w:line="276" w:lineRule="auto"/>
              <w:contextualSpacing/>
              <w:rPr>
                <w:rFonts w:ascii="Roboto" w:hAnsi="Roboto"/>
                <w:sz w:val="18"/>
                <w:szCs w:val="18"/>
              </w:rPr>
            </w:pPr>
            <w:r w:rsidRPr="001A58F8">
              <w:rPr>
                <w:rFonts w:ascii="Roboto" w:hAnsi="Roboto"/>
                <w:sz w:val="18"/>
                <w:szCs w:val="18"/>
              </w:rPr>
              <w:t>T: +597 471216  /  +597 472917</w:t>
            </w:r>
          </w:p>
          <w:p w14:paraId="36EFBD0C" w14:textId="4ADD09AA" w:rsidR="00E702B4" w:rsidRPr="005D4596" w:rsidRDefault="001A58F8" w:rsidP="00BF6703">
            <w:pPr>
              <w:spacing w:line="276" w:lineRule="auto"/>
              <w:contextualSpacing/>
              <w:rPr>
                <w:rFonts w:ascii="Roboto" w:hAnsi="Roboto"/>
                <w:sz w:val="18"/>
                <w:szCs w:val="18"/>
              </w:rPr>
            </w:pPr>
            <w:r w:rsidRPr="001A58F8">
              <w:rPr>
                <w:rFonts w:ascii="Roboto" w:hAnsi="Roboto"/>
                <w:sz w:val="18"/>
                <w:szCs w:val="18"/>
              </w:rPr>
              <w:t>E: co.environment@gov.sr</w:t>
            </w:r>
          </w:p>
        </w:tc>
      </w:tr>
    </w:tbl>
    <w:p w14:paraId="3CEF4A4F" w14:textId="77777777" w:rsidR="00E702B4" w:rsidRPr="005D4596" w:rsidRDefault="00E702B4" w:rsidP="00E702B4">
      <w:pPr>
        <w:spacing w:line="276" w:lineRule="auto"/>
        <w:contextualSpacing/>
        <w:rPr>
          <w:rFonts w:ascii="Roboto" w:hAnsi="Roboto"/>
          <w:sz w:val="18"/>
          <w:szCs w:val="18"/>
        </w:rPr>
      </w:pPr>
    </w:p>
    <w:p w14:paraId="43027EE8" w14:textId="77777777" w:rsidR="00E702B4" w:rsidRPr="005D4596" w:rsidRDefault="00E702B4" w:rsidP="00E702B4">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E702B4" w:rsidRPr="005D4596" w14:paraId="7098CF40" w14:textId="77777777" w:rsidTr="00BF6703">
        <w:tc>
          <w:tcPr>
            <w:tcW w:w="3055" w:type="dxa"/>
          </w:tcPr>
          <w:p w14:paraId="1C070CB0" w14:textId="77777777" w:rsidR="00E702B4" w:rsidRDefault="00E702B4" w:rsidP="00BF6703">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Associated organization(s)</w:t>
            </w:r>
          </w:p>
        </w:tc>
        <w:tc>
          <w:tcPr>
            <w:tcW w:w="6480" w:type="dxa"/>
          </w:tcPr>
          <w:p w14:paraId="32B108B8" w14:textId="77777777" w:rsidR="00E702B4" w:rsidRPr="003359CC" w:rsidRDefault="009F4D0A" w:rsidP="009A1DA9">
            <w:pPr>
              <w:pStyle w:val="ListParagraph"/>
              <w:numPr>
                <w:ilvl w:val="0"/>
                <w:numId w:val="66"/>
              </w:numPr>
              <w:spacing w:line="276" w:lineRule="auto"/>
              <w:ind w:left="340"/>
              <w:rPr>
                <w:rFonts w:ascii="Roboto" w:hAnsi="Roboto"/>
                <w:color w:val="FF0000"/>
                <w:sz w:val="18"/>
                <w:szCs w:val="18"/>
              </w:rPr>
            </w:pPr>
            <w:r w:rsidRPr="003359CC">
              <w:rPr>
                <w:rFonts w:ascii="Roboto" w:hAnsi="Roboto"/>
                <w:color w:val="000000" w:themeColor="text1"/>
                <w:sz w:val="18"/>
                <w:szCs w:val="18"/>
              </w:rPr>
              <w:t>UNEP / UNEA</w:t>
            </w:r>
          </w:p>
          <w:p w14:paraId="557E7D46" w14:textId="4CA853C8" w:rsidR="003359CC" w:rsidRPr="003359CC" w:rsidRDefault="003359CC" w:rsidP="009A1DA9">
            <w:pPr>
              <w:pStyle w:val="ListParagraph"/>
              <w:numPr>
                <w:ilvl w:val="0"/>
                <w:numId w:val="66"/>
              </w:numPr>
              <w:spacing w:line="276" w:lineRule="auto"/>
              <w:ind w:left="340"/>
              <w:rPr>
                <w:rFonts w:ascii="Roboto" w:hAnsi="Roboto"/>
                <w:color w:val="FF0000"/>
                <w:sz w:val="18"/>
                <w:szCs w:val="18"/>
              </w:rPr>
            </w:pPr>
            <w:r w:rsidRPr="003359CC">
              <w:rPr>
                <w:rFonts w:ascii="Roboto" w:hAnsi="Roboto"/>
                <w:sz w:val="18"/>
                <w:szCs w:val="18"/>
              </w:rPr>
              <w:t>Strategic Approach to International Chemicals Management (SAICM)</w:t>
            </w:r>
          </w:p>
        </w:tc>
      </w:tr>
      <w:tr w:rsidR="00E702B4" w:rsidRPr="005D4596" w14:paraId="27E24D3F" w14:textId="77777777" w:rsidTr="00BF6703">
        <w:tc>
          <w:tcPr>
            <w:tcW w:w="3055" w:type="dxa"/>
          </w:tcPr>
          <w:p w14:paraId="3153CEE0" w14:textId="77777777" w:rsidR="00E702B4" w:rsidRPr="005D4596" w:rsidRDefault="00E702B4" w:rsidP="00BF6703">
            <w:pPr>
              <w:spacing w:line="276" w:lineRule="auto"/>
              <w:contextualSpacing/>
              <w:rPr>
                <w:rFonts w:ascii="Roboto" w:hAnsi="Roboto"/>
                <w:sz w:val="18"/>
                <w:szCs w:val="18"/>
              </w:rPr>
            </w:pPr>
            <w:r>
              <w:rPr>
                <w:rFonts w:ascii="Roboto" w:hAnsi="Roboto"/>
                <w:sz w:val="18"/>
                <w:szCs w:val="18"/>
              </w:rPr>
              <w:t>Governing</w:t>
            </w:r>
            <w:r w:rsidRPr="005D4596">
              <w:rPr>
                <w:rFonts w:ascii="Roboto" w:hAnsi="Roboto"/>
                <w:sz w:val="18"/>
                <w:szCs w:val="18"/>
              </w:rPr>
              <w:t xml:space="preserve"> body</w:t>
            </w:r>
          </w:p>
        </w:tc>
        <w:tc>
          <w:tcPr>
            <w:tcW w:w="6480" w:type="dxa"/>
          </w:tcPr>
          <w:p w14:paraId="77342E54" w14:textId="7BEDA286" w:rsidR="00E702B4" w:rsidRPr="005D4596" w:rsidRDefault="002C0819" w:rsidP="00BF6703">
            <w:pPr>
              <w:spacing w:line="276" w:lineRule="auto"/>
              <w:contextualSpacing/>
              <w:rPr>
                <w:rFonts w:ascii="Roboto" w:hAnsi="Roboto"/>
                <w:sz w:val="18"/>
                <w:szCs w:val="18"/>
              </w:rPr>
            </w:pPr>
            <w:r>
              <w:rPr>
                <w:rFonts w:ascii="Roboto" w:hAnsi="Roboto"/>
                <w:sz w:val="18"/>
                <w:szCs w:val="18"/>
              </w:rPr>
              <w:t>Conference of the Parties</w:t>
            </w:r>
          </w:p>
        </w:tc>
      </w:tr>
      <w:tr w:rsidR="00E702B4" w:rsidRPr="005D4596" w14:paraId="24F17CE8" w14:textId="77777777" w:rsidTr="00BF6703">
        <w:tc>
          <w:tcPr>
            <w:tcW w:w="3055" w:type="dxa"/>
          </w:tcPr>
          <w:p w14:paraId="2FBA1FC3" w14:textId="77777777" w:rsidR="00E702B4" w:rsidRPr="005D4596" w:rsidRDefault="00E702B4" w:rsidP="00BF6703">
            <w:pPr>
              <w:spacing w:line="276" w:lineRule="auto"/>
              <w:contextualSpacing/>
              <w:rPr>
                <w:rFonts w:ascii="Roboto" w:hAnsi="Roboto"/>
                <w:sz w:val="18"/>
                <w:szCs w:val="18"/>
              </w:rPr>
            </w:pPr>
            <w:r w:rsidRPr="005D4596">
              <w:rPr>
                <w:rFonts w:ascii="Roboto" w:hAnsi="Roboto"/>
                <w:sz w:val="18"/>
                <w:szCs w:val="18"/>
              </w:rPr>
              <w:t>Subsidiary bodies</w:t>
            </w:r>
          </w:p>
        </w:tc>
        <w:tc>
          <w:tcPr>
            <w:tcW w:w="6480" w:type="dxa"/>
          </w:tcPr>
          <w:p w14:paraId="38D38065" w14:textId="42A8DDB6" w:rsidR="00E702B4" w:rsidRPr="009F4D0A" w:rsidRDefault="002C0819" w:rsidP="009F4D0A">
            <w:pPr>
              <w:pStyle w:val="ListParagraph"/>
              <w:numPr>
                <w:ilvl w:val="0"/>
                <w:numId w:val="1"/>
              </w:numPr>
              <w:spacing w:line="276" w:lineRule="auto"/>
              <w:ind w:left="256" w:hanging="270"/>
              <w:rPr>
                <w:rFonts w:ascii="Roboto" w:hAnsi="Roboto"/>
                <w:sz w:val="18"/>
                <w:szCs w:val="18"/>
              </w:rPr>
            </w:pPr>
            <w:r w:rsidRPr="002C0819">
              <w:rPr>
                <w:rFonts w:ascii="Roboto" w:hAnsi="Roboto"/>
                <w:sz w:val="18"/>
                <w:szCs w:val="18"/>
              </w:rPr>
              <w:t>Implementation and Compliance Committee</w:t>
            </w:r>
          </w:p>
        </w:tc>
      </w:tr>
      <w:tr w:rsidR="00E702B4" w:rsidRPr="005D4596" w14:paraId="4CC47B45" w14:textId="77777777" w:rsidTr="00BF6703">
        <w:tc>
          <w:tcPr>
            <w:tcW w:w="3055" w:type="dxa"/>
          </w:tcPr>
          <w:p w14:paraId="5F519E6E" w14:textId="77777777" w:rsidR="00E702B4" w:rsidRPr="005D4596" w:rsidRDefault="00E702B4" w:rsidP="00BF6703">
            <w:pPr>
              <w:spacing w:line="276" w:lineRule="auto"/>
              <w:contextualSpacing/>
              <w:rPr>
                <w:rFonts w:ascii="Roboto" w:hAnsi="Roboto"/>
                <w:sz w:val="18"/>
                <w:szCs w:val="18"/>
              </w:rPr>
            </w:pPr>
            <w:r w:rsidRPr="005D4596">
              <w:rPr>
                <w:rFonts w:ascii="Roboto" w:hAnsi="Roboto"/>
                <w:sz w:val="18"/>
                <w:szCs w:val="18"/>
              </w:rPr>
              <w:t xml:space="preserve">Financial institutions, </w:t>
            </w:r>
            <w:r>
              <w:rPr>
                <w:rFonts w:ascii="Roboto" w:hAnsi="Roboto"/>
                <w:sz w:val="18"/>
                <w:szCs w:val="18"/>
              </w:rPr>
              <w:t>f</w:t>
            </w:r>
            <w:r w:rsidRPr="005D4596">
              <w:rPr>
                <w:rFonts w:ascii="Roboto" w:hAnsi="Roboto"/>
                <w:sz w:val="18"/>
                <w:szCs w:val="18"/>
              </w:rPr>
              <w:t>unds</w:t>
            </w:r>
            <w:r>
              <w:rPr>
                <w:rFonts w:ascii="Roboto" w:hAnsi="Roboto"/>
                <w:sz w:val="18"/>
                <w:szCs w:val="18"/>
              </w:rPr>
              <w:t>,</w:t>
            </w:r>
            <w:r w:rsidRPr="005D4596">
              <w:rPr>
                <w:rFonts w:ascii="Roboto" w:hAnsi="Roboto"/>
                <w:sz w:val="18"/>
                <w:szCs w:val="18"/>
              </w:rPr>
              <w:t xml:space="preserve"> </w:t>
            </w:r>
            <w:r>
              <w:rPr>
                <w:rFonts w:ascii="Roboto" w:hAnsi="Roboto"/>
                <w:sz w:val="18"/>
                <w:szCs w:val="18"/>
              </w:rPr>
              <w:t xml:space="preserve">programmes implementing agencies </w:t>
            </w:r>
            <w:r w:rsidRPr="005D4596">
              <w:rPr>
                <w:rFonts w:ascii="Roboto" w:hAnsi="Roboto"/>
                <w:sz w:val="18"/>
                <w:szCs w:val="18"/>
              </w:rPr>
              <w:t xml:space="preserve">and </w:t>
            </w:r>
            <w:r>
              <w:rPr>
                <w:rFonts w:ascii="Roboto" w:hAnsi="Roboto"/>
                <w:sz w:val="18"/>
                <w:szCs w:val="18"/>
              </w:rPr>
              <w:t>s</w:t>
            </w:r>
            <w:r w:rsidRPr="005D4596">
              <w:rPr>
                <w:rFonts w:ascii="Roboto" w:hAnsi="Roboto"/>
                <w:sz w:val="18"/>
                <w:szCs w:val="18"/>
              </w:rPr>
              <w:t xml:space="preserve">upporting </w:t>
            </w:r>
            <w:r>
              <w:rPr>
                <w:rFonts w:ascii="Roboto" w:hAnsi="Roboto"/>
                <w:sz w:val="18"/>
                <w:szCs w:val="18"/>
              </w:rPr>
              <w:t>s</w:t>
            </w:r>
            <w:r w:rsidRPr="005D4596">
              <w:rPr>
                <w:rFonts w:ascii="Roboto" w:hAnsi="Roboto"/>
                <w:sz w:val="18"/>
                <w:szCs w:val="18"/>
              </w:rPr>
              <w:t>ervices</w:t>
            </w:r>
          </w:p>
        </w:tc>
        <w:tc>
          <w:tcPr>
            <w:tcW w:w="6480" w:type="dxa"/>
          </w:tcPr>
          <w:p w14:paraId="7E3AD769" w14:textId="77777777" w:rsidR="00E702B4" w:rsidRDefault="00AB3C55" w:rsidP="00AB3C55">
            <w:pPr>
              <w:pStyle w:val="ListParagraph"/>
              <w:numPr>
                <w:ilvl w:val="0"/>
                <w:numId w:val="1"/>
              </w:numPr>
              <w:spacing w:line="276" w:lineRule="auto"/>
              <w:ind w:left="345"/>
              <w:rPr>
                <w:rFonts w:ascii="Roboto" w:hAnsi="Roboto"/>
                <w:sz w:val="18"/>
                <w:szCs w:val="18"/>
              </w:rPr>
            </w:pPr>
            <w:r w:rsidRPr="00AB3C55">
              <w:rPr>
                <w:rFonts w:ascii="Roboto" w:hAnsi="Roboto"/>
                <w:sz w:val="18"/>
                <w:szCs w:val="18"/>
              </w:rPr>
              <w:t>GEF Trust Fund</w:t>
            </w:r>
          </w:p>
          <w:p w14:paraId="1050AB24" w14:textId="49DB09D2" w:rsidR="00AB3C55" w:rsidRPr="00AB3C55" w:rsidRDefault="00AB3C55" w:rsidP="00AB3C55">
            <w:pPr>
              <w:pStyle w:val="ListParagraph"/>
              <w:numPr>
                <w:ilvl w:val="0"/>
                <w:numId w:val="1"/>
              </w:numPr>
              <w:spacing w:line="276" w:lineRule="auto"/>
              <w:ind w:left="345"/>
              <w:rPr>
                <w:rFonts w:ascii="Roboto" w:hAnsi="Roboto"/>
                <w:sz w:val="18"/>
                <w:szCs w:val="18"/>
              </w:rPr>
            </w:pPr>
            <w:r w:rsidRPr="00AB3C55">
              <w:rPr>
                <w:rFonts w:ascii="Roboto" w:hAnsi="Roboto"/>
                <w:sz w:val="18"/>
                <w:szCs w:val="18"/>
              </w:rPr>
              <w:t>Specific International Programme to support capacity building and technical assistance</w:t>
            </w:r>
          </w:p>
          <w:p w14:paraId="5937CD1B" w14:textId="5597B435" w:rsidR="009D3560" w:rsidRPr="009D3560" w:rsidRDefault="00274131" w:rsidP="009D3560">
            <w:pPr>
              <w:pStyle w:val="ListParagraph"/>
              <w:numPr>
                <w:ilvl w:val="0"/>
                <w:numId w:val="1"/>
              </w:numPr>
              <w:spacing w:line="276" w:lineRule="auto"/>
              <w:ind w:left="345"/>
              <w:rPr>
                <w:rFonts w:ascii="Roboto" w:hAnsi="Roboto"/>
                <w:sz w:val="18"/>
                <w:szCs w:val="18"/>
              </w:rPr>
            </w:pPr>
            <w:r w:rsidRPr="005875A5">
              <w:rPr>
                <w:rFonts w:ascii="Roboto" w:hAnsi="Roboto"/>
                <w:sz w:val="18"/>
                <w:szCs w:val="18"/>
              </w:rPr>
              <w:t>Special Programme</w:t>
            </w:r>
            <w:r>
              <w:rPr>
                <w:rFonts w:ascii="Roboto" w:hAnsi="Roboto"/>
                <w:sz w:val="18"/>
                <w:szCs w:val="18"/>
              </w:rPr>
              <w:t xml:space="preserve"> </w:t>
            </w:r>
            <w:r w:rsidRPr="005875A5">
              <w:rPr>
                <w:rFonts w:ascii="Roboto" w:hAnsi="Roboto"/>
                <w:sz w:val="18"/>
                <w:szCs w:val="18"/>
              </w:rPr>
              <w:t>on Institutional Strengthening for the Chemicals Cluster</w:t>
            </w:r>
            <w:r>
              <w:rPr>
                <w:rFonts w:ascii="Roboto" w:hAnsi="Roboto"/>
                <w:sz w:val="18"/>
                <w:szCs w:val="18"/>
              </w:rPr>
              <w:t xml:space="preserve"> (UNEP)</w:t>
            </w:r>
          </w:p>
        </w:tc>
      </w:tr>
      <w:tr w:rsidR="00E702B4" w:rsidRPr="005D4596" w14:paraId="76A6724C" w14:textId="77777777" w:rsidTr="00BF6703">
        <w:tc>
          <w:tcPr>
            <w:tcW w:w="3055" w:type="dxa"/>
          </w:tcPr>
          <w:p w14:paraId="28B9E693" w14:textId="77777777" w:rsidR="00E702B4" w:rsidRPr="005D4596" w:rsidRDefault="00E702B4" w:rsidP="00BF6703">
            <w:pPr>
              <w:spacing w:line="276" w:lineRule="auto"/>
              <w:contextualSpacing/>
              <w:rPr>
                <w:rFonts w:ascii="Roboto" w:hAnsi="Roboto"/>
                <w:sz w:val="18"/>
                <w:szCs w:val="18"/>
              </w:rPr>
            </w:pPr>
            <w:r w:rsidRPr="005D4596">
              <w:rPr>
                <w:rFonts w:ascii="Roboto" w:hAnsi="Roboto"/>
                <w:sz w:val="18"/>
                <w:szCs w:val="18"/>
              </w:rPr>
              <w:t>Secretariat</w:t>
            </w:r>
          </w:p>
        </w:tc>
        <w:tc>
          <w:tcPr>
            <w:tcW w:w="6480" w:type="dxa"/>
          </w:tcPr>
          <w:p w14:paraId="6413DB34" w14:textId="77777777" w:rsidR="00D27927" w:rsidRDefault="00D27927" w:rsidP="00D27927">
            <w:pPr>
              <w:spacing w:line="276" w:lineRule="auto"/>
              <w:contextualSpacing/>
              <w:rPr>
                <w:rFonts w:ascii="Roboto" w:hAnsi="Roboto"/>
                <w:sz w:val="18"/>
                <w:szCs w:val="18"/>
              </w:rPr>
            </w:pPr>
            <w:r w:rsidRPr="00D27927">
              <w:rPr>
                <w:rFonts w:ascii="Roboto" w:hAnsi="Roboto"/>
                <w:sz w:val="18"/>
                <w:szCs w:val="18"/>
              </w:rPr>
              <w:t>Secretariat of the Minamata Convention on Mercury</w:t>
            </w:r>
          </w:p>
          <w:p w14:paraId="6CFE7750" w14:textId="77777777" w:rsidR="00D27927" w:rsidRDefault="00D27927" w:rsidP="00D27927">
            <w:pPr>
              <w:spacing w:line="276" w:lineRule="auto"/>
              <w:contextualSpacing/>
              <w:rPr>
                <w:rFonts w:ascii="Roboto" w:hAnsi="Roboto"/>
                <w:sz w:val="18"/>
                <w:szCs w:val="18"/>
              </w:rPr>
            </w:pPr>
            <w:r w:rsidRPr="00D27927">
              <w:rPr>
                <w:rFonts w:ascii="Roboto" w:hAnsi="Roboto"/>
                <w:sz w:val="18"/>
                <w:szCs w:val="18"/>
              </w:rPr>
              <w:t>United Nations Environment Programme</w:t>
            </w:r>
          </w:p>
          <w:p w14:paraId="4A835535" w14:textId="4F8A5410" w:rsidR="00D27927" w:rsidRDefault="00D45F61" w:rsidP="00D27927">
            <w:pPr>
              <w:spacing w:line="276" w:lineRule="auto"/>
              <w:contextualSpacing/>
              <w:rPr>
                <w:rFonts w:ascii="Roboto" w:hAnsi="Roboto"/>
                <w:sz w:val="18"/>
                <w:szCs w:val="18"/>
              </w:rPr>
            </w:pPr>
            <w:r w:rsidRPr="00D45F61">
              <w:rPr>
                <w:rFonts w:ascii="Roboto" w:hAnsi="Roboto"/>
                <w:sz w:val="18"/>
                <w:szCs w:val="18"/>
              </w:rPr>
              <w:t>Headed by the Executive Secretary</w:t>
            </w:r>
          </w:p>
          <w:p w14:paraId="121F9FE0" w14:textId="77777777" w:rsidR="00D45F61" w:rsidRDefault="00D45F61" w:rsidP="00D27927">
            <w:pPr>
              <w:spacing w:line="276" w:lineRule="auto"/>
              <w:contextualSpacing/>
              <w:rPr>
                <w:rFonts w:ascii="Roboto" w:hAnsi="Roboto"/>
                <w:sz w:val="18"/>
                <w:szCs w:val="18"/>
                <w:u w:val="single"/>
              </w:rPr>
            </w:pPr>
          </w:p>
          <w:p w14:paraId="5A21D440" w14:textId="734AA818" w:rsidR="00D27927" w:rsidRPr="00D27927" w:rsidRDefault="00D27927" w:rsidP="00D27927">
            <w:pPr>
              <w:spacing w:line="276" w:lineRule="auto"/>
              <w:contextualSpacing/>
              <w:rPr>
                <w:rFonts w:ascii="Roboto" w:hAnsi="Roboto"/>
                <w:sz w:val="18"/>
                <w:szCs w:val="18"/>
                <w:u w:val="single"/>
              </w:rPr>
            </w:pPr>
            <w:r w:rsidRPr="00D27927">
              <w:rPr>
                <w:rFonts w:ascii="Roboto" w:hAnsi="Roboto"/>
                <w:sz w:val="18"/>
                <w:szCs w:val="18"/>
                <w:u w:val="single"/>
              </w:rPr>
              <w:t>Office</w:t>
            </w:r>
          </w:p>
          <w:p w14:paraId="29F4E634" w14:textId="77777777" w:rsidR="00D27927" w:rsidRDefault="00D27927" w:rsidP="00D27927">
            <w:pPr>
              <w:spacing w:line="276" w:lineRule="auto"/>
              <w:contextualSpacing/>
              <w:rPr>
                <w:rFonts w:ascii="Roboto" w:hAnsi="Roboto"/>
                <w:sz w:val="18"/>
                <w:szCs w:val="18"/>
              </w:rPr>
            </w:pPr>
            <w:r w:rsidRPr="00D27927">
              <w:rPr>
                <w:rFonts w:ascii="Roboto" w:hAnsi="Roboto"/>
                <w:sz w:val="18"/>
                <w:szCs w:val="18"/>
              </w:rPr>
              <w:t>11-13, Chemin des Anémones</w:t>
            </w:r>
          </w:p>
          <w:p w14:paraId="584B41CE" w14:textId="77777777" w:rsidR="00D27927" w:rsidRDefault="00D27927" w:rsidP="00D27927">
            <w:pPr>
              <w:spacing w:line="276" w:lineRule="auto"/>
              <w:contextualSpacing/>
              <w:rPr>
                <w:rFonts w:ascii="Roboto" w:hAnsi="Roboto"/>
                <w:sz w:val="18"/>
                <w:szCs w:val="18"/>
              </w:rPr>
            </w:pPr>
            <w:r w:rsidRPr="00D27927">
              <w:rPr>
                <w:rFonts w:ascii="Roboto" w:hAnsi="Roboto"/>
                <w:sz w:val="18"/>
                <w:szCs w:val="18"/>
              </w:rPr>
              <w:t>1219 Châtelaine, Switzerland</w:t>
            </w:r>
          </w:p>
          <w:p w14:paraId="19857B7D" w14:textId="77777777" w:rsidR="00D27927" w:rsidRDefault="00D27927" w:rsidP="00D27927">
            <w:pPr>
              <w:spacing w:line="276" w:lineRule="auto"/>
              <w:contextualSpacing/>
              <w:rPr>
                <w:rFonts w:ascii="Roboto" w:hAnsi="Roboto"/>
                <w:sz w:val="18"/>
                <w:szCs w:val="18"/>
              </w:rPr>
            </w:pPr>
          </w:p>
          <w:p w14:paraId="238F6FD2" w14:textId="351AE986" w:rsidR="00D27927" w:rsidRDefault="00D27927" w:rsidP="00D27927">
            <w:pPr>
              <w:spacing w:line="276" w:lineRule="auto"/>
              <w:contextualSpacing/>
              <w:rPr>
                <w:rFonts w:ascii="Roboto" w:hAnsi="Roboto"/>
                <w:sz w:val="18"/>
                <w:szCs w:val="18"/>
              </w:rPr>
            </w:pPr>
            <w:r w:rsidRPr="00D27927">
              <w:rPr>
                <w:rFonts w:ascii="Roboto" w:hAnsi="Roboto"/>
                <w:sz w:val="18"/>
                <w:szCs w:val="18"/>
                <w:u w:val="single"/>
              </w:rPr>
              <w:t>Postal</w:t>
            </w:r>
          </w:p>
          <w:p w14:paraId="4D8FDD93" w14:textId="77777777" w:rsidR="00D27927" w:rsidRDefault="00D27927" w:rsidP="00D27927">
            <w:pPr>
              <w:spacing w:line="276" w:lineRule="auto"/>
              <w:contextualSpacing/>
              <w:rPr>
                <w:rFonts w:ascii="Roboto" w:hAnsi="Roboto"/>
                <w:sz w:val="18"/>
                <w:szCs w:val="18"/>
              </w:rPr>
            </w:pPr>
            <w:r w:rsidRPr="00D27927">
              <w:rPr>
                <w:rFonts w:ascii="Roboto" w:hAnsi="Roboto"/>
                <w:sz w:val="18"/>
                <w:szCs w:val="18"/>
              </w:rPr>
              <w:t>Avenue de la Paix 8-14</w:t>
            </w:r>
          </w:p>
          <w:p w14:paraId="25E5FFEF" w14:textId="77777777" w:rsidR="00D27927" w:rsidRDefault="00D27927" w:rsidP="00D27927">
            <w:pPr>
              <w:spacing w:line="276" w:lineRule="auto"/>
              <w:contextualSpacing/>
              <w:rPr>
                <w:rFonts w:ascii="Roboto" w:hAnsi="Roboto"/>
                <w:sz w:val="18"/>
                <w:szCs w:val="18"/>
              </w:rPr>
            </w:pPr>
            <w:r w:rsidRPr="00D27927">
              <w:rPr>
                <w:rFonts w:ascii="Roboto" w:hAnsi="Roboto"/>
                <w:sz w:val="18"/>
                <w:szCs w:val="18"/>
              </w:rPr>
              <w:t>1211 Genève 10, Switzerland</w:t>
            </w:r>
          </w:p>
          <w:p w14:paraId="7ECF6D71" w14:textId="6245114A" w:rsidR="00E702B4" w:rsidRPr="00D27927" w:rsidRDefault="00D27927" w:rsidP="00BF6703">
            <w:pPr>
              <w:spacing w:line="276" w:lineRule="auto"/>
              <w:contextualSpacing/>
              <w:rPr>
                <w:rFonts w:ascii="Roboto" w:hAnsi="Roboto"/>
                <w:sz w:val="18"/>
                <w:szCs w:val="18"/>
              </w:rPr>
            </w:pPr>
            <w:r w:rsidRPr="00D27927">
              <w:rPr>
                <w:rFonts w:ascii="Roboto" w:hAnsi="Roboto"/>
                <w:sz w:val="18"/>
                <w:szCs w:val="18"/>
              </w:rPr>
              <w:t>E:</w:t>
            </w:r>
            <w:r>
              <w:rPr>
                <w:rFonts w:ascii="Roboto" w:hAnsi="Roboto"/>
                <w:sz w:val="18"/>
                <w:szCs w:val="18"/>
              </w:rPr>
              <w:t xml:space="preserve"> </w:t>
            </w:r>
            <w:r w:rsidRPr="00D27927">
              <w:rPr>
                <w:rFonts w:ascii="Roboto" w:hAnsi="Roboto"/>
                <w:sz w:val="18"/>
                <w:szCs w:val="18"/>
              </w:rPr>
              <w:t>MEA-MinamataSecretariat@un.org</w:t>
            </w:r>
          </w:p>
        </w:tc>
      </w:tr>
      <w:tr w:rsidR="00E702B4" w:rsidRPr="005D4596" w14:paraId="31AB951D" w14:textId="77777777" w:rsidTr="00BF6703">
        <w:tc>
          <w:tcPr>
            <w:tcW w:w="3055" w:type="dxa"/>
          </w:tcPr>
          <w:p w14:paraId="6A7BBD53" w14:textId="77777777" w:rsidR="00E702B4" w:rsidRPr="00AB3C55" w:rsidRDefault="00E702B4" w:rsidP="00BF6703">
            <w:pPr>
              <w:spacing w:line="276" w:lineRule="auto"/>
              <w:contextualSpacing/>
              <w:rPr>
                <w:rFonts w:ascii="Roboto" w:hAnsi="Roboto"/>
                <w:color w:val="000000" w:themeColor="text1"/>
                <w:sz w:val="18"/>
                <w:szCs w:val="18"/>
              </w:rPr>
            </w:pPr>
            <w:r w:rsidRPr="00AB3C55">
              <w:rPr>
                <w:rFonts w:ascii="Roboto" w:hAnsi="Roboto" w:cs="Helvetica Neue"/>
                <w:color w:val="000000" w:themeColor="text1"/>
                <w:sz w:val="18"/>
                <w:szCs w:val="18"/>
              </w:rPr>
              <w:lastRenderedPageBreak/>
              <w:t>URLs</w:t>
            </w:r>
          </w:p>
        </w:tc>
        <w:tc>
          <w:tcPr>
            <w:tcW w:w="6480" w:type="dxa"/>
          </w:tcPr>
          <w:p w14:paraId="02720E50" w14:textId="77777777" w:rsidR="00E702B4" w:rsidRPr="00274131" w:rsidRDefault="00F67C2F" w:rsidP="00BF6703">
            <w:pPr>
              <w:spacing w:line="276" w:lineRule="auto"/>
              <w:contextualSpacing/>
              <w:rPr>
                <w:rFonts w:ascii="Roboto" w:hAnsi="Roboto"/>
                <w:color w:val="000000" w:themeColor="text1"/>
                <w:sz w:val="18"/>
                <w:szCs w:val="18"/>
              </w:rPr>
            </w:pPr>
            <w:hyperlink r:id="rId87" w:history="1">
              <w:r w:rsidR="00D50987" w:rsidRPr="00274131">
                <w:rPr>
                  <w:rStyle w:val="Hyperlink"/>
                  <w:rFonts w:ascii="Roboto" w:hAnsi="Roboto"/>
                  <w:color w:val="000000" w:themeColor="text1"/>
                  <w:sz w:val="18"/>
                  <w:szCs w:val="18"/>
                </w:rPr>
                <w:t>https://www.mercuryconvention.org/en</w:t>
              </w:r>
            </w:hyperlink>
          </w:p>
          <w:p w14:paraId="7AC25E74" w14:textId="2BE69853" w:rsidR="00AB3C55" w:rsidRPr="00274131" w:rsidRDefault="00F67C2F" w:rsidP="00BF6703">
            <w:pPr>
              <w:spacing w:line="276" w:lineRule="auto"/>
              <w:contextualSpacing/>
              <w:rPr>
                <w:rFonts w:ascii="Roboto" w:hAnsi="Roboto"/>
                <w:color w:val="000000" w:themeColor="text1"/>
                <w:sz w:val="18"/>
                <w:szCs w:val="18"/>
              </w:rPr>
            </w:pPr>
            <w:hyperlink r:id="rId88" w:history="1">
              <w:r w:rsidR="00AB3C55" w:rsidRPr="00274131">
                <w:rPr>
                  <w:rStyle w:val="Hyperlink"/>
                  <w:rFonts w:ascii="Roboto" w:hAnsi="Roboto"/>
                  <w:color w:val="000000" w:themeColor="text1"/>
                  <w:sz w:val="18"/>
                  <w:szCs w:val="18"/>
                </w:rPr>
                <w:t>https://www.mercuryconvention.org/en/implementation/gef</w:t>
              </w:r>
            </w:hyperlink>
          </w:p>
          <w:p w14:paraId="55BDD816" w14:textId="4271CD0D" w:rsidR="00AB3C55" w:rsidRPr="00274131" w:rsidRDefault="00F67C2F" w:rsidP="00BF6703">
            <w:pPr>
              <w:spacing w:line="276" w:lineRule="auto"/>
              <w:contextualSpacing/>
              <w:rPr>
                <w:rFonts w:ascii="Roboto" w:hAnsi="Roboto"/>
                <w:color w:val="000000" w:themeColor="text1"/>
                <w:sz w:val="18"/>
                <w:szCs w:val="18"/>
              </w:rPr>
            </w:pPr>
            <w:hyperlink r:id="rId89" w:history="1">
              <w:r w:rsidR="00274131" w:rsidRPr="00274131">
                <w:rPr>
                  <w:rStyle w:val="Hyperlink"/>
                  <w:rFonts w:ascii="Roboto" w:hAnsi="Roboto"/>
                  <w:color w:val="000000" w:themeColor="text1"/>
                  <w:sz w:val="18"/>
                  <w:szCs w:val="18"/>
                </w:rPr>
                <w:t>https://www.mercuryconvention.org/en/implementation/specific-international-programme</w:t>
              </w:r>
            </w:hyperlink>
          </w:p>
          <w:p w14:paraId="281B12C3" w14:textId="22D43BC0" w:rsidR="00274131" w:rsidRPr="00274131" w:rsidRDefault="00F67C2F" w:rsidP="00BF6703">
            <w:pPr>
              <w:spacing w:line="276" w:lineRule="auto"/>
              <w:contextualSpacing/>
              <w:rPr>
                <w:rFonts w:ascii="Roboto" w:hAnsi="Roboto"/>
                <w:color w:val="000000" w:themeColor="text1"/>
                <w:sz w:val="18"/>
                <w:szCs w:val="18"/>
              </w:rPr>
            </w:pPr>
            <w:hyperlink r:id="rId90" w:history="1">
              <w:r w:rsidR="00274131" w:rsidRPr="00274131">
                <w:rPr>
                  <w:rStyle w:val="Hyperlink"/>
                  <w:rFonts w:ascii="Roboto" w:eastAsiaTheme="minorHAnsi" w:hAnsi="Roboto"/>
                  <w:color w:val="000000" w:themeColor="text1"/>
                  <w:sz w:val="18"/>
                  <w:szCs w:val="18"/>
                </w:rPr>
                <w:t>https://www.unep.org/explore-topics/chemicals-waste/what-we-do/special-programme/applying-funding-through-special</w:t>
              </w:r>
            </w:hyperlink>
          </w:p>
        </w:tc>
      </w:tr>
    </w:tbl>
    <w:p w14:paraId="1E843DF2" w14:textId="77777777" w:rsidR="00E702B4" w:rsidRPr="005D4596" w:rsidRDefault="00E702B4" w:rsidP="00E702B4">
      <w:pPr>
        <w:spacing w:line="276" w:lineRule="auto"/>
        <w:contextualSpacing/>
        <w:rPr>
          <w:rFonts w:ascii="Roboto" w:hAnsi="Roboto"/>
          <w:sz w:val="18"/>
          <w:szCs w:val="18"/>
        </w:rPr>
      </w:pPr>
    </w:p>
    <w:p w14:paraId="52494089" w14:textId="77777777" w:rsidR="00E702B4" w:rsidRPr="005D4596" w:rsidRDefault="00E702B4" w:rsidP="00E702B4">
      <w:pPr>
        <w:spacing w:line="276" w:lineRule="auto"/>
        <w:contextualSpacing/>
        <w:rPr>
          <w:rFonts w:ascii="Roboto" w:hAnsi="Roboto"/>
          <w:sz w:val="18"/>
          <w:szCs w:val="18"/>
        </w:rPr>
      </w:pPr>
    </w:p>
    <w:p w14:paraId="5F3D9685" w14:textId="77777777" w:rsidR="00E702B4" w:rsidRPr="005D4596" w:rsidRDefault="00E702B4" w:rsidP="00E702B4">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Goals</w:t>
      </w:r>
    </w:p>
    <w:p w14:paraId="29B30D8F" w14:textId="01E15F0B" w:rsidR="00083A69" w:rsidRPr="00BF7682" w:rsidRDefault="00083A69" w:rsidP="00BF7682">
      <w:pPr>
        <w:autoSpaceDE w:val="0"/>
        <w:autoSpaceDN w:val="0"/>
        <w:adjustRightInd w:val="0"/>
        <w:spacing w:line="276" w:lineRule="auto"/>
        <w:contextualSpacing/>
        <w:rPr>
          <w:rFonts w:ascii="Roboto" w:eastAsiaTheme="minorHAnsi" w:hAnsi="Roboto" w:cs="Times"/>
          <w:color w:val="000000"/>
          <w:sz w:val="18"/>
          <w:szCs w:val="18"/>
        </w:rPr>
      </w:pPr>
      <w:r w:rsidRPr="00BF7682">
        <w:rPr>
          <w:rFonts w:ascii="Roboto" w:eastAsiaTheme="minorHAnsi" w:hAnsi="Roboto" w:cs="Helvetica Neue"/>
          <w:color w:val="000000"/>
          <w:sz w:val="18"/>
          <w:szCs w:val="18"/>
        </w:rPr>
        <w:t>Protect human health and the environment from the adverse effects of mercury, by controlling the anthropogenic releases of mercury and mercury compounds throughout its lifecycle.</w:t>
      </w:r>
    </w:p>
    <w:p w14:paraId="2D99CE5C" w14:textId="72DE703C" w:rsidR="007F4836" w:rsidRDefault="007F4836" w:rsidP="007F4836">
      <w:pPr>
        <w:spacing w:line="276" w:lineRule="auto"/>
        <w:contextualSpacing/>
        <w:jc w:val="both"/>
        <w:rPr>
          <w:rFonts w:ascii="Roboto" w:hAnsi="Roboto"/>
          <w:sz w:val="18"/>
          <w:szCs w:val="18"/>
        </w:rPr>
      </w:pPr>
    </w:p>
    <w:p w14:paraId="5A84981E" w14:textId="77777777" w:rsidR="007F4836" w:rsidRPr="00BF7682" w:rsidRDefault="007F4836" w:rsidP="007F4836">
      <w:pPr>
        <w:spacing w:line="276" w:lineRule="auto"/>
        <w:contextualSpacing/>
        <w:jc w:val="both"/>
        <w:rPr>
          <w:rFonts w:ascii="Roboto" w:hAnsi="Roboto"/>
          <w:sz w:val="18"/>
          <w:szCs w:val="18"/>
        </w:rPr>
      </w:pPr>
    </w:p>
    <w:p w14:paraId="008E658F" w14:textId="77777777" w:rsidR="007F4836" w:rsidRPr="005D4596" w:rsidRDefault="007F4836" w:rsidP="007F4836">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Mechanisms</w:t>
      </w:r>
    </w:p>
    <w:p w14:paraId="551BE85C" w14:textId="77777777" w:rsidR="00083A69" w:rsidRPr="00BF7682" w:rsidRDefault="00083A69" w:rsidP="00BF7682">
      <w:pPr>
        <w:autoSpaceDE w:val="0"/>
        <w:autoSpaceDN w:val="0"/>
        <w:adjustRightInd w:val="0"/>
        <w:spacing w:line="276" w:lineRule="auto"/>
        <w:contextualSpacing/>
        <w:rPr>
          <w:rFonts w:ascii="Roboto" w:eastAsiaTheme="minorHAnsi" w:hAnsi="Roboto" w:cs="Times"/>
          <w:color w:val="000000"/>
          <w:sz w:val="18"/>
          <w:szCs w:val="18"/>
        </w:rPr>
      </w:pPr>
    </w:p>
    <w:p w14:paraId="7071751E" w14:textId="3E07C9F7" w:rsidR="00083A69" w:rsidRPr="00BF7682" w:rsidRDefault="00083A69" w:rsidP="00BF7682">
      <w:pPr>
        <w:autoSpaceDE w:val="0"/>
        <w:autoSpaceDN w:val="0"/>
        <w:adjustRightInd w:val="0"/>
        <w:spacing w:line="276" w:lineRule="auto"/>
        <w:contextualSpacing/>
        <w:rPr>
          <w:rFonts w:ascii="Roboto" w:eastAsiaTheme="minorHAnsi" w:hAnsi="Roboto" w:cs="Times"/>
          <w:color w:val="000000"/>
          <w:sz w:val="18"/>
          <w:szCs w:val="18"/>
        </w:rPr>
      </w:pPr>
      <w:r w:rsidRPr="00BF7682">
        <w:rPr>
          <w:rFonts w:ascii="Roboto" w:eastAsiaTheme="minorHAnsi" w:hAnsi="Roboto" w:cs="Helvetica Neue"/>
          <w:color w:val="000000"/>
          <w:sz w:val="18"/>
          <w:szCs w:val="18"/>
        </w:rPr>
        <w:t>Ban on new mercury mines, the phase-out of existing ones, the phase-out and phase- down of mercury use in a number of products and processes, control measures on emissions to air and on releases to land and water, and the regulation of the informal sector of artisanal and small-scale gold mining.</w:t>
      </w:r>
    </w:p>
    <w:p w14:paraId="4BA6ED71" w14:textId="77777777" w:rsidR="00083A69" w:rsidRPr="00BF7682" w:rsidRDefault="00083A69" w:rsidP="00BF7682">
      <w:pPr>
        <w:autoSpaceDE w:val="0"/>
        <w:autoSpaceDN w:val="0"/>
        <w:adjustRightInd w:val="0"/>
        <w:spacing w:line="276" w:lineRule="auto"/>
        <w:contextualSpacing/>
        <w:rPr>
          <w:rFonts w:ascii="Roboto" w:eastAsiaTheme="minorHAnsi" w:hAnsi="Roboto" w:cs="Times"/>
          <w:color w:val="000000"/>
          <w:sz w:val="18"/>
          <w:szCs w:val="18"/>
        </w:rPr>
      </w:pPr>
    </w:p>
    <w:p w14:paraId="5DEFF778" w14:textId="4BDBDF93" w:rsidR="00083A69" w:rsidRPr="00BF7682" w:rsidRDefault="00083A69" w:rsidP="00BF7682">
      <w:pPr>
        <w:autoSpaceDE w:val="0"/>
        <w:autoSpaceDN w:val="0"/>
        <w:adjustRightInd w:val="0"/>
        <w:spacing w:line="276" w:lineRule="auto"/>
        <w:contextualSpacing/>
        <w:rPr>
          <w:rFonts w:ascii="Roboto" w:eastAsiaTheme="minorHAnsi" w:hAnsi="Roboto" w:cs="Times"/>
          <w:color w:val="000000"/>
          <w:sz w:val="18"/>
          <w:szCs w:val="18"/>
        </w:rPr>
      </w:pPr>
      <w:r w:rsidRPr="00BF7682">
        <w:rPr>
          <w:rFonts w:ascii="Roboto" w:eastAsiaTheme="minorHAnsi" w:hAnsi="Roboto" w:cs="Helvetica Neue"/>
          <w:color w:val="000000"/>
          <w:sz w:val="18"/>
          <w:szCs w:val="18"/>
        </w:rPr>
        <w:t>The Convention also addresses sound management of interim storage of mercury and its disposal once it becomes waste, sites contaminated by mercury, as well as health issues.</w:t>
      </w:r>
    </w:p>
    <w:p w14:paraId="58C4427C" w14:textId="77777777" w:rsidR="00E702B4" w:rsidRPr="00BF7682" w:rsidRDefault="00E702B4" w:rsidP="00BF7682">
      <w:pPr>
        <w:spacing w:line="276" w:lineRule="auto"/>
        <w:contextualSpacing/>
        <w:jc w:val="both"/>
        <w:rPr>
          <w:rFonts w:ascii="Roboto" w:hAnsi="Roboto"/>
          <w:sz w:val="18"/>
          <w:szCs w:val="18"/>
        </w:rPr>
      </w:pPr>
    </w:p>
    <w:p w14:paraId="2A365991" w14:textId="77777777" w:rsidR="00E702B4" w:rsidRPr="005D4596" w:rsidRDefault="00E702B4" w:rsidP="00E702B4">
      <w:pPr>
        <w:spacing w:line="276" w:lineRule="auto"/>
        <w:contextualSpacing/>
        <w:jc w:val="both"/>
        <w:rPr>
          <w:rFonts w:ascii="Roboto" w:hAnsi="Roboto"/>
          <w:sz w:val="18"/>
          <w:szCs w:val="18"/>
        </w:rPr>
      </w:pPr>
    </w:p>
    <w:p w14:paraId="4342E78C" w14:textId="77777777" w:rsidR="00E702B4" w:rsidRPr="005D4596" w:rsidRDefault="00E702B4" w:rsidP="00E702B4">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Trends</w:t>
      </w:r>
    </w:p>
    <w:p w14:paraId="080E07D6" w14:textId="77777777" w:rsidR="00D85AD8" w:rsidRDefault="00D85AD8" w:rsidP="00980584">
      <w:pPr>
        <w:spacing w:line="276" w:lineRule="auto"/>
        <w:contextualSpacing/>
        <w:jc w:val="both"/>
        <w:rPr>
          <w:rFonts w:ascii="Roboto" w:hAnsi="Roboto"/>
          <w:sz w:val="18"/>
          <w:szCs w:val="18"/>
        </w:rPr>
      </w:pPr>
    </w:p>
    <w:p w14:paraId="7A89CB37" w14:textId="4CFC59CE" w:rsidR="001C33F6" w:rsidRDefault="001C33F6" w:rsidP="00980584">
      <w:pPr>
        <w:spacing w:line="276" w:lineRule="auto"/>
        <w:contextualSpacing/>
        <w:jc w:val="both"/>
        <w:rPr>
          <w:rFonts w:ascii="Roboto" w:hAnsi="Roboto"/>
          <w:sz w:val="18"/>
          <w:szCs w:val="18"/>
        </w:rPr>
      </w:pPr>
      <w:r>
        <w:rPr>
          <w:rFonts w:ascii="Roboto" w:hAnsi="Roboto"/>
          <w:sz w:val="18"/>
          <w:szCs w:val="18"/>
        </w:rPr>
        <w:t>The fourth meeting of the Conference of the Parties</w:t>
      </w:r>
      <w:r w:rsidR="007069DE">
        <w:rPr>
          <w:rFonts w:ascii="Roboto" w:hAnsi="Roboto"/>
          <w:sz w:val="18"/>
          <w:szCs w:val="18"/>
        </w:rPr>
        <w:t xml:space="preserve"> (COP-4) adopted the following amendments.</w:t>
      </w:r>
    </w:p>
    <w:p w14:paraId="3EF6C725" w14:textId="77777777" w:rsidR="007069DE" w:rsidRDefault="007069DE" w:rsidP="00980584">
      <w:pPr>
        <w:spacing w:line="276" w:lineRule="auto"/>
        <w:contextualSpacing/>
        <w:jc w:val="both"/>
        <w:rPr>
          <w:rFonts w:ascii="Roboto" w:hAnsi="Roboto"/>
          <w:sz w:val="18"/>
          <w:szCs w:val="18"/>
        </w:rPr>
      </w:pPr>
    </w:p>
    <w:p w14:paraId="63120F29" w14:textId="34B28075" w:rsidR="00980584" w:rsidRPr="00980584" w:rsidRDefault="00980584" w:rsidP="00980584">
      <w:pPr>
        <w:spacing w:line="276" w:lineRule="auto"/>
        <w:contextualSpacing/>
        <w:jc w:val="both"/>
        <w:rPr>
          <w:rFonts w:ascii="Roboto" w:hAnsi="Roboto"/>
          <w:sz w:val="18"/>
          <w:szCs w:val="18"/>
        </w:rPr>
      </w:pPr>
      <w:r>
        <w:rPr>
          <w:rFonts w:ascii="Roboto" w:hAnsi="Roboto"/>
          <w:sz w:val="18"/>
          <w:szCs w:val="18"/>
        </w:rPr>
        <w:t xml:space="preserve">Amendment to </w:t>
      </w:r>
      <w:r w:rsidRPr="00980584">
        <w:rPr>
          <w:rFonts w:ascii="Roboto" w:hAnsi="Roboto"/>
          <w:b/>
          <w:bCs/>
          <w:sz w:val="18"/>
          <w:szCs w:val="18"/>
        </w:rPr>
        <w:t>part I of Annex A</w:t>
      </w:r>
      <w:r w:rsidRPr="00980584">
        <w:rPr>
          <w:rFonts w:ascii="Roboto" w:hAnsi="Roboto"/>
          <w:sz w:val="18"/>
          <w:szCs w:val="18"/>
        </w:rPr>
        <w:t xml:space="preserve"> to the Convention add</w:t>
      </w:r>
      <w:r>
        <w:rPr>
          <w:rFonts w:ascii="Roboto" w:hAnsi="Roboto"/>
          <w:sz w:val="18"/>
          <w:szCs w:val="18"/>
        </w:rPr>
        <w:t>s</w:t>
      </w:r>
      <w:r w:rsidRPr="00980584">
        <w:rPr>
          <w:rFonts w:ascii="Roboto" w:hAnsi="Roboto"/>
          <w:sz w:val="18"/>
          <w:szCs w:val="18"/>
        </w:rPr>
        <w:t xml:space="preserve"> the following mercury-added products, so that the manufacture, import and export of those products </w:t>
      </w:r>
      <w:r>
        <w:rPr>
          <w:rFonts w:ascii="Roboto" w:hAnsi="Roboto"/>
          <w:sz w:val="18"/>
          <w:szCs w:val="18"/>
        </w:rPr>
        <w:t xml:space="preserve">is </w:t>
      </w:r>
      <w:r w:rsidRPr="00980584">
        <w:rPr>
          <w:rFonts w:ascii="Roboto" w:hAnsi="Roboto"/>
          <w:sz w:val="18"/>
          <w:szCs w:val="18"/>
        </w:rPr>
        <w:t xml:space="preserve">not allowed after 2025 </w:t>
      </w:r>
      <w:r>
        <w:rPr>
          <w:rFonts w:ascii="Roboto" w:hAnsi="Roboto"/>
          <w:sz w:val="18"/>
          <w:szCs w:val="18"/>
        </w:rPr>
        <w:t>(</w:t>
      </w:r>
      <w:r w:rsidRPr="00980584">
        <w:rPr>
          <w:rFonts w:ascii="Roboto" w:hAnsi="Roboto"/>
          <w:sz w:val="18"/>
          <w:szCs w:val="18"/>
        </w:rPr>
        <w:t>MC-4/3</w:t>
      </w:r>
      <w:r>
        <w:rPr>
          <w:rFonts w:ascii="Roboto" w:hAnsi="Roboto"/>
          <w:sz w:val="18"/>
          <w:szCs w:val="18"/>
        </w:rPr>
        <w:t>):</w:t>
      </w:r>
    </w:p>
    <w:p w14:paraId="46DC915A" w14:textId="77777777" w:rsidR="00980584" w:rsidRPr="00980584" w:rsidRDefault="00980584" w:rsidP="009A1DA9">
      <w:pPr>
        <w:numPr>
          <w:ilvl w:val="0"/>
          <w:numId w:val="70"/>
        </w:numPr>
        <w:spacing w:line="276" w:lineRule="auto"/>
        <w:ind w:left="360"/>
        <w:contextualSpacing/>
        <w:jc w:val="both"/>
        <w:rPr>
          <w:rFonts w:ascii="Roboto" w:hAnsi="Roboto"/>
          <w:sz w:val="18"/>
          <w:szCs w:val="18"/>
        </w:rPr>
      </w:pPr>
      <w:r w:rsidRPr="00980584">
        <w:rPr>
          <w:rFonts w:ascii="Roboto" w:hAnsi="Roboto"/>
          <w:sz w:val="18"/>
          <w:szCs w:val="18"/>
        </w:rPr>
        <w:t>Compact fluorescent lamps with an integrated ballast (CFL.i) for general lighting purposes that are ≤ 30 watts with a mercury content not exceeding 5 mg per lamp burner</w:t>
      </w:r>
    </w:p>
    <w:p w14:paraId="16C11465" w14:textId="77777777" w:rsidR="00980584" w:rsidRPr="00980584" w:rsidRDefault="00980584" w:rsidP="009A1DA9">
      <w:pPr>
        <w:numPr>
          <w:ilvl w:val="0"/>
          <w:numId w:val="70"/>
        </w:numPr>
        <w:spacing w:line="276" w:lineRule="auto"/>
        <w:ind w:left="360"/>
        <w:contextualSpacing/>
        <w:jc w:val="both"/>
        <w:rPr>
          <w:rFonts w:ascii="Roboto" w:hAnsi="Roboto"/>
          <w:sz w:val="18"/>
          <w:szCs w:val="18"/>
        </w:rPr>
      </w:pPr>
      <w:r w:rsidRPr="00980584">
        <w:rPr>
          <w:rFonts w:ascii="Roboto" w:hAnsi="Roboto"/>
          <w:sz w:val="18"/>
          <w:szCs w:val="18"/>
        </w:rPr>
        <w:t>Cold cathode fluorescent lamps (CCFL) and external electrode fluorescent lamps (EEFL) of all lengths for electronic displays, not included in the current listing</w:t>
      </w:r>
    </w:p>
    <w:p w14:paraId="08383359" w14:textId="77777777" w:rsidR="00980584" w:rsidRPr="00980584" w:rsidRDefault="00980584" w:rsidP="009A1DA9">
      <w:pPr>
        <w:numPr>
          <w:ilvl w:val="0"/>
          <w:numId w:val="70"/>
        </w:numPr>
        <w:spacing w:line="276" w:lineRule="auto"/>
        <w:ind w:left="360"/>
        <w:contextualSpacing/>
        <w:jc w:val="both"/>
        <w:rPr>
          <w:rFonts w:ascii="Roboto" w:hAnsi="Roboto"/>
          <w:sz w:val="18"/>
          <w:szCs w:val="18"/>
        </w:rPr>
      </w:pPr>
      <w:r w:rsidRPr="00980584">
        <w:rPr>
          <w:rFonts w:ascii="Roboto" w:hAnsi="Roboto"/>
          <w:sz w:val="18"/>
          <w:szCs w:val="18"/>
        </w:rPr>
        <w:t>Strain gauges to be used in plethysmographs;</w:t>
      </w:r>
    </w:p>
    <w:p w14:paraId="6F1689D6" w14:textId="77777777" w:rsidR="00980584" w:rsidRPr="00980584" w:rsidRDefault="00980584" w:rsidP="009A1DA9">
      <w:pPr>
        <w:numPr>
          <w:ilvl w:val="0"/>
          <w:numId w:val="70"/>
        </w:numPr>
        <w:spacing w:line="276" w:lineRule="auto"/>
        <w:ind w:left="360"/>
        <w:contextualSpacing/>
        <w:jc w:val="both"/>
        <w:rPr>
          <w:rFonts w:ascii="Roboto" w:hAnsi="Roboto"/>
          <w:sz w:val="18"/>
          <w:szCs w:val="18"/>
        </w:rPr>
      </w:pPr>
      <w:r w:rsidRPr="00980584">
        <w:rPr>
          <w:rFonts w:ascii="Roboto" w:hAnsi="Roboto"/>
          <w:sz w:val="18"/>
          <w:szCs w:val="18"/>
        </w:rPr>
        <w:t>Melt pressure transducers, melt pressure transmitters and melt pressure sensors except those installed in large-scale equipment or those used for high precision measurement, where no suitable mercury-free alternative is available</w:t>
      </w:r>
    </w:p>
    <w:p w14:paraId="4EB2D2E6" w14:textId="77777777" w:rsidR="00980584" w:rsidRPr="00980584" w:rsidRDefault="00980584" w:rsidP="009A1DA9">
      <w:pPr>
        <w:numPr>
          <w:ilvl w:val="0"/>
          <w:numId w:val="70"/>
        </w:numPr>
        <w:spacing w:line="276" w:lineRule="auto"/>
        <w:ind w:left="360"/>
        <w:contextualSpacing/>
        <w:jc w:val="both"/>
        <w:rPr>
          <w:rFonts w:ascii="Roboto" w:hAnsi="Roboto"/>
          <w:sz w:val="18"/>
          <w:szCs w:val="18"/>
        </w:rPr>
      </w:pPr>
      <w:r w:rsidRPr="00980584">
        <w:rPr>
          <w:rFonts w:ascii="Roboto" w:hAnsi="Roboto"/>
          <w:sz w:val="18"/>
          <w:szCs w:val="18"/>
        </w:rPr>
        <w:t>Mercury vacuum pumps</w:t>
      </w:r>
    </w:p>
    <w:p w14:paraId="3D519AA5" w14:textId="77777777" w:rsidR="00980584" w:rsidRPr="00980584" w:rsidRDefault="00980584" w:rsidP="009A1DA9">
      <w:pPr>
        <w:numPr>
          <w:ilvl w:val="0"/>
          <w:numId w:val="70"/>
        </w:numPr>
        <w:spacing w:line="276" w:lineRule="auto"/>
        <w:ind w:left="360"/>
        <w:contextualSpacing/>
        <w:jc w:val="both"/>
        <w:rPr>
          <w:rFonts w:ascii="Roboto" w:hAnsi="Roboto"/>
          <w:sz w:val="18"/>
          <w:szCs w:val="18"/>
        </w:rPr>
      </w:pPr>
      <w:r w:rsidRPr="00980584">
        <w:rPr>
          <w:rFonts w:ascii="Roboto" w:hAnsi="Roboto"/>
          <w:sz w:val="18"/>
          <w:szCs w:val="18"/>
        </w:rPr>
        <w:t>Tire balancers and wheel weights</w:t>
      </w:r>
    </w:p>
    <w:p w14:paraId="7EA684A7" w14:textId="77777777" w:rsidR="00980584" w:rsidRPr="00980584" w:rsidRDefault="00980584" w:rsidP="009A1DA9">
      <w:pPr>
        <w:numPr>
          <w:ilvl w:val="0"/>
          <w:numId w:val="70"/>
        </w:numPr>
        <w:spacing w:line="276" w:lineRule="auto"/>
        <w:ind w:left="360"/>
        <w:contextualSpacing/>
        <w:jc w:val="both"/>
        <w:rPr>
          <w:rFonts w:ascii="Roboto" w:hAnsi="Roboto"/>
          <w:sz w:val="18"/>
          <w:szCs w:val="18"/>
        </w:rPr>
      </w:pPr>
      <w:r w:rsidRPr="00980584">
        <w:rPr>
          <w:rFonts w:ascii="Roboto" w:hAnsi="Roboto"/>
          <w:sz w:val="18"/>
          <w:szCs w:val="18"/>
        </w:rPr>
        <w:t>Photographic film and paper</w:t>
      </w:r>
    </w:p>
    <w:p w14:paraId="553BFD44" w14:textId="77777777" w:rsidR="00980584" w:rsidRPr="00980584" w:rsidRDefault="00980584" w:rsidP="009A1DA9">
      <w:pPr>
        <w:numPr>
          <w:ilvl w:val="0"/>
          <w:numId w:val="70"/>
        </w:numPr>
        <w:spacing w:line="276" w:lineRule="auto"/>
        <w:ind w:left="360"/>
        <w:contextualSpacing/>
        <w:jc w:val="both"/>
        <w:rPr>
          <w:rFonts w:ascii="Roboto" w:hAnsi="Roboto"/>
          <w:sz w:val="18"/>
          <w:szCs w:val="18"/>
        </w:rPr>
      </w:pPr>
      <w:r w:rsidRPr="00980584">
        <w:rPr>
          <w:rFonts w:ascii="Roboto" w:hAnsi="Roboto"/>
          <w:sz w:val="18"/>
          <w:szCs w:val="18"/>
        </w:rPr>
        <w:t>Propellant for satellites and spacecraft.</w:t>
      </w:r>
    </w:p>
    <w:p w14:paraId="01B16B72" w14:textId="77777777" w:rsidR="00A05C54" w:rsidRDefault="00A05C54" w:rsidP="00980584">
      <w:pPr>
        <w:spacing w:line="276" w:lineRule="auto"/>
        <w:contextualSpacing/>
        <w:jc w:val="both"/>
        <w:rPr>
          <w:rFonts w:ascii="Roboto" w:hAnsi="Roboto"/>
          <w:sz w:val="18"/>
          <w:szCs w:val="18"/>
        </w:rPr>
      </w:pPr>
    </w:p>
    <w:p w14:paraId="79700A9E" w14:textId="68BCFB61" w:rsidR="00980584" w:rsidRPr="00980584" w:rsidRDefault="00E9508B" w:rsidP="00980584">
      <w:pPr>
        <w:spacing w:line="276" w:lineRule="auto"/>
        <w:contextualSpacing/>
        <w:jc w:val="both"/>
        <w:rPr>
          <w:rFonts w:ascii="Roboto" w:hAnsi="Roboto"/>
          <w:sz w:val="18"/>
          <w:szCs w:val="18"/>
        </w:rPr>
      </w:pPr>
      <w:r w:rsidRPr="00E9508B">
        <w:rPr>
          <w:rFonts w:ascii="Roboto" w:hAnsi="Roboto"/>
          <w:b/>
          <w:bCs/>
          <w:sz w:val="18"/>
          <w:szCs w:val="18"/>
        </w:rPr>
        <w:t>P</w:t>
      </w:r>
      <w:r w:rsidRPr="00980584">
        <w:rPr>
          <w:rFonts w:ascii="Roboto" w:hAnsi="Roboto"/>
          <w:b/>
          <w:bCs/>
          <w:sz w:val="18"/>
          <w:szCs w:val="18"/>
        </w:rPr>
        <w:t>art II of Annex A</w:t>
      </w:r>
      <w:r w:rsidRPr="00980584">
        <w:rPr>
          <w:rFonts w:ascii="Roboto" w:hAnsi="Roboto"/>
          <w:sz w:val="18"/>
          <w:szCs w:val="18"/>
        </w:rPr>
        <w:t xml:space="preserve"> </w:t>
      </w:r>
      <w:r>
        <w:rPr>
          <w:rFonts w:ascii="Roboto" w:hAnsi="Roboto"/>
          <w:sz w:val="18"/>
          <w:szCs w:val="18"/>
        </w:rPr>
        <w:t xml:space="preserve">was </w:t>
      </w:r>
      <w:r w:rsidR="00980584" w:rsidRPr="00980584">
        <w:rPr>
          <w:rFonts w:ascii="Roboto" w:hAnsi="Roboto"/>
          <w:sz w:val="18"/>
          <w:szCs w:val="18"/>
        </w:rPr>
        <w:t>amend</w:t>
      </w:r>
      <w:r>
        <w:rPr>
          <w:rFonts w:ascii="Roboto" w:hAnsi="Roboto"/>
          <w:sz w:val="18"/>
          <w:szCs w:val="18"/>
        </w:rPr>
        <w:t>ed</w:t>
      </w:r>
      <w:r w:rsidR="00980584" w:rsidRPr="00980584">
        <w:rPr>
          <w:rFonts w:ascii="Roboto" w:hAnsi="Roboto"/>
          <w:sz w:val="18"/>
          <w:szCs w:val="18"/>
        </w:rPr>
        <w:t xml:space="preserve"> by adding the following provisions for dental amalgam</w:t>
      </w:r>
      <w:r w:rsidR="00F55453">
        <w:rPr>
          <w:rFonts w:ascii="Roboto" w:hAnsi="Roboto"/>
          <w:sz w:val="18"/>
          <w:szCs w:val="18"/>
        </w:rPr>
        <w:t>:</w:t>
      </w:r>
    </w:p>
    <w:p w14:paraId="6DF4CA7B" w14:textId="77777777" w:rsidR="00980584" w:rsidRPr="00980584" w:rsidRDefault="00980584" w:rsidP="00F55453">
      <w:pPr>
        <w:spacing w:line="276" w:lineRule="auto"/>
        <w:contextualSpacing/>
        <w:jc w:val="both"/>
        <w:rPr>
          <w:rFonts w:ascii="Roboto" w:hAnsi="Roboto"/>
          <w:sz w:val="18"/>
          <w:szCs w:val="18"/>
        </w:rPr>
      </w:pPr>
      <w:r w:rsidRPr="00980584">
        <w:rPr>
          <w:rFonts w:ascii="Roboto" w:hAnsi="Roboto"/>
          <w:sz w:val="18"/>
          <w:szCs w:val="18"/>
        </w:rPr>
        <w:t>(i) Exclude or not allow, by taking measures as appropriate, the use of mercury in bulk form by dental practitioners;</w:t>
      </w:r>
    </w:p>
    <w:p w14:paraId="6308D382" w14:textId="77777777" w:rsidR="00980584" w:rsidRPr="00980584" w:rsidRDefault="00980584" w:rsidP="00F55453">
      <w:pPr>
        <w:spacing w:line="276" w:lineRule="auto"/>
        <w:contextualSpacing/>
        <w:jc w:val="both"/>
        <w:rPr>
          <w:rFonts w:ascii="Roboto" w:hAnsi="Roboto"/>
          <w:sz w:val="18"/>
          <w:szCs w:val="18"/>
        </w:rPr>
      </w:pPr>
      <w:r w:rsidRPr="00980584">
        <w:rPr>
          <w:rFonts w:ascii="Roboto" w:hAnsi="Roboto"/>
          <w:sz w:val="18"/>
          <w:szCs w:val="18"/>
        </w:rPr>
        <w:t>(ii) Exclude or not allow, by taking measures as appropriate, or recommend against the use of dental amalgam for the dental treatment of deciduous teeth, of patients under 15 years and of pregnant and breastfeeding women, except when considered necessary by the dental practitioner based on the needs of the patient.</w:t>
      </w:r>
    </w:p>
    <w:p w14:paraId="64A701C2" w14:textId="77777777" w:rsidR="00980584" w:rsidRPr="00980584" w:rsidRDefault="00980584" w:rsidP="00980584">
      <w:pPr>
        <w:spacing w:line="276" w:lineRule="auto"/>
        <w:contextualSpacing/>
        <w:jc w:val="both"/>
        <w:rPr>
          <w:rFonts w:ascii="Roboto" w:hAnsi="Roboto"/>
          <w:sz w:val="18"/>
          <w:szCs w:val="18"/>
        </w:rPr>
      </w:pPr>
    </w:p>
    <w:p w14:paraId="53370E3D" w14:textId="5074956A" w:rsidR="007069DE" w:rsidRPr="007069DE" w:rsidRDefault="007069DE" w:rsidP="007069DE">
      <w:pPr>
        <w:spacing w:line="276" w:lineRule="auto"/>
        <w:contextualSpacing/>
        <w:jc w:val="both"/>
        <w:rPr>
          <w:rFonts w:ascii="Roboto" w:hAnsi="Roboto"/>
          <w:sz w:val="18"/>
          <w:szCs w:val="18"/>
        </w:rPr>
      </w:pPr>
      <w:r>
        <w:rPr>
          <w:rFonts w:ascii="Roboto" w:hAnsi="Roboto"/>
          <w:sz w:val="18"/>
          <w:szCs w:val="18"/>
        </w:rPr>
        <w:t>P</w:t>
      </w:r>
      <w:r w:rsidRPr="007069DE">
        <w:rPr>
          <w:rFonts w:ascii="Roboto" w:hAnsi="Roboto"/>
          <w:sz w:val="18"/>
          <w:szCs w:val="18"/>
        </w:rPr>
        <w:t xml:space="preserve">hase-out dates in Part I of Annex A </w:t>
      </w:r>
      <w:r>
        <w:rPr>
          <w:rFonts w:ascii="Roboto" w:hAnsi="Roboto"/>
          <w:sz w:val="18"/>
          <w:szCs w:val="18"/>
        </w:rPr>
        <w:t xml:space="preserve">will be considered at COP-5 </w:t>
      </w:r>
      <w:r w:rsidRPr="007069DE">
        <w:rPr>
          <w:rFonts w:ascii="Roboto" w:hAnsi="Roboto"/>
          <w:sz w:val="18"/>
          <w:szCs w:val="18"/>
        </w:rPr>
        <w:t>for the following categories:</w:t>
      </w:r>
    </w:p>
    <w:p w14:paraId="3EA0B0CE" w14:textId="77777777" w:rsidR="007069DE" w:rsidRPr="007069DE" w:rsidRDefault="007069DE" w:rsidP="009A1DA9">
      <w:pPr>
        <w:numPr>
          <w:ilvl w:val="0"/>
          <w:numId w:val="71"/>
        </w:numPr>
        <w:spacing w:line="276" w:lineRule="auto"/>
        <w:ind w:left="360"/>
        <w:contextualSpacing/>
        <w:jc w:val="both"/>
        <w:rPr>
          <w:rFonts w:ascii="Roboto" w:hAnsi="Roboto"/>
          <w:sz w:val="18"/>
          <w:szCs w:val="18"/>
        </w:rPr>
      </w:pPr>
      <w:r w:rsidRPr="007069DE">
        <w:rPr>
          <w:rFonts w:ascii="Roboto" w:hAnsi="Roboto"/>
          <w:sz w:val="18"/>
          <w:szCs w:val="18"/>
        </w:rPr>
        <w:t>Button zinc silver oxide batteries with a mercury content &lt; 2% and button zinc air batteries with a mercury content &lt; 2%</w:t>
      </w:r>
    </w:p>
    <w:p w14:paraId="35AB9EC9" w14:textId="60B31D90" w:rsidR="007069DE" w:rsidRPr="007069DE" w:rsidRDefault="007069DE" w:rsidP="009A1DA9">
      <w:pPr>
        <w:numPr>
          <w:ilvl w:val="0"/>
          <w:numId w:val="71"/>
        </w:numPr>
        <w:spacing w:line="276" w:lineRule="auto"/>
        <w:ind w:left="360"/>
        <w:contextualSpacing/>
        <w:jc w:val="both"/>
        <w:rPr>
          <w:rFonts w:ascii="Roboto" w:hAnsi="Roboto"/>
          <w:sz w:val="18"/>
          <w:szCs w:val="18"/>
        </w:rPr>
      </w:pPr>
      <w:r w:rsidRPr="007069DE">
        <w:rPr>
          <w:rFonts w:ascii="Roboto" w:hAnsi="Roboto"/>
          <w:sz w:val="18"/>
          <w:szCs w:val="18"/>
        </w:rPr>
        <w:lastRenderedPageBreak/>
        <w:t xml:space="preserve">Very high accuracy capacitance and loss measurement bridges and high frequency radio frequency switches and relays in monitoring and control instruments with a maximum mercury content of 20 mg per bridge switch or relay </w:t>
      </w:r>
      <w:r w:rsidR="0049093E">
        <w:rPr>
          <w:rFonts w:ascii="Roboto" w:hAnsi="Roboto"/>
          <w:sz w:val="18"/>
          <w:szCs w:val="18"/>
        </w:rPr>
        <w:t>(</w:t>
      </w:r>
      <w:r w:rsidRPr="007069DE">
        <w:rPr>
          <w:rFonts w:ascii="Roboto" w:hAnsi="Roboto"/>
          <w:sz w:val="18"/>
          <w:szCs w:val="18"/>
        </w:rPr>
        <w:t>except those used for research and development purposes</w:t>
      </w:r>
      <w:r w:rsidR="0049093E">
        <w:rPr>
          <w:rFonts w:ascii="Roboto" w:hAnsi="Roboto"/>
          <w:sz w:val="18"/>
          <w:szCs w:val="18"/>
        </w:rPr>
        <w:t>)</w:t>
      </w:r>
    </w:p>
    <w:p w14:paraId="13F75798" w14:textId="77777777" w:rsidR="007069DE" w:rsidRPr="007069DE" w:rsidRDefault="007069DE" w:rsidP="009A1DA9">
      <w:pPr>
        <w:numPr>
          <w:ilvl w:val="0"/>
          <w:numId w:val="71"/>
        </w:numPr>
        <w:spacing w:line="276" w:lineRule="auto"/>
        <w:ind w:left="360"/>
        <w:contextualSpacing/>
        <w:jc w:val="both"/>
        <w:rPr>
          <w:rFonts w:ascii="Roboto" w:hAnsi="Roboto"/>
          <w:sz w:val="18"/>
          <w:szCs w:val="18"/>
        </w:rPr>
      </w:pPr>
      <w:r w:rsidRPr="007069DE">
        <w:rPr>
          <w:rFonts w:ascii="Roboto" w:hAnsi="Roboto"/>
          <w:sz w:val="18"/>
          <w:szCs w:val="18"/>
        </w:rPr>
        <w:t>Linear fluorescent lamps (LFLs) for general lighting purposes:</w:t>
      </w:r>
    </w:p>
    <w:p w14:paraId="12E81C24" w14:textId="77777777" w:rsidR="007069DE" w:rsidRPr="007069DE" w:rsidRDefault="007069DE" w:rsidP="007069DE">
      <w:pPr>
        <w:spacing w:line="276" w:lineRule="auto"/>
        <w:ind w:left="360"/>
        <w:contextualSpacing/>
        <w:jc w:val="both"/>
        <w:rPr>
          <w:rFonts w:ascii="Roboto" w:hAnsi="Roboto"/>
          <w:sz w:val="18"/>
          <w:szCs w:val="18"/>
        </w:rPr>
      </w:pPr>
      <w:r w:rsidRPr="007069DE">
        <w:rPr>
          <w:rFonts w:ascii="Roboto" w:hAnsi="Roboto"/>
          <w:sz w:val="18"/>
          <w:szCs w:val="18"/>
        </w:rPr>
        <w:t>(a) Halophosphate phosphor ≤ 40 watts with a mercury content not exceeding 10 mg per lamp</w:t>
      </w:r>
    </w:p>
    <w:p w14:paraId="6D8C5436" w14:textId="77777777" w:rsidR="007069DE" w:rsidRPr="007069DE" w:rsidRDefault="007069DE" w:rsidP="007069DE">
      <w:pPr>
        <w:spacing w:line="276" w:lineRule="auto"/>
        <w:ind w:left="360"/>
        <w:contextualSpacing/>
        <w:jc w:val="both"/>
        <w:rPr>
          <w:rFonts w:ascii="Roboto" w:hAnsi="Roboto"/>
          <w:sz w:val="18"/>
          <w:szCs w:val="18"/>
        </w:rPr>
      </w:pPr>
      <w:r w:rsidRPr="007069DE">
        <w:rPr>
          <w:rFonts w:ascii="Roboto" w:hAnsi="Roboto"/>
          <w:sz w:val="18"/>
          <w:szCs w:val="18"/>
        </w:rPr>
        <w:t>(b) Halophosphate phosphor &gt; 40 watts.</w:t>
      </w:r>
    </w:p>
    <w:p w14:paraId="3B87923B" w14:textId="77777777" w:rsidR="007069DE" w:rsidRPr="007069DE" w:rsidRDefault="007069DE" w:rsidP="009A1DA9">
      <w:pPr>
        <w:numPr>
          <w:ilvl w:val="0"/>
          <w:numId w:val="71"/>
        </w:numPr>
        <w:spacing w:line="276" w:lineRule="auto"/>
        <w:ind w:left="360"/>
        <w:contextualSpacing/>
        <w:jc w:val="both"/>
        <w:rPr>
          <w:rFonts w:ascii="Roboto" w:hAnsi="Roboto"/>
          <w:sz w:val="18"/>
          <w:szCs w:val="18"/>
        </w:rPr>
      </w:pPr>
      <w:r w:rsidRPr="007069DE">
        <w:rPr>
          <w:rFonts w:ascii="Roboto" w:hAnsi="Roboto"/>
          <w:sz w:val="18"/>
          <w:szCs w:val="18"/>
        </w:rPr>
        <w:t>Linear fluorescent lamps (LFLs) for general lighting purposes:</w:t>
      </w:r>
    </w:p>
    <w:p w14:paraId="5B01A997" w14:textId="77777777" w:rsidR="007069DE" w:rsidRPr="007069DE" w:rsidRDefault="007069DE" w:rsidP="00EC23D1">
      <w:pPr>
        <w:spacing w:line="276" w:lineRule="auto"/>
        <w:ind w:left="360"/>
        <w:contextualSpacing/>
        <w:jc w:val="both"/>
        <w:rPr>
          <w:rFonts w:ascii="Roboto" w:hAnsi="Roboto"/>
          <w:sz w:val="18"/>
          <w:szCs w:val="18"/>
        </w:rPr>
      </w:pPr>
      <w:r w:rsidRPr="007069DE">
        <w:rPr>
          <w:rFonts w:ascii="Roboto" w:hAnsi="Roboto"/>
          <w:sz w:val="18"/>
          <w:szCs w:val="18"/>
        </w:rPr>
        <w:t>(a) Triband phosphor &lt; 60 watts with a mercury content not exceeding 5 mg/lamp</w:t>
      </w:r>
    </w:p>
    <w:p w14:paraId="78B9CF0F" w14:textId="77777777" w:rsidR="00E702B4" w:rsidRPr="005D4596" w:rsidRDefault="00E702B4" w:rsidP="00E702B4">
      <w:pPr>
        <w:spacing w:line="276" w:lineRule="auto"/>
        <w:contextualSpacing/>
        <w:jc w:val="both"/>
        <w:rPr>
          <w:rFonts w:ascii="Roboto" w:hAnsi="Roboto"/>
          <w:sz w:val="18"/>
          <w:szCs w:val="18"/>
        </w:rPr>
      </w:pPr>
    </w:p>
    <w:p w14:paraId="3AAF5B37" w14:textId="77777777" w:rsidR="000D28C6" w:rsidRPr="000D28C6" w:rsidRDefault="000D28C6" w:rsidP="000D28C6">
      <w:pPr>
        <w:spacing w:line="276" w:lineRule="auto"/>
        <w:contextualSpacing/>
        <w:jc w:val="both"/>
        <w:rPr>
          <w:rFonts w:ascii="Roboto" w:hAnsi="Roboto"/>
          <w:b/>
          <w:bCs/>
          <w:sz w:val="18"/>
          <w:szCs w:val="18"/>
        </w:rPr>
      </w:pPr>
      <w:r w:rsidRPr="000D28C6">
        <w:rPr>
          <w:rFonts w:ascii="Roboto" w:hAnsi="Roboto"/>
          <w:b/>
          <w:bCs/>
          <w:sz w:val="18"/>
          <w:szCs w:val="18"/>
        </w:rPr>
        <w:t>Bali Declaration</w:t>
      </w:r>
    </w:p>
    <w:p w14:paraId="320BF674" w14:textId="77777777" w:rsidR="00170A5E" w:rsidRPr="00170A5E" w:rsidRDefault="000D28C6" w:rsidP="00170A5E">
      <w:pPr>
        <w:spacing w:line="276" w:lineRule="auto"/>
        <w:contextualSpacing/>
        <w:rPr>
          <w:rFonts w:ascii="Roboto" w:hAnsi="Roboto"/>
          <w:sz w:val="18"/>
          <w:szCs w:val="18"/>
        </w:rPr>
      </w:pPr>
      <w:r w:rsidRPr="000D28C6">
        <w:rPr>
          <w:rFonts w:ascii="Roboto" w:hAnsi="Roboto"/>
          <w:sz w:val="18"/>
          <w:szCs w:val="18"/>
        </w:rPr>
        <w:t>The Bali Declaration on combating illegal trade in mercury</w:t>
      </w:r>
      <w:r w:rsidRPr="00170A5E">
        <w:rPr>
          <w:rFonts w:ascii="Roboto" w:hAnsi="Roboto"/>
          <w:sz w:val="18"/>
          <w:szCs w:val="18"/>
        </w:rPr>
        <w:t xml:space="preserve"> </w:t>
      </w:r>
      <w:r w:rsidR="00A01602" w:rsidRPr="00170A5E">
        <w:rPr>
          <w:rFonts w:ascii="Roboto" w:hAnsi="Roboto"/>
          <w:sz w:val="18"/>
          <w:szCs w:val="18"/>
        </w:rPr>
        <w:t xml:space="preserve">was </w:t>
      </w:r>
      <w:r w:rsidR="00463731" w:rsidRPr="00170A5E">
        <w:rPr>
          <w:rFonts w:ascii="Roboto" w:hAnsi="Roboto"/>
          <w:sz w:val="18"/>
          <w:szCs w:val="18"/>
        </w:rPr>
        <w:t>introduced by the Indonesian Presidency of COP-4, and, inter alia</w:t>
      </w:r>
    </w:p>
    <w:p w14:paraId="44D0B89E" w14:textId="65F1792B" w:rsidR="00A01602" w:rsidRPr="00170A5E" w:rsidRDefault="00A01602" w:rsidP="009A1DA9">
      <w:pPr>
        <w:pStyle w:val="ListParagraph"/>
        <w:numPr>
          <w:ilvl w:val="0"/>
          <w:numId w:val="72"/>
        </w:numPr>
        <w:spacing w:line="276" w:lineRule="auto"/>
        <w:ind w:left="360"/>
        <w:rPr>
          <w:rFonts w:ascii="Roboto" w:hAnsi="Roboto"/>
          <w:sz w:val="18"/>
          <w:szCs w:val="18"/>
        </w:rPr>
      </w:pPr>
      <w:r w:rsidRPr="00170A5E">
        <w:rPr>
          <w:rFonts w:ascii="Roboto" w:hAnsi="Roboto"/>
          <w:sz w:val="18"/>
          <w:szCs w:val="18"/>
        </w:rPr>
        <w:t>Call</w:t>
      </w:r>
      <w:r w:rsidR="00463731" w:rsidRPr="00170A5E">
        <w:rPr>
          <w:rFonts w:ascii="Roboto" w:hAnsi="Roboto"/>
          <w:sz w:val="18"/>
          <w:szCs w:val="18"/>
        </w:rPr>
        <w:t>s</w:t>
      </w:r>
      <w:r w:rsidRPr="00170A5E">
        <w:rPr>
          <w:rFonts w:ascii="Roboto" w:hAnsi="Roboto"/>
          <w:sz w:val="18"/>
          <w:szCs w:val="18"/>
        </w:rPr>
        <w:t xml:space="preserve"> upon</w:t>
      </w:r>
      <w:r w:rsidRPr="00170A5E">
        <w:rPr>
          <w:rFonts w:ascii="Roboto" w:hAnsi="Roboto"/>
          <w:i/>
          <w:iCs/>
          <w:sz w:val="18"/>
          <w:szCs w:val="18"/>
        </w:rPr>
        <w:t xml:space="preserve"> </w:t>
      </w:r>
      <w:r w:rsidRPr="00170A5E">
        <w:rPr>
          <w:rFonts w:ascii="Roboto" w:hAnsi="Roboto"/>
          <w:sz w:val="18"/>
          <w:szCs w:val="18"/>
        </w:rPr>
        <w:t>parties to enhance international cooperation and coordination to increase national capacity to combat the illegal trade in mercury, to develop practical tools and notification and information-sharing systems for monitoring and managing trade in mercury, to exchange experiences and practices relating to combating the illegal trade in mercury,</w:t>
      </w:r>
      <w:r w:rsidR="00463731" w:rsidRPr="00170A5E">
        <w:rPr>
          <w:rFonts w:ascii="Roboto" w:hAnsi="Roboto"/>
          <w:sz w:val="18"/>
          <w:szCs w:val="18"/>
        </w:rPr>
        <w:t xml:space="preserve"> i</w:t>
      </w:r>
      <w:r w:rsidRPr="00170A5E">
        <w:rPr>
          <w:rFonts w:ascii="Roboto" w:hAnsi="Roboto"/>
          <w:sz w:val="18"/>
          <w:szCs w:val="18"/>
        </w:rPr>
        <w:t xml:space="preserve">ncluding reducing the use of mercury, </w:t>
      </w:r>
      <w:r w:rsidRPr="00170A5E">
        <w:rPr>
          <w:rFonts w:ascii="Roboto" w:hAnsi="Roboto"/>
          <w:sz w:val="18"/>
          <w:szCs w:val="18"/>
          <w:shd w:val="clear" w:color="auto" w:fill="FFFFFF"/>
        </w:rPr>
        <w:t xml:space="preserve">in </w:t>
      </w:r>
      <w:r w:rsidRPr="00170A5E">
        <w:rPr>
          <w:rFonts w:ascii="Roboto" w:hAnsi="Roboto"/>
          <w:sz w:val="18"/>
          <w:szCs w:val="18"/>
        </w:rPr>
        <w:t>artisanal and small-scale gold mining and data and information related to such trade;</w:t>
      </w:r>
    </w:p>
    <w:p w14:paraId="0B496432" w14:textId="4025B178" w:rsidR="00E702B4" w:rsidRPr="00170A5E" w:rsidRDefault="00463731" w:rsidP="009A1DA9">
      <w:pPr>
        <w:pStyle w:val="ListParagraph"/>
        <w:numPr>
          <w:ilvl w:val="0"/>
          <w:numId w:val="72"/>
        </w:numPr>
        <w:spacing w:line="276" w:lineRule="auto"/>
        <w:ind w:left="360"/>
        <w:rPr>
          <w:rFonts w:ascii="Roboto" w:hAnsi="Roboto"/>
          <w:sz w:val="18"/>
          <w:szCs w:val="18"/>
        </w:rPr>
      </w:pPr>
      <w:r w:rsidRPr="00170A5E">
        <w:rPr>
          <w:rFonts w:ascii="Roboto" w:hAnsi="Roboto"/>
          <w:sz w:val="18"/>
          <w:szCs w:val="18"/>
        </w:rPr>
        <w:t>Recognize</w:t>
      </w:r>
      <w:r w:rsidR="00170A5E">
        <w:rPr>
          <w:rFonts w:ascii="Roboto" w:hAnsi="Roboto"/>
          <w:sz w:val="18"/>
          <w:szCs w:val="18"/>
        </w:rPr>
        <w:t>s</w:t>
      </w:r>
      <w:r w:rsidRPr="00170A5E">
        <w:rPr>
          <w:rFonts w:ascii="Roboto" w:hAnsi="Roboto"/>
          <w:sz w:val="18"/>
          <w:szCs w:val="18"/>
        </w:rPr>
        <w:t xml:space="preserve"> that strategies to address and minimize the illegal trade in mercury will be most effective if they include (a) demand-side control by promoting and financing research and access to non-mercury alternatives, (b) supply-side control by, among others things, committing to phasing out primary mercury mining, and (c) transit control by enhancing the monitoring of transiting goods and identifying and eliminating routes for illegally traded mercury.</w:t>
      </w:r>
    </w:p>
    <w:p w14:paraId="19957B74" w14:textId="38764109" w:rsidR="00E702B4" w:rsidRPr="00170A5E" w:rsidRDefault="00170A5E" w:rsidP="00170A5E">
      <w:pPr>
        <w:spacing w:line="276" w:lineRule="auto"/>
        <w:contextualSpacing/>
        <w:jc w:val="both"/>
        <w:rPr>
          <w:rFonts w:ascii="Roboto" w:hAnsi="Roboto"/>
          <w:sz w:val="18"/>
          <w:szCs w:val="18"/>
        </w:rPr>
      </w:pPr>
      <w:r w:rsidRPr="00170A5E">
        <w:rPr>
          <w:rFonts w:ascii="Roboto" w:hAnsi="Roboto"/>
          <w:sz w:val="18"/>
          <w:szCs w:val="18"/>
        </w:rPr>
        <w:t>(COP-4 Report, Annex III)</w:t>
      </w:r>
    </w:p>
    <w:p w14:paraId="77D69BA4" w14:textId="458C2985" w:rsidR="00170A5E" w:rsidRDefault="00170A5E" w:rsidP="00170A5E">
      <w:pPr>
        <w:spacing w:line="276" w:lineRule="auto"/>
        <w:contextualSpacing/>
        <w:jc w:val="both"/>
        <w:rPr>
          <w:rFonts w:ascii="Roboto" w:hAnsi="Roboto"/>
          <w:sz w:val="18"/>
          <w:szCs w:val="18"/>
        </w:rPr>
      </w:pPr>
    </w:p>
    <w:p w14:paraId="2D21AA16" w14:textId="77777777" w:rsidR="001D5CB1" w:rsidRPr="00170A5E" w:rsidRDefault="001D5CB1" w:rsidP="00170A5E">
      <w:pPr>
        <w:spacing w:line="276" w:lineRule="auto"/>
        <w:contextualSpacing/>
        <w:jc w:val="both"/>
        <w:rPr>
          <w:rFonts w:ascii="Roboto" w:hAnsi="Roboto"/>
          <w:sz w:val="18"/>
          <w:szCs w:val="18"/>
        </w:rPr>
      </w:pPr>
    </w:p>
    <w:p w14:paraId="16ADC7D7" w14:textId="77777777" w:rsidR="00E702B4" w:rsidRPr="005D4596" w:rsidRDefault="00E702B4" w:rsidP="00E702B4">
      <w:pPr>
        <w:spacing w:line="276" w:lineRule="auto"/>
        <w:contextualSpacing/>
        <w:jc w:val="both"/>
        <w:rPr>
          <w:rFonts w:ascii="Roboto" w:hAnsi="Roboto" w:cs="Helvetica Neue"/>
          <w:color w:val="2F5496" w:themeColor="accent1" w:themeShade="BF"/>
          <w:sz w:val="28"/>
          <w:szCs w:val="28"/>
        </w:rPr>
      </w:pPr>
      <w:r w:rsidRPr="005D4596">
        <w:rPr>
          <w:rFonts w:ascii="Roboto" w:hAnsi="Roboto" w:cs="Helvetica Neue"/>
          <w:color w:val="2F5496" w:themeColor="accent1" w:themeShade="BF"/>
          <w:sz w:val="28"/>
          <w:szCs w:val="28"/>
        </w:rPr>
        <w:t>NOTE</w:t>
      </w:r>
    </w:p>
    <w:p w14:paraId="23D84D83" w14:textId="3D30B7A4" w:rsidR="00E702B4" w:rsidRPr="005D4596" w:rsidRDefault="00614733" w:rsidP="00E702B4">
      <w:pPr>
        <w:spacing w:line="276" w:lineRule="auto"/>
        <w:contextualSpacing/>
        <w:jc w:val="both"/>
        <w:rPr>
          <w:rFonts w:ascii="Roboto" w:hAnsi="Roboto"/>
          <w:sz w:val="18"/>
          <w:szCs w:val="18"/>
        </w:rPr>
      </w:pPr>
      <w:r w:rsidRPr="00EB7940">
        <w:rPr>
          <w:rFonts w:ascii="Roboto" w:hAnsi="Roboto"/>
          <w:b/>
          <w:bCs/>
          <w:sz w:val="18"/>
          <w:szCs w:val="18"/>
        </w:rPr>
        <w:t>Information</w:t>
      </w:r>
      <w:r>
        <w:rPr>
          <w:rFonts w:ascii="Roboto" w:hAnsi="Roboto"/>
          <w:sz w:val="18"/>
          <w:szCs w:val="18"/>
        </w:rPr>
        <w:t xml:space="preserve"> that is being exchanged, publications, video’s from meetings</w:t>
      </w:r>
      <w:r w:rsidR="006A4062">
        <w:rPr>
          <w:rFonts w:ascii="Roboto" w:hAnsi="Roboto"/>
          <w:sz w:val="18"/>
          <w:szCs w:val="18"/>
        </w:rPr>
        <w:t xml:space="preserve"> and presentations, </w:t>
      </w:r>
      <w:r w:rsidR="007E373F">
        <w:rPr>
          <w:rFonts w:ascii="Roboto" w:hAnsi="Roboto"/>
          <w:sz w:val="18"/>
          <w:szCs w:val="18"/>
        </w:rPr>
        <w:t>E</w:t>
      </w:r>
      <w:r w:rsidR="006A4062">
        <w:rPr>
          <w:rFonts w:ascii="Roboto" w:hAnsi="Roboto"/>
          <w:sz w:val="18"/>
          <w:szCs w:val="18"/>
        </w:rPr>
        <w:t>-</w:t>
      </w:r>
      <w:r w:rsidR="007E373F">
        <w:rPr>
          <w:rFonts w:ascii="Roboto" w:hAnsi="Roboto"/>
          <w:sz w:val="18"/>
          <w:szCs w:val="18"/>
        </w:rPr>
        <w:t>L</w:t>
      </w:r>
      <w:r w:rsidR="006A4062">
        <w:rPr>
          <w:rFonts w:ascii="Roboto" w:hAnsi="Roboto"/>
          <w:sz w:val="18"/>
          <w:szCs w:val="18"/>
        </w:rPr>
        <w:t>earning modules</w:t>
      </w:r>
      <w:r>
        <w:rPr>
          <w:rFonts w:ascii="Roboto" w:hAnsi="Roboto"/>
          <w:sz w:val="18"/>
          <w:szCs w:val="18"/>
        </w:rPr>
        <w:t xml:space="preserve"> etc. </w:t>
      </w:r>
      <w:r w:rsidR="006A4062">
        <w:rPr>
          <w:rFonts w:ascii="Roboto" w:hAnsi="Roboto"/>
          <w:sz w:val="18"/>
          <w:szCs w:val="18"/>
        </w:rPr>
        <w:t>are</w:t>
      </w:r>
      <w:r>
        <w:rPr>
          <w:rFonts w:ascii="Roboto" w:hAnsi="Roboto"/>
          <w:sz w:val="18"/>
          <w:szCs w:val="18"/>
        </w:rPr>
        <w:t xml:space="preserve"> available online in the section </w:t>
      </w:r>
      <w:hyperlink r:id="rId91" w:history="1">
        <w:r w:rsidRPr="00614733">
          <w:rPr>
            <w:rStyle w:val="Hyperlink"/>
            <w:rFonts w:ascii="Roboto" w:hAnsi="Roboto"/>
            <w:color w:val="000000" w:themeColor="text1"/>
            <w:sz w:val="18"/>
            <w:szCs w:val="18"/>
          </w:rPr>
          <w:t>Resources</w:t>
        </w:r>
      </w:hyperlink>
      <w:r w:rsidRPr="00614733">
        <w:rPr>
          <w:rFonts w:ascii="Roboto" w:hAnsi="Roboto"/>
          <w:color w:val="000000" w:themeColor="text1"/>
          <w:sz w:val="18"/>
          <w:szCs w:val="18"/>
        </w:rPr>
        <w:t>.</w:t>
      </w:r>
    </w:p>
    <w:p w14:paraId="3C225C3A" w14:textId="1D4F419C" w:rsidR="00E702B4" w:rsidRDefault="00E702B4" w:rsidP="00E702B4">
      <w:pPr>
        <w:spacing w:line="276" w:lineRule="auto"/>
        <w:contextualSpacing/>
        <w:jc w:val="both"/>
        <w:rPr>
          <w:rFonts w:ascii="Roboto" w:hAnsi="Roboto"/>
          <w:sz w:val="18"/>
          <w:szCs w:val="18"/>
        </w:rPr>
      </w:pPr>
    </w:p>
    <w:p w14:paraId="18795A50" w14:textId="3687CB6B" w:rsidR="00D85AD8" w:rsidRPr="00D85AD8" w:rsidRDefault="00D85AD8" w:rsidP="00D85AD8">
      <w:pPr>
        <w:spacing w:line="276" w:lineRule="auto"/>
        <w:contextualSpacing/>
        <w:jc w:val="both"/>
        <w:rPr>
          <w:rFonts w:ascii="Roboto" w:hAnsi="Roboto"/>
          <w:sz w:val="18"/>
          <w:szCs w:val="18"/>
        </w:rPr>
      </w:pPr>
      <w:r w:rsidRPr="00D85AD8">
        <w:rPr>
          <w:rFonts w:ascii="Roboto" w:hAnsi="Roboto"/>
          <w:sz w:val="18"/>
          <w:szCs w:val="18"/>
        </w:rPr>
        <w:t>At accession to the Convention,</w:t>
      </w:r>
      <w:r>
        <w:rPr>
          <w:rFonts w:ascii="Roboto" w:hAnsi="Roboto"/>
          <w:b/>
          <w:bCs/>
          <w:sz w:val="18"/>
          <w:szCs w:val="18"/>
        </w:rPr>
        <w:t xml:space="preserve"> </w:t>
      </w:r>
      <w:r w:rsidRPr="00D85AD8">
        <w:rPr>
          <w:rFonts w:ascii="Roboto" w:hAnsi="Roboto"/>
          <w:b/>
          <w:bCs/>
          <w:sz w:val="18"/>
          <w:szCs w:val="18"/>
        </w:rPr>
        <w:t>Suriname</w:t>
      </w:r>
      <w:r>
        <w:rPr>
          <w:rFonts w:ascii="Roboto" w:hAnsi="Roboto"/>
          <w:sz w:val="18"/>
          <w:szCs w:val="18"/>
        </w:rPr>
        <w:t xml:space="preserve"> </w:t>
      </w:r>
      <w:r w:rsidRPr="00ED3204">
        <w:rPr>
          <w:rFonts w:ascii="Roboto" w:hAnsi="Roboto"/>
          <w:b/>
          <w:bCs/>
          <w:sz w:val="18"/>
          <w:szCs w:val="18"/>
        </w:rPr>
        <w:t>d</w:t>
      </w:r>
      <w:r w:rsidRPr="00D85AD8">
        <w:rPr>
          <w:rFonts w:ascii="Roboto" w:hAnsi="Roboto"/>
          <w:b/>
          <w:bCs/>
          <w:sz w:val="18"/>
          <w:szCs w:val="18"/>
        </w:rPr>
        <w:t>eclar</w:t>
      </w:r>
      <w:r w:rsidRPr="00ED3204">
        <w:rPr>
          <w:rFonts w:ascii="Roboto" w:hAnsi="Roboto"/>
          <w:b/>
          <w:bCs/>
          <w:sz w:val="18"/>
          <w:szCs w:val="18"/>
        </w:rPr>
        <w:t>ed</w:t>
      </w:r>
      <w:r w:rsidRPr="00D85AD8">
        <w:rPr>
          <w:rFonts w:ascii="Roboto" w:hAnsi="Roboto"/>
          <w:sz w:val="18"/>
          <w:szCs w:val="18"/>
        </w:rPr>
        <w:t xml:space="preserve"> under article 30 (5):</w:t>
      </w:r>
      <w:r>
        <w:rPr>
          <w:rFonts w:ascii="Roboto" w:hAnsi="Roboto"/>
          <w:sz w:val="18"/>
          <w:szCs w:val="18"/>
        </w:rPr>
        <w:t>’</w:t>
      </w:r>
      <w:r w:rsidRPr="00D85AD8">
        <w:rPr>
          <w:rFonts w:ascii="Roboto" w:hAnsi="Roboto"/>
          <w:sz w:val="18"/>
          <w:szCs w:val="18"/>
        </w:rPr>
        <w:t>… in accordance with Article 30 paragraph 5 of the Minamata Convention, […] any amendment to an Annex to the Convention shall enter into force for the Republic of Suriname only upon its deposit of its instrument of ratification, acceptance, approval or accession with respect thereto.</w:t>
      </w:r>
      <w:r>
        <w:rPr>
          <w:rFonts w:ascii="Roboto" w:hAnsi="Roboto"/>
          <w:sz w:val="18"/>
          <w:szCs w:val="18"/>
        </w:rPr>
        <w:t>’</w:t>
      </w:r>
    </w:p>
    <w:p w14:paraId="1A6C7528" w14:textId="77777777" w:rsidR="00D85AD8" w:rsidRPr="005D4596" w:rsidRDefault="00D85AD8" w:rsidP="00E702B4">
      <w:pPr>
        <w:spacing w:line="276" w:lineRule="auto"/>
        <w:contextualSpacing/>
        <w:jc w:val="both"/>
        <w:rPr>
          <w:rFonts w:ascii="Roboto" w:hAnsi="Roboto"/>
          <w:sz w:val="18"/>
          <w:szCs w:val="18"/>
        </w:rPr>
      </w:pPr>
    </w:p>
    <w:p w14:paraId="0D38FB69" w14:textId="1D09BF4A" w:rsidR="00E702B4" w:rsidRPr="000D28C6" w:rsidRDefault="000D28C6" w:rsidP="00E702B4">
      <w:pPr>
        <w:spacing w:line="276" w:lineRule="auto"/>
        <w:contextualSpacing/>
        <w:jc w:val="both"/>
        <w:rPr>
          <w:rFonts w:ascii="Roboto" w:hAnsi="Roboto"/>
          <w:b/>
          <w:bCs/>
          <w:sz w:val="18"/>
          <w:szCs w:val="18"/>
        </w:rPr>
      </w:pPr>
      <w:r w:rsidRPr="000D28C6">
        <w:rPr>
          <w:rFonts w:ascii="Roboto" w:hAnsi="Roboto"/>
          <w:b/>
          <w:bCs/>
          <w:sz w:val="18"/>
          <w:szCs w:val="18"/>
        </w:rPr>
        <w:t>Recent meetings</w:t>
      </w:r>
    </w:p>
    <w:p w14:paraId="29FAACD6" w14:textId="1AEE9C7D" w:rsidR="000D28C6" w:rsidRDefault="000D28C6" w:rsidP="000D28C6">
      <w:pPr>
        <w:spacing w:line="276" w:lineRule="auto"/>
        <w:contextualSpacing/>
        <w:jc w:val="both"/>
        <w:rPr>
          <w:rFonts w:ascii="Roboto" w:hAnsi="Roboto"/>
          <w:sz w:val="18"/>
          <w:szCs w:val="18"/>
        </w:rPr>
      </w:pPr>
      <w:r w:rsidRPr="000D28C6">
        <w:rPr>
          <w:rFonts w:ascii="Roboto" w:hAnsi="Roboto"/>
          <w:sz w:val="18"/>
          <w:szCs w:val="18"/>
        </w:rPr>
        <w:t>Fourth meeting of the Conference of the Parties to the Minamata Convention on Mercury (COP-4) Second segment</w:t>
      </w:r>
      <w:r>
        <w:rPr>
          <w:rFonts w:ascii="Roboto" w:hAnsi="Roboto"/>
          <w:sz w:val="18"/>
          <w:szCs w:val="18"/>
        </w:rPr>
        <w:t xml:space="preserve">, was held from </w:t>
      </w:r>
      <w:r w:rsidRPr="000D28C6">
        <w:rPr>
          <w:rFonts w:ascii="Roboto" w:hAnsi="Roboto"/>
          <w:sz w:val="18"/>
          <w:szCs w:val="18"/>
        </w:rPr>
        <w:t>21 - 25 Mar</w:t>
      </w:r>
      <w:r>
        <w:rPr>
          <w:rFonts w:ascii="Roboto" w:hAnsi="Roboto"/>
          <w:sz w:val="18"/>
          <w:szCs w:val="18"/>
        </w:rPr>
        <w:t>ch</w:t>
      </w:r>
      <w:r w:rsidRPr="000D28C6">
        <w:rPr>
          <w:rFonts w:ascii="Roboto" w:hAnsi="Roboto"/>
          <w:sz w:val="18"/>
          <w:szCs w:val="18"/>
        </w:rPr>
        <w:t xml:space="preserve"> 2022</w:t>
      </w:r>
      <w:r>
        <w:rPr>
          <w:rFonts w:ascii="Roboto" w:hAnsi="Roboto"/>
          <w:sz w:val="18"/>
          <w:szCs w:val="18"/>
        </w:rPr>
        <w:t xml:space="preserve"> in </w:t>
      </w:r>
      <w:r w:rsidRPr="000D28C6">
        <w:rPr>
          <w:rFonts w:ascii="Roboto" w:hAnsi="Roboto"/>
          <w:sz w:val="18"/>
          <w:szCs w:val="18"/>
        </w:rPr>
        <w:t>Bali, Indonesia</w:t>
      </w:r>
      <w:r>
        <w:rPr>
          <w:rFonts w:ascii="Roboto" w:hAnsi="Roboto"/>
          <w:sz w:val="18"/>
          <w:szCs w:val="18"/>
        </w:rPr>
        <w:t>.</w:t>
      </w:r>
    </w:p>
    <w:p w14:paraId="04E4A33F" w14:textId="77777777" w:rsidR="00ED3204" w:rsidRDefault="00ED3204" w:rsidP="00ED3204">
      <w:pPr>
        <w:spacing w:line="276" w:lineRule="auto"/>
        <w:contextualSpacing/>
        <w:jc w:val="both"/>
        <w:rPr>
          <w:rFonts w:ascii="Roboto" w:hAnsi="Roboto"/>
          <w:sz w:val="18"/>
          <w:szCs w:val="18"/>
        </w:rPr>
      </w:pPr>
    </w:p>
    <w:p w14:paraId="525762EE" w14:textId="77777777" w:rsidR="00ED3204" w:rsidRPr="00ED3204" w:rsidRDefault="00ED3204" w:rsidP="00ED3204">
      <w:pPr>
        <w:spacing w:line="276" w:lineRule="auto"/>
        <w:contextualSpacing/>
        <w:jc w:val="both"/>
        <w:rPr>
          <w:rFonts w:ascii="Roboto" w:hAnsi="Roboto"/>
          <w:sz w:val="18"/>
          <w:szCs w:val="18"/>
        </w:rPr>
      </w:pPr>
      <w:r w:rsidRPr="00ED3204">
        <w:rPr>
          <w:rFonts w:ascii="Roboto" w:hAnsi="Roboto"/>
          <w:sz w:val="18"/>
          <w:szCs w:val="18"/>
        </w:rPr>
        <w:t>Implementation and Compliance Committee</w:t>
      </w:r>
    </w:p>
    <w:p w14:paraId="7D7B2364" w14:textId="77777777" w:rsidR="00ED3204" w:rsidRDefault="00ED3204" w:rsidP="00ED3204">
      <w:pPr>
        <w:spacing w:line="276" w:lineRule="auto"/>
        <w:contextualSpacing/>
        <w:jc w:val="both"/>
        <w:rPr>
          <w:rFonts w:ascii="Roboto" w:hAnsi="Roboto"/>
          <w:sz w:val="18"/>
          <w:szCs w:val="18"/>
        </w:rPr>
      </w:pPr>
      <w:r>
        <w:rPr>
          <w:rFonts w:ascii="Roboto" w:hAnsi="Roboto"/>
          <w:sz w:val="18"/>
          <w:szCs w:val="18"/>
        </w:rPr>
        <w:t>Date:</w:t>
      </w:r>
      <w:r>
        <w:rPr>
          <w:rFonts w:ascii="Roboto" w:hAnsi="Roboto"/>
          <w:sz w:val="18"/>
          <w:szCs w:val="18"/>
        </w:rPr>
        <w:tab/>
      </w:r>
      <w:r>
        <w:rPr>
          <w:rFonts w:ascii="Roboto" w:hAnsi="Roboto"/>
          <w:sz w:val="18"/>
          <w:szCs w:val="18"/>
        </w:rPr>
        <w:tab/>
      </w:r>
      <w:r w:rsidRPr="00F705E8">
        <w:rPr>
          <w:rFonts w:ascii="Roboto" w:hAnsi="Roboto"/>
          <w:sz w:val="18"/>
          <w:szCs w:val="18"/>
        </w:rPr>
        <w:t>13 to 14 September 2022</w:t>
      </w:r>
    </w:p>
    <w:p w14:paraId="7809B8D9" w14:textId="77777777" w:rsidR="00ED3204" w:rsidRDefault="00ED3204" w:rsidP="00ED3204">
      <w:pPr>
        <w:spacing w:line="276" w:lineRule="auto"/>
        <w:contextualSpacing/>
        <w:jc w:val="both"/>
        <w:rPr>
          <w:rFonts w:ascii="Roboto" w:hAnsi="Roboto"/>
          <w:sz w:val="18"/>
          <w:szCs w:val="18"/>
        </w:rPr>
      </w:pPr>
      <w:r>
        <w:rPr>
          <w:rFonts w:ascii="Roboto" w:hAnsi="Roboto"/>
          <w:sz w:val="18"/>
          <w:szCs w:val="18"/>
        </w:rPr>
        <w:t>Format:</w:t>
      </w:r>
      <w:r>
        <w:rPr>
          <w:rFonts w:ascii="Roboto" w:hAnsi="Roboto"/>
          <w:sz w:val="18"/>
          <w:szCs w:val="18"/>
        </w:rPr>
        <w:tab/>
      </w:r>
      <w:r>
        <w:rPr>
          <w:rFonts w:ascii="Roboto" w:hAnsi="Roboto"/>
          <w:sz w:val="18"/>
          <w:szCs w:val="18"/>
        </w:rPr>
        <w:tab/>
        <w:t>online</w:t>
      </w:r>
    </w:p>
    <w:p w14:paraId="2805510C" w14:textId="77777777" w:rsidR="00ED3204" w:rsidRDefault="00ED3204" w:rsidP="00ED3204">
      <w:pPr>
        <w:spacing w:line="276" w:lineRule="auto"/>
        <w:contextualSpacing/>
        <w:jc w:val="both"/>
        <w:rPr>
          <w:rFonts w:ascii="Roboto" w:hAnsi="Roboto"/>
          <w:sz w:val="18"/>
          <w:szCs w:val="18"/>
        </w:rPr>
      </w:pPr>
    </w:p>
    <w:p w14:paraId="5E11928E" w14:textId="77777777" w:rsidR="00E702B4" w:rsidRPr="005D4596" w:rsidRDefault="00E702B4" w:rsidP="00E702B4">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Upcoming Meetings</w:t>
      </w:r>
    </w:p>
    <w:p w14:paraId="5C5233B2" w14:textId="77777777" w:rsidR="00DE709F" w:rsidRPr="00DE709F" w:rsidRDefault="00DE709F" w:rsidP="00DE709F">
      <w:pPr>
        <w:spacing w:line="276" w:lineRule="auto"/>
        <w:contextualSpacing/>
        <w:jc w:val="both"/>
        <w:rPr>
          <w:rFonts w:ascii="Roboto" w:hAnsi="Roboto"/>
          <w:sz w:val="18"/>
          <w:szCs w:val="18"/>
        </w:rPr>
      </w:pPr>
    </w:p>
    <w:p w14:paraId="6F35C8F5" w14:textId="02DC666E" w:rsidR="00DE709F" w:rsidRPr="00563F30" w:rsidRDefault="00DE709F" w:rsidP="00DE709F">
      <w:pPr>
        <w:spacing w:line="276" w:lineRule="auto"/>
        <w:contextualSpacing/>
        <w:jc w:val="both"/>
        <w:rPr>
          <w:rFonts w:ascii="Roboto" w:hAnsi="Roboto"/>
          <w:sz w:val="18"/>
          <w:szCs w:val="18"/>
        </w:rPr>
      </w:pPr>
      <w:r w:rsidRPr="00F705E8">
        <w:rPr>
          <w:rFonts w:ascii="Roboto" w:hAnsi="Roboto"/>
          <w:b/>
          <w:bCs/>
          <w:sz w:val="18"/>
          <w:szCs w:val="18"/>
        </w:rPr>
        <w:t>Fifth meeting of the Conference of the Parties to the Minamata Convention on Mercury (COP-5)</w:t>
      </w:r>
    </w:p>
    <w:p w14:paraId="7D6B5952" w14:textId="77777777" w:rsidR="00DE709F" w:rsidRPr="001D5CB1" w:rsidRDefault="00DE709F" w:rsidP="00DE709F">
      <w:pPr>
        <w:spacing w:line="276" w:lineRule="auto"/>
        <w:contextualSpacing/>
        <w:jc w:val="both"/>
        <w:rPr>
          <w:rFonts w:ascii="Roboto" w:hAnsi="Roboto"/>
          <w:sz w:val="18"/>
          <w:szCs w:val="18"/>
        </w:rPr>
      </w:pPr>
      <w:r w:rsidRPr="005D4596">
        <w:rPr>
          <w:rFonts w:ascii="Roboto" w:hAnsi="Roboto" w:cs="Helvetica Neue"/>
          <w:color w:val="000000"/>
          <w:sz w:val="18"/>
          <w:szCs w:val="18"/>
        </w:rPr>
        <w:t>Date:</w:t>
      </w:r>
      <w:r w:rsidRPr="005D4596">
        <w:rPr>
          <w:rFonts w:ascii="Roboto" w:hAnsi="Roboto" w:cs="Helvetica Neue"/>
          <w:color w:val="000000"/>
          <w:sz w:val="18"/>
          <w:szCs w:val="18"/>
        </w:rPr>
        <w:tab/>
      </w:r>
      <w:r w:rsidRPr="005D4596">
        <w:rPr>
          <w:rFonts w:ascii="Roboto" w:hAnsi="Roboto" w:cs="Helvetica Neue"/>
          <w:color w:val="000000"/>
          <w:sz w:val="18"/>
          <w:szCs w:val="18"/>
        </w:rPr>
        <w:tab/>
      </w:r>
      <w:r w:rsidRPr="000D28C6">
        <w:rPr>
          <w:rFonts w:ascii="Roboto" w:hAnsi="Roboto"/>
          <w:sz w:val="18"/>
          <w:szCs w:val="18"/>
        </w:rPr>
        <w:t>30 October - 5 November 2023</w:t>
      </w:r>
    </w:p>
    <w:p w14:paraId="1A4EA031" w14:textId="77777777" w:rsidR="00DE709F" w:rsidRPr="005D4596" w:rsidRDefault="00DE709F" w:rsidP="00DE709F">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Place:</w:t>
      </w:r>
      <w:r w:rsidRPr="005D4596">
        <w:rPr>
          <w:rFonts w:ascii="Roboto" w:hAnsi="Roboto" w:cs="Helvetica Neue"/>
          <w:color w:val="000000"/>
          <w:sz w:val="18"/>
          <w:szCs w:val="18"/>
        </w:rPr>
        <w:tab/>
      </w:r>
      <w:r w:rsidRPr="005D4596">
        <w:rPr>
          <w:rFonts w:ascii="Roboto" w:hAnsi="Roboto" w:cs="Helvetica Neue"/>
          <w:color w:val="000000"/>
          <w:sz w:val="18"/>
          <w:szCs w:val="18"/>
        </w:rPr>
        <w:tab/>
      </w:r>
      <w:r>
        <w:rPr>
          <w:rFonts w:ascii="Roboto" w:hAnsi="Roboto" w:cs="Helvetica Neue"/>
          <w:color w:val="000000"/>
          <w:sz w:val="18"/>
          <w:szCs w:val="18"/>
        </w:rPr>
        <w:t>Geneva, Switzerland</w:t>
      </w:r>
    </w:p>
    <w:p w14:paraId="556445F3" w14:textId="77777777" w:rsidR="00DE709F" w:rsidRPr="005D4596" w:rsidRDefault="00DE709F" w:rsidP="00DE709F">
      <w:pPr>
        <w:spacing w:line="276" w:lineRule="auto"/>
        <w:contextualSpacing/>
        <w:jc w:val="both"/>
        <w:rPr>
          <w:rFonts w:ascii="Roboto" w:hAnsi="Roboto"/>
          <w:sz w:val="18"/>
          <w:szCs w:val="18"/>
        </w:rPr>
      </w:pPr>
    </w:p>
    <w:p w14:paraId="5E592F4E" w14:textId="77777777" w:rsidR="00E702B4" w:rsidRPr="00E702B4" w:rsidRDefault="00E702B4" w:rsidP="00E702B4">
      <w:pPr>
        <w:rPr>
          <w:rFonts w:ascii="Roboto" w:hAnsi="Roboto"/>
          <w:sz w:val="18"/>
          <w:szCs w:val="18"/>
        </w:rPr>
      </w:pPr>
    </w:p>
    <w:sectPr w:rsidR="00E702B4" w:rsidRPr="00E702B4" w:rsidSect="00061CC1">
      <w:footerReference w:type="default" r:id="rId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83317" w14:textId="77777777" w:rsidR="00F67C2F" w:rsidRDefault="00F67C2F" w:rsidP="00AF0890">
      <w:r>
        <w:separator/>
      </w:r>
    </w:p>
  </w:endnote>
  <w:endnote w:type="continuationSeparator" w:id="0">
    <w:p w14:paraId="066848BE" w14:textId="77777777" w:rsidR="00F67C2F" w:rsidRDefault="00F67C2F" w:rsidP="00AF0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Roboto">
    <w:panose1 w:val="020B0604020202020204"/>
    <w:charset w:val="00"/>
    <w:family w:val="auto"/>
    <w:pitch w:val="variable"/>
    <w:sig w:usb0="E00002FF" w:usb1="5000205B" w:usb2="0000002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AppleSystemUIFontBold">
    <w:altName w:val="Calibri"/>
    <w:panose1 w:val="020B0604020202020204"/>
    <w:charset w:val="00"/>
    <w:family w:val="auto"/>
    <w:pitch w:val="default"/>
    <w:sig w:usb0="00000003" w:usb1="00000000" w:usb2="00000000" w:usb3="00000000" w:csb0="00000001" w:csb1="00000000"/>
  </w:font>
  <w:font w:name="AppleSystemUIFont">
    <w:altName w:val="Calibri"/>
    <w:panose1 w:val="020B0604020202020204"/>
    <w:charset w:val="00"/>
    <w:family w:val="auto"/>
    <w:pitch w:val="default"/>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Noto Sans">
    <w:panose1 w:val="020B0502040504020204"/>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15787360"/>
      <w:docPartObj>
        <w:docPartGallery w:val="Page Numbers (Bottom of Page)"/>
        <w:docPartUnique/>
      </w:docPartObj>
    </w:sdtPr>
    <w:sdtEndPr>
      <w:rPr>
        <w:rStyle w:val="PageNumber"/>
      </w:rPr>
    </w:sdtEndPr>
    <w:sdtContent>
      <w:p w14:paraId="7D8DD51D" w14:textId="37576E1A" w:rsidR="00AF0890" w:rsidRDefault="00AF0890" w:rsidP="00602D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68C656" w14:textId="77777777" w:rsidR="00AF0890" w:rsidRDefault="00AF0890" w:rsidP="00AF089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9067070"/>
      <w:docPartObj>
        <w:docPartGallery w:val="Page Numbers (Bottom of Page)"/>
        <w:docPartUnique/>
      </w:docPartObj>
    </w:sdtPr>
    <w:sdtEndPr>
      <w:rPr>
        <w:rStyle w:val="PageNumber"/>
        <w:rFonts w:ascii="Roboto" w:hAnsi="Roboto"/>
        <w:sz w:val="18"/>
        <w:szCs w:val="18"/>
      </w:rPr>
    </w:sdtEndPr>
    <w:sdtContent>
      <w:p w14:paraId="5B2563C5" w14:textId="6B126F6E" w:rsidR="00602D88" w:rsidRPr="00602D88" w:rsidRDefault="00602D88" w:rsidP="00D461E5">
        <w:pPr>
          <w:pStyle w:val="Footer"/>
          <w:framePr w:wrap="none" w:vAnchor="text" w:hAnchor="margin" w:xAlign="right" w:y="1"/>
          <w:rPr>
            <w:rStyle w:val="PageNumber"/>
            <w:rFonts w:ascii="Roboto" w:hAnsi="Roboto"/>
            <w:sz w:val="18"/>
            <w:szCs w:val="18"/>
          </w:rPr>
        </w:pPr>
        <w:r w:rsidRPr="00602D88">
          <w:rPr>
            <w:rStyle w:val="PageNumber"/>
            <w:rFonts w:ascii="Roboto" w:hAnsi="Roboto"/>
            <w:sz w:val="18"/>
            <w:szCs w:val="18"/>
          </w:rPr>
          <w:fldChar w:fldCharType="begin"/>
        </w:r>
        <w:r w:rsidRPr="00602D88">
          <w:rPr>
            <w:rStyle w:val="PageNumber"/>
            <w:rFonts w:ascii="Roboto" w:hAnsi="Roboto"/>
            <w:sz w:val="18"/>
            <w:szCs w:val="18"/>
          </w:rPr>
          <w:instrText xml:space="preserve"> PAGE </w:instrText>
        </w:r>
        <w:r w:rsidRPr="00602D88">
          <w:rPr>
            <w:rStyle w:val="PageNumber"/>
            <w:rFonts w:ascii="Roboto" w:hAnsi="Roboto"/>
            <w:sz w:val="18"/>
            <w:szCs w:val="18"/>
          </w:rPr>
          <w:fldChar w:fldCharType="separate"/>
        </w:r>
        <w:r w:rsidRPr="00602D88">
          <w:rPr>
            <w:rStyle w:val="PageNumber"/>
            <w:rFonts w:ascii="Roboto" w:hAnsi="Roboto"/>
            <w:noProof/>
            <w:sz w:val="18"/>
            <w:szCs w:val="18"/>
          </w:rPr>
          <w:t xml:space="preserve"> </w:t>
        </w:r>
        <w:r w:rsidRPr="00602D88">
          <w:rPr>
            <w:rStyle w:val="PageNumber"/>
            <w:rFonts w:ascii="Roboto" w:hAnsi="Roboto"/>
            <w:sz w:val="18"/>
            <w:szCs w:val="18"/>
          </w:rPr>
          <w:fldChar w:fldCharType="end"/>
        </w:r>
      </w:p>
    </w:sdtContent>
  </w:sdt>
  <w:p w14:paraId="1A6421D5" w14:textId="3418A693" w:rsidR="00271836" w:rsidRPr="00602D88" w:rsidRDefault="00271836" w:rsidP="00AF0890">
    <w:pPr>
      <w:pStyle w:val="Footer"/>
      <w:ind w:right="360"/>
      <w:rPr>
        <w:rFonts w:ascii="Roboto" w:hAnsi="Roboto"/>
        <w:color w:val="000000" w:themeColor="text1"/>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23429435"/>
      <w:docPartObj>
        <w:docPartGallery w:val="Page Numbers (Bottom of Page)"/>
        <w:docPartUnique/>
      </w:docPartObj>
    </w:sdtPr>
    <w:sdtEndPr>
      <w:rPr>
        <w:rStyle w:val="PageNumber"/>
      </w:rPr>
    </w:sdtEndPr>
    <w:sdtContent>
      <w:p w14:paraId="57CD3BF5" w14:textId="77777777" w:rsidR="00193B06" w:rsidRDefault="00193B06" w:rsidP="006656F2">
        <w:pPr>
          <w:pStyle w:val="Footer"/>
          <w:framePr w:wrap="none" w:vAnchor="text" w:hAnchor="margin" w:xAlign="right" w:y="1"/>
          <w:rPr>
            <w:rStyle w:val="PageNumber"/>
          </w:rPr>
        </w:pPr>
        <w:r w:rsidRPr="003C6D21">
          <w:rPr>
            <w:rStyle w:val="PageNumber"/>
            <w:rFonts w:ascii="Roboto" w:hAnsi="Roboto"/>
            <w:sz w:val="18"/>
            <w:szCs w:val="18"/>
          </w:rPr>
          <w:fldChar w:fldCharType="begin"/>
        </w:r>
        <w:r w:rsidRPr="003C6D21">
          <w:rPr>
            <w:rStyle w:val="PageNumber"/>
            <w:rFonts w:ascii="Roboto" w:hAnsi="Roboto"/>
            <w:sz w:val="18"/>
            <w:szCs w:val="18"/>
          </w:rPr>
          <w:instrText xml:space="preserve"> PAGE </w:instrText>
        </w:r>
        <w:r w:rsidRPr="003C6D21">
          <w:rPr>
            <w:rStyle w:val="PageNumber"/>
            <w:rFonts w:ascii="Roboto" w:hAnsi="Roboto"/>
            <w:sz w:val="18"/>
            <w:szCs w:val="18"/>
          </w:rPr>
          <w:fldChar w:fldCharType="separate"/>
        </w:r>
        <w:r w:rsidRPr="003C6D21">
          <w:rPr>
            <w:rStyle w:val="PageNumber"/>
            <w:rFonts w:ascii="Roboto" w:hAnsi="Roboto"/>
            <w:noProof/>
            <w:sz w:val="18"/>
            <w:szCs w:val="18"/>
          </w:rPr>
          <w:t>0</w:t>
        </w:r>
        <w:r w:rsidRPr="003C6D21">
          <w:rPr>
            <w:rStyle w:val="PageNumber"/>
            <w:rFonts w:ascii="Roboto" w:hAnsi="Roboto"/>
            <w:sz w:val="18"/>
            <w:szCs w:val="18"/>
          </w:rPr>
          <w:fldChar w:fldCharType="end"/>
        </w:r>
      </w:p>
    </w:sdtContent>
  </w:sdt>
  <w:p w14:paraId="77821A11" w14:textId="77777777" w:rsidR="00193B06" w:rsidRPr="00F77874" w:rsidRDefault="00193B06" w:rsidP="00AF0890">
    <w:pPr>
      <w:pStyle w:val="Footer"/>
      <w:ind w:right="360"/>
      <w:rPr>
        <w:rFonts w:ascii="Roboto" w:hAnsi="Roboto"/>
        <w:color w:val="7F7F7F" w:themeColor="text1" w:themeTint="80"/>
        <w:sz w:val="11"/>
        <w:szCs w:val="11"/>
      </w:rPr>
    </w:pPr>
    <w:r w:rsidRPr="00F77874">
      <w:rPr>
        <w:rFonts w:ascii="Roboto" w:hAnsi="Roboto"/>
        <w:color w:val="7F7F7F" w:themeColor="text1" w:themeTint="80"/>
        <w:sz w:val="11"/>
        <w:szCs w:val="11"/>
      </w:rPr>
      <w:t>OCEANS &amp; SEAS</w:t>
    </w:r>
  </w:p>
  <w:p w14:paraId="552EE5E0" w14:textId="7C122361" w:rsidR="00193B06" w:rsidRPr="00167DD2" w:rsidRDefault="00193B06" w:rsidP="00167DD2">
    <w:pPr>
      <w:pStyle w:val="Footer"/>
      <w:tabs>
        <w:tab w:val="clear" w:pos="4680"/>
        <w:tab w:val="clear" w:pos="9360"/>
        <w:tab w:val="center" w:pos="4590"/>
        <w:tab w:val="left" w:pos="8255"/>
      </w:tabs>
      <w:rPr>
        <w:sz w:val="11"/>
        <w:szCs w:val="11"/>
      </w:rPr>
    </w:pPr>
    <w:r w:rsidRPr="00F77874">
      <w:rPr>
        <w:rFonts w:ascii="Roboto" w:hAnsi="Roboto"/>
        <w:color w:val="7F7F7F" w:themeColor="text1" w:themeTint="80"/>
        <w:sz w:val="11"/>
        <w:szCs w:val="11"/>
      </w:rPr>
      <w:t>IMO</w:t>
    </w:r>
    <w:r w:rsidRPr="00F77874">
      <w:rPr>
        <w:color w:val="7F7F7F" w:themeColor="text1" w:themeTint="80"/>
        <w:sz w:val="11"/>
        <w:szCs w:val="11"/>
      </w:rPr>
      <w:tab/>
    </w:r>
    <w:r w:rsidRPr="00F77874">
      <w:rPr>
        <w:color w:val="7F7F7F" w:themeColor="text1" w:themeTint="80"/>
        <w:sz w:val="11"/>
        <w:szCs w:val="11"/>
      </w:rPr>
      <w:tab/>
    </w:r>
    <w:r>
      <w:rPr>
        <w:sz w:val="11"/>
        <w:szCs w:val="11"/>
      </w:rPr>
      <w:tab/>
    </w:r>
    <w:r w:rsidR="00F77874">
      <w:rPr>
        <w:rFonts w:ascii="Roboto" w:hAnsi="Roboto" w:cstheme="majorHAnsi"/>
        <w:color w:val="808080" w:themeColor="background1" w:themeShade="80"/>
        <w:sz w:val="11"/>
        <w:szCs w:val="11"/>
      </w:rPr>
      <w:t xml:space="preserve">V. </w:t>
    </w:r>
    <w:r w:rsidR="00990381">
      <w:rPr>
        <w:rFonts w:ascii="Roboto" w:hAnsi="Roboto" w:cstheme="majorHAnsi"/>
        <w:color w:val="808080" w:themeColor="background1" w:themeShade="80"/>
        <w:sz w:val="11"/>
        <w:szCs w:val="11"/>
      </w:rPr>
      <w:t>24/12/22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22115674"/>
      <w:docPartObj>
        <w:docPartGallery w:val="Page Numbers (Bottom of Page)"/>
        <w:docPartUnique/>
      </w:docPartObj>
    </w:sdtPr>
    <w:sdtEndPr>
      <w:rPr>
        <w:rStyle w:val="PageNumber"/>
      </w:rPr>
    </w:sdtEndPr>
    <w:sdtContent>
      <w:p w14:paraId="097D967F" w14:textId="77777777" w:rsidR="00602D88" w:rsidRDefault="00602D88" w:rsidP="006656F2">
        <w:pPr>
          <w:pStyle w:val="Footer"/>
          <w:framePr w:wrap="none" w:vAnchor="text" w:hAnchor="margin" w:xAlign="right" w:y="1"/>
          <w:rPr>
            <w:rStyle w:val="PageNumber"/>
          </w:rPr>
        </w:pPr>
        <w:r w:rsidRPr="003C6D21">
          <w:rPr>
            <w:rStyle w:val="PageNumber"/>
            <w:rFonts w:ascii="Roboto" w:hAnsi="Roboto"/>
            <w:sz w:val="18"/>
            <w:szCs w:val="18"/>
          </w:rPr>
          <w:fldChar w:fldCharType="begin"/>
        </w:r>
        <w:r w:rsidRPr="003C6D21">
          <w:rPr>
            <w:rStyle w:val="PageNumber"/>
            <w:rFonts w:ascii="Roboto" w:hAnsi="Roboto"/>
            <w:sz w:val="18"/>
            <w:szCs w:val="18"/>
          </w:rPr>
          <w:instrText xml:space="preserve"> PAGE </w:instrText>
        </w:r>
        <w:r w:rsidRPr="003C6D21">
          <w:rPr>
            <w:rStyle w:val="PageNumber"/>
            <w:rFonts w:ascii="Roboto" w:hAnsi="Roboto"/>
            <w:sz w:val="18"/>
            <w:szCs w:val="18"/>
          </w:rPr>
          <w:fldChar w:fldCharType="separate"/>
        </w:r>
        <w:r w:rsidRPr="003C6D21">
          <w:rPr>
            <w:rStyle w:val="PageNumber"/>
            <w:rFonts w:ascii="Roboto" w:hAnsi="Roboto"/>
            <w:noProof/>
            <w:sz w:val="18"/>
            <w:szCs w:val="18"/>
          </w:rPr>
          <w:t>0</w:t>
        </w:r>
        <w:r w:rsidRPr="003C6D21">
          <w:rPr>
            <w:rStyle w:val="PageNumber"/>
            <w:rFonts w:ascii="Roboto" w:hAnsi="Roboto"/>
            <w:sz w:val="18"/>
            <w:szCs w:val="18"/>
          </w:rPr>
          <w:fldChar w:fldCharType="end"/>
        </w:r>
      </w:p>
    </w:sdtContent>
  </w:sdt>
  <w:p w14:paraId="320336D7" w14:textId="77777777" w:rsidR="00602D88" w:rsidRPr="00F77874" w:rsidRDefault="00602D88" w:rsidP="00AF0890">
    <w:pPr>
      <w:pStyle w:val="Footer"/>
      <w:ind w:right="360"/>
      <w:rPr>
        <w:rFonts w:ascii="Roboto" w:hAnsi="Roboto"/>
        <w:color w:val="7F7F7F" w:themeColor="text1" w:themeTint="80"/>
        <w:sz w:val="11"/>
        <w:szCs w:val="11"/>
      </w:rPr>
    </w:pPr>
    <w:r w:rsidRPr="00F77874">
      <w:rPr>
        <w:rFonts w:ascii="Roboto" w:hAnsi="Roboto"/>
        <w:color w:val="7F7F7F" w:themeColor="text1" w:themeTint="80"/>
        <w:sz w:val="11"/>
        <w:szCs w:val="11"/>
      </w:rPr>
      <w:t>OCEANS &amp; SEAS</w:t>
    </w:r>
  </w:p>
  <w:p w14:paraId="405BB27E" w14:textId="759A4005" w:rsidR="00602D88" w:rsidRPr="00167DD2" w:rsidRDefault="00602D88" w:rsidP="00167DD2">
    <w:pPr>
      <w:pStyle w:val="Footer"/>
      <w:tabs>
        <w:tab w:val="clear" w:pos="4680"/>
        <w:tab w:val="clear" w:pos="9360"/>
        <w:tab w:val="center" w:pos="4590"/>
        <w:tab w:val="left" w:pos="8255"/>
      </w:tabs>
      <w:rPr>
        <w:sz w:val="11"/>
        <w:szCs w:val="11"/>
      </w:rPr>
    </w:pPr>
    <w:r w:rsidRPr="00F77874">
      <w:rPr>
        <w:rFonts w:ascii="Roboto" w:hAnsi="Roboto"/>
        <w:color w:val="7F7F7F" w:themeColor="text1" w:themeTint="80"/>
        <w:sz w:val="11"/>
        <w:szCs w:val="11"/>
      </w:rPr>
      <w:t>IMO – SOLAS 74</w:t>
    </w:r>
    <w:r w:rsidRPr="00F77874">
      <w:rPr>
        <w:color w:val="7F7F7F" w:themeColor="text1" w:themeTint="80"/>
        <w:sz w:val="11"/>
        <w:szCs w:val="11"/>
      </w:rPr>
      <w:tab/>
    </w:r>
    <w:r w:rsidRPr="00F77874">
      <w:rPr>
        <w:color w:val="7F7F7F" w:themeColor="text1" w:themeTint="80"/>
        <w:sz w:val="11"/>
        <w:szCs w:val="11"/>
      </w:rPr>
      <w:tab/>
    </w:r>
    <w:r>
      <w:rPr>
        <w:sz w:val="11"/>
        <w:szCs w:val="11"/>
      </w:rPr>
      <w:tab/>
    </w:r>
    <w:r w:rsidR="00F77874">
      <w:rPr>
        <w:rFonts w:ascii="Roboto" w:hAnsi="Roboto" w:cstheme="majorHAnsi"/>
        <w:color w:val="808080" w:themeColor="background1" w:themeShade="80"/>
        <w:sz w:val="11"/>
        <w:szCs w:val="11"/>
      </w:rPr>
      <w:t xml:space="preserve">V. </w:t>
    </w:r>
    <w:r w:rsidR="00990381">
      <w:rPr>
        <w:rFonts w:ascii="Roboto" w:hAnsi="Roboto" w:cstheme="majorHAnsi"/>
        <w:color w:val="808080" w:themeColor="background1" w:themeShade="80"/>
        <w:sz w:val="11"/>
        <w:szCs w:val="11"/>
      </w:rPr>
      <w:t>24/12/22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88460080"/>
      <w:docPartObj>
        <w:docPartGallery w:val="Page Numbers (Bottom of Page)"/>
        <w:docPartUnique/>
      </w:docPartObj>
    </w:sdtPr>
    <w:sdtEndPr>
      <w:rPr>
        <w:rStyle w:val="PageNumber"/>
      </w:rPr>
    </w:sdtEndPr>
    <w:sdtContent>
      <w:p w14:paraId="19A86ED0" w14:textId="77777777" w:rsidR="00602D88" w:rsidRDefault="00602D88" w:rsidP="006656F2">
        <w:pPr>
          <w:pStyle w:val="Footer"/>
          <w:framePr w:wrap="none" w:vAnchor="text" w:hAnchor="margin" w:xAlign="right" w:y="1"/>
          <w:rPr>
            <w:rStyle w:val="PageNumber"/>
          </w:rPr>
        </w:pPr>
        <w:r w:rsidRPr="003C6D21">
          <w:rPr>
            <w:rStyle w:val="PageNumber"/>
            <w:rFonts w:ascii="Roboto" w:hAnsi="Roboto"/>
            <w:sz w:val="18"/>
            <w:szCs w:val="18"/>
          </w:rPr>
          <w:fldChar w:fldCharType="begin"/>
        </w:r>
        <w:r w:rsidRPr="003C6D21">
          <w:rPr>
            <w:rStyle w:val="PageNumber"/>
            <w:rFonts w:ascii="Roboto" w:hAnsi="Roboto"/>
            <w:sz w:val="18"/>
            <w:szCs w:val="18"/>
          </w:rPr>
          <w:instrText xml:space="preserve"> PAGE </w:instrText>
        </w:r>
        <w:r w:rsidRPr="003C6D21">
          <w:rPr>
            <w:rStyle w:val="PageNumber"/>
            <w:rFonts w:ascii="Roboto" w:hAnsi="Roboto"/>
            <w:sz w:val="18"/>
            <w:szCs w:val="18"/>
          </w:rPr>
          <w:fldChar w:fldCharType="separate"/>
        </w:r>
        <w:r w:rsidRPr="003C6D21">
          <w:rPr>
            <w:rStyle w:val="PageNumber"/>
            <w:rFonts w:ascii="Roboto" w:hAnsi="Roboto"/>
            <w:noProof/>
            <w:sz w:val="18"/>
            <w:szCs w:val="18"/>
          </w:rPr>
          <w:t>0</w:t>
        </w:r>
        <w:r w:rsidRPr="003C6D21">
          <w:rPr>
            <w:rStyle w:val="PageNumber"/>
            <w:rFonts w:ascii="Roboto" w:hAnsi="Roboto"/>
            <w:sz w:val="18"/>
            <w:szCs w:val="18"/>
          </w:rPr>
          <w:fldChar w:fldCharType="end"/>
        </w:r>
      </w:p>
    </w:sdtContent>
  </w:sdt>
  <w:p w14:paraId="6DAFDB1B" w14:textId="77777777" w:rsidR="00602D88" w:rsidRPr="007172F8" w:rsidRDefault="00602D88" w:rsidP="00AF0890">
    <w:pPr>
      <w:pStyle w:val="Footer"/>
      <w:ind w:right="360"/>
      <w:rPr>
        <w:rFonts w:ascii="Roboto" w:hAnsi="Roboto"/>
        <w:color w:val="7F7F7F" w:themeColor="text1" w:themeTint="80"/>
        <w:sz w:val="11"/>
        <w:szCs w:val="11"/>
      </w:rPr>
    </w:pPr>
    <w:r w:rsidRPr="007172F8">
      <w:rPr>
        <w:rFonts w:ascii="Roboto" w:hAnsi="Roboto"/>
        <w:color w:val="7F7F7F" w:themeColor="text1" w:themeTint="80"/>
        <w:sz w:val="11"/>
        <w:szCs w:val="11"/>
      </w:rPr>
      <w:t>OCEANS &amp; SEAS</w:t>
    </w:r>
  </w:p>
  <w:p w14:paraId="0E7587D5" w14:textId="6E2E10E9" w:rsidR="00602D88" w:rsidRPr="007172F8" w:rsidRDefault="00602D88" w:rsidP="00167DD2">
    <w:pPr>
      <w:pStyle w:val="Footer"/>
      <w:tabs>
        <w:tab w:val="clear" w:pos="4680"/>
        <w:tab w:val="clear" w:pos="9360"/>
        <w:tab w:val="center" w:pos="4590"/>
        <w:tab w:val="left" w:pos="8255"/>
      </w:tabs>
      <w:rPr>
        <w:color w:val="7F7F7F" w:themeColor="text1" w:themeTint="80"/>
        <w:sz w:val="11"/>
        <w:szCs w:val="11"/>
      </w:rPr>
    </w:pPr>
    <w:r w:rsidRPr="007172F8">
      <w:rPr>
        <w:rFonts w:ascii="Roboto" w:hAnsi="Roboto"/>
        <w:color w:val="7F7F7F" w:themeColor="text1" w:themeTint="80"/>
        <w:sz w:val="11"/>
        <w:szCs w:val="11"/>
      </w:rPr>
      <w:t>IMO – Load Lines</w:t>
    </w:r>
    <w:r w:rsidRPr="007172F8">
      <w:rPr>
        <w:color w:val="7F7F7F" w:themeColor="text1" w:themeTint="80"/>
        <w:sz w:val="11"/>
        <w:szCs w:val="11"/>
      </w:rPr>
      <w:tab/>
    </w:r>
    <w:r w:rsidRPr="007172F8">
      <w:rPr>
        <w:color w:val="7F7F7F" w:themeColor="text1" w:themeTint="80"/>
        <w:sz w:val="11"/>
        <w:szCs w:val="11"/>
      </w:rPr>
      <w:tab/>
    </w:r>
    <w:r w:rsidRPr="007172F8">
      <w:rPr>
        <w:color w:val="7F7F7F" w:themeColor="text1" w:themeTint="80"/>
        <w:sz w:val="11"/>
        <w:szCs w:val="11"/>
      </w:rPr>
      <w:tab/>
    </w:r>
    <w:r w:rsidR="007172F8">
      <w:rPr>
        <w:rFonts w:ascii="Roboto" w:hAnsi="Roboto" w:cstheme="majorHAnsi"/>
        <w:color w:val="808080" w:themeColor="background1" w:themeShade="80"/>
        <w:sz w:val="11"/>
        <w:szCs w:val="11"/>
      </w:rPr>
      <w:t xml:space="preserve">V. </w:t>
    </w:r>
    <w:r w:rsidR="00990381">
      <w:rPr>
        <w:rFonts w:ascii="Roboto" w:hAnsi="Roboto" w:cstheme="majorHAnsi"/>
        <w:color w:val="808080" w:themeColor="background1" w:themeShade="80"/>
        <w:sz w:val="11"/>
        <w:szCs w:val="11"/>
      </w:rPr>
      <w:t>24/12/22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04502913"/>
      <w:docPartObj>
        <w:docPartGallery w:val="Page Numbers (Bottom of Page)"/>
        <w:docPartUnique/>
      </w:docPartObj>
    </w:sdtPr>
    <w:sdtEndPr>
      <w:rPr>
        <w:rStyle w:val="PageNumber"/>
      </w:rPr>
    </w:sdtEndPr>
    <w:sdtContent>
      <w:p w14:paraId="2F5FF18B" w14:textId="77777777" w:rsidR="00AA325E" w:rsidRDefault="00AA325E" w:rsidP="006656F2">
        <w:pPr>
          <w:pStyle w:val="Footer"/>
          <w:framePr w:wrap="none" w:vAnchor="text" w:hAnchor="margin" w:xAlign="right" w:y="1"/>
          <w:rPr>
            <w:rStyle w:val="PageNumber"/>
          </w:rPr>
        </w:pPr>
        <w:r w:rsidRPr="003C6D21">
          <w:rPr>
            <w:rStyle w:val="PageNumber"/>
            <w:rFonts w:ascii="Roboto" w:hAnsi="Roboto"/>
            <w:sz w:val="18"/>
            <w:szCs w:val="18"/>
          </w:rPr>
          <w:fldChar w:fldCharType="begin"/>
        </w:r>
        <w:r w:rsidRPr="003C6D21">
          <w:rPr>
            <w:rStyle w:val="PageNumber"/>
            <w:rFonts w:ascii="Roboto" w:hAnsi="Roboto"/>
            <w:sz w:val="18"/>
            <w:szCs w:val="18"/>
          </w:rPr>
          <w:instrText xml:space="preserve"> PAGE </w:instrText>
        </w:r>
        <w:r w:rsidRPr="003C6D21">
          <w:rPr>
            <w:rStyle w:val="PageNumber"/>
            <w:rFonts w:ascii="Roboto" w:hAnsi="Roboto"/>
            <w:sz w:val="18"/>
            <w:szCs w:val="18"/>
          </w:rPr>
          <w:fldChar w:fldCharType="separate"/>
        </w:r>
        <w:r w:rsidRPr="003C6D21">
          <w:rPr>
            <w:rStyle w:val="PageNumber"/>
            <w:rFonts w:ascii="Roboto" w:hAnsi="Roboto"/>
            <w:noProof/>
            <w:sz w:val="18"/>
            <w:szCs w:val="18"/>
          </w:rPr>
          <w:t>0</w:t>
        </w:r>
        <w:r w:rsidRPr="003C6D21">
          <w:rPr>
            <w:rStyle w:val="PageNumber"/>
            <w:rFonts w:ascii="Roboto" w:hAnsi="Roboto"/>
            <w:sz w:val="18"/>
            <w:szCs w:val="18"/>
          </w:rPr>
          <w:fldChar w:fldCharType="end"/>
        </w:r>
      </w:p>
    </w:sdtContent>
  </w:sdt>
  <w:p w14:paraId="0EC22D07" w14:textId="77777777" w:rsidR="00AA325E" w:rsidRPr="007172F8" w:rsidRDefault="00AA325E" w:rsidP="00AF0890">
    <w:pPr>
      <w:pStyle w:val="Footer"/>
      <w:ind w:right="360"/>
      <w:rPr>
        <w:rFonts w:ascii="Roboto" w:hAnsi="Roboto"/>
        <w:color w:val="7F7F7F" w:themeColor="text1" w:themeTint="80"/>
        <w:sz w:val="11"/>
        <w:szCs w:val="11"/>
      </w:rPr>
    </w:pPr>
    <w:r w:rsidRPr="007172F8">
      <w:rPr>
        <w:rFonts w:ascii="Roboto" w:hAnsi="Roboto"/>
        <w:color w:val="7F7F7F" w:themeColor="text1" w:themeTint="80"/>
        <w:sz w:val="11"/>
        <w:szCs w:val="11"/>
      </w:rPr>
      <w:t>OCEANS &amp; SEAS</w:t>
    </w:r>
  </w:p>
  <w:p w14:paraId="4A461C9D" w14:textId="0CD30294" w:rsidR="00AA325E" w:rsidRPr="00167DD2" w:rsidRDefault="00AA325E" w:rsidP="00167DD2">
    <w:pPr>
      <w:pStyle w:val="Footer"/>
      <w:tabs>
        <w:tab w:val="clear" w:pos="4680"/>
        <w:tab w:val="clear" w:pos="9360"/>
        <w:tab w:val="center" w:pos="4590"/>
        <w:tab w:val="left" w:pos="8255"/>
      </w:tabs>
      <w:rPr>
        <w:sz w:val="11"/>
        <w:szCs w:val="11"/>
      </w:rPr>
    </w:pPr>
    <w:r w:rsidRPr="007172F8">
      <w:rPr>
        <w:rFonts w:ascii="Roboto" w:hAnsi="Roboto"/>
        <w:color w:val="7F7F7F" w:themeColor="text1" w:themeTint="80"/>
        <w:sz w:val="11"/>
        <w:szCs w:val="11"/>
      </w:rPr>
      <w:t>IMO – FAL 65</w:t>
    </w:r>
    <w:r w:rsidRPr="007172F8">
      <w:rPr>
        <w:color w:val="7F7F7F" w:themeColor="text1" w:themeTint="80"/>
        <w:sz w:val="11"/>
        <w:szCs w:val="11"/>
      </w:rPr>
      <w:tab/>
    </w:r>
    <w:r w:rsidRPr="007172F8">
      <w:rPr>
        <w:color w:val="7F7F7F" w:themeColor="text1" w:themeTint="80"/>
        <w:sz w:val="11"/>
        <w:szCs w:val="11"/>
      </w:rPr>
      <w:tab/>
    </w:r>
    <w:r>
      <w:rPr>
        <w:sz w:val="11"/>
        <w:szCs w:val="11"/>
      </w:rPr>
      <w:tab/>
    </w:r>
    <w:r w:rsidR="007172F8">
      <w:rPr>
        <w:rFonts w:ascii="Roboto" w:hAnsi="Roboto" w:cstheme="majorHAnsi"/>
        <w:color w:val="808080" w:themeColor="background1" w:themeShade="80"/>
        <w:sz w:val="11"/>
        <w:szCs w:val="11"/>
      </w:rPr>
      <w:t xml:space="preserve">V. </w:t>
    </w:r>
    <w:r w:rsidR="00990381">
      <w:rPr>
        <w:rFonts w:ascii="Roboto" w:hAnsi="Roboto" w:cstheme="majorHAnsi"/>
        <w:color w:val="808080" w:themeColor="background1" w:themeShade="80"/>
        <w:sz w:val="11"/>
        <w:szCs w:val="11"/>
      </w:rPr>
      <w:t>24/12/22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3019538"/>
      <w:docPartObj>
        <w:docPartGallery w:val="Page Numbers (Bottom of Page)"/>
        <w:docPartUnique/>
      </w:docPartObj>
    </w:sdtPr>
    <w:sdtEndPr>
      <w:rPr>
        <w:rStyle w:val="PageNumber"/>
      </w:rPr>
    </w:sdtEndPr>
    <w:sdtContent>
      <w:p w14:paraId="0F764DE9" w14:textId="77777777" w:rsidR="00F13C36" w:rsidRDefault="00F13C36" w:rsidP="006656F2">
        <w:pPr>
          <w:pStyle w:val="Footer"/>
          <w:framePr w:wrap="none" w:vAnchor="text" w:hAnchor="margin" w:xAlign="right" w:y="1"/>
          <w:rPr>
            <w:rStyle w:val="PageNumber"/>
          </w:rPr>
        </w:pPr>
        <w:r w:rsidRPr="003C6D21">
          <w:rPr>
            <w:rStyle w:val="PageNumber"/>
            <w:rFonts w:ascii="Roboto" w:hAnsi="Roboto"/>
            <w:sz w:val="18"/>
            <w:szCs w:val="18"/>
          </w:rPr>
          <w:fldChar w:fldCharType="begin"/>
        </w:r>
        <w:r w:rsidRPr="003C6D21">
          <w:rPr>
            <w:rStyle w:val="PageNumber"/>
            <w:rFonts w:ascii="Roboto" w:hAnsi="Roboto"/>
            <w:sz w:val="18"/>
            <w:szCs w:val="18"/>
          </w:rPr>
          <w:instrText xml:space="preserve"> PAGE </w:instrText>
        </w:r>
        <w:r w:rsidRPr="003C6D21">
          <w:rPr>
            <w:rStyle w:val="PageNumber"/>
            <w:rFonts w:ascii="Roboto" w:hAnsi="Roboto"/>
            <w:sz w:val="18"/>
            <w:szCs w:val="18"/>
          </w:rPr>
          <w:fldChar w:fldCharType="separate"/>
        </w:r>
        <w:r w:rsidRPr="003C6D21">
          <w:rPr>
            <w:rStyle w:val="PageNumber"/>
            <w:rFonts w:ascii="Roboto" w:hAnsi="Roboto"/>
            <w:noProof/>
            <w:sz w:val="18"/>
            <w:szCs w:val="18"/>
          </w:rPr>
          <w:t>0</w:t>
        </w:r>
        <w:r w:rsidRPr="003C6D21">
          <w:rPr>
            <w:rStyle w:val="PageNumber"/>
            <w:rFonts w:ascii="Roboto" w:hAnsi="Roboto"/>
            <w:sz w:val="18"/>
            <w:szCs w:val="18"/>
          </w:rPr>
          <w:fldChar w:fldCharType="end"/>
        </w:r>
      </w:p>
    </w:sdtContent>
  </w:sdt>
  <w:p w14:paraId="48979F10" w14:textId="77777777" w:rsidR="00F13C36" w:rsidRPr="007172F8" w:rsidRDefault="00F13C36" w:rsidP="00AF0890">
    <w:pPr>
      <w:pStyle w:val="Footer"/>
      <w:ind w:right="360"/>
      <w:rPr>
        <w:rFonts w:ascii="Roboto" w:hAnsi="Roboto"/>
        <w:color w:val="7F7F7F" w:themeColor="text1" w:themeTint="80"/>
        <w:sz w:val="11"/>
        <w:szCs w:val="11"/>
      </w:rPr>
    </w:pPr>
    <w:r w:rsidRPr="007172F8">
      <w:rPr>
        <w:rFonts w:ascii="Roboto" w:hAnsi="Roboto"/>
        <w:color w:val="7F7F7F" w:themeColor="text1" w:themeTint="80"/>
        <w:sz w:val="11"/>
        <w:szCs w:val="11"/>
      </w:rPr>
      <w:t>OCEANS &amp; SEAS</w:t>
    </w:r>
  </w:p>
  <w:p w14:paraId="7BBE1297" w14:textId="7E0ED704" w:rsidR="00F13C36" w:rsidRPr="00167DD2" w:rsidRDefault="00F13C36" w:rsidP="00167DD2">
    <w:pPr>
      <w:pStyle w:val="Footer"/>
      <w:tabs>
        <w:tab w:val="clear" w:pos="4680"/>
        <w:tab w:val="clear" w:pos="9360"/>
        <w:tab w:val="center" w:pos="4590"/>
        <w:tab w:val="left" w:pos="8255"/>
      </w:tabs>
      <w:rPr>
        <w:sz w:val="11"/>
        <w:szCs w:val="11"/>
      </w:rPr>
    </w:pPr>
    <w:r w:rsidRPr="007172F8">
      <w:rPr>
        <w:rFonts w:ascii="Roboto" w:hAnsi="Roboto"/>
        <w:color w:val="7F7F7F" w:themeColor="text1" w:themeTint="80"/>
        <w:sz w:val="11"/>
        <w:szCs w:val="11"/>
      </w:rPr>
      <w:t>IMO – MARPOL 73/78</w:t>
    </w:r>
    <w:r w:rsidRPr="007172F8">
      <w:rPr>
        <w:color w:val="7F7F7F" w:themeColor="text1" w:themeTint="80"/>
        <w:sz w:val="11"/>
        <w:szCs w:val="11"/>
      </w:rPr>
      <w:tab/>
    </w:r>
    <w:r w:rsidRPr="007172F8">
      <w:rPr>
        <w:color w:val="7F7F7F" w:themeColor="text1" w:themeTint="80"/>
        <w:sz w:val="11"/>
        <w:szCs w:val="11"/>
      </w:rPr>
      <w:tab/>
    </w:r>
    <w:r>
      <w:rPr>
        <w:sz w:val="11"/>
        <w:szCs w:val="11"/>
      </w:rPr>
      <w:tab/>
    </w:r>
    <w:r w:rsidR="007172F8">
      <w:rPr>
        <w:rFonts w:ascii="Roboto" w:hAnsi="Roboto" w:cstheme="majorHAnsi"/>
        <w:color w:val="808080" w:themeColor="background1" w:themeShade="80"/>
        <w:sz w:val="11"/>
        <w:szCs w:val="11"/>
      </w:rPr>
      <w:t xml:space="preserve">V. </w:t>
    </w:r>
    <w:r w:rsidR="00990381">
      <w:rPr>
        <w:rFonts w:ascii="Roboto" w:hAnsi="Roboto" w:cstheme="majorHAnsi"/>
        <w:color w:val="808080" w:themeColor="background1" w:themeShade="80"/>
        <w:sz w:val="11"/>
        <w:szCs w:val="11"/>
      </w:rPr>
      <w:t>24/12/22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63122980"/>
      <w:docPartObj>
        <w:docPartGallery w:val="Page Numbers (Bottom of Page)"/>
        <w:docPartUnique/>
      </w:docPartObj>
    </w:sdtPr>
    <w:sdtEndPr>
      <w:rPr>
        <w:rStyle w:val="PageNumber"/>
      </w:rPr>
    </w:sdtEndPr>
    <w:sdtContent>
      <w:p w14:paraId="2F77BD67" w14:textId="77777777" w:rsidR="003821EF" w:rsidRDefault="003821EF" w:rsidP="00DB77CC">
        <w:pPr>
          <w:pStyle w:val="Footer"/>
          <w:framePr w:wrap="none" w:vAnchor="text" w:hAnchor="page" w:x="10716" w:yAlign="inside"/>
          <w:rPr>
            <w:rStyle w:val="PageNumber"/>
          </w:rPr>
        </w:pPr>
        <w:r w:rsidRPr="003C6D21">
          <w:rPr>
            <w:rStyle w:val="PageNumber"/>
            <w:rFonts w:ascii="Roboto" w:hAnsi="Roboto"/>
            <w:sz w:val="18"/>
            <w:szCs w:val="18"/>
          </w:rPr>
          <w:fldChar w:fldCharType="begin"/>
        </w:r>
        <w:r w:rsidRPr="003C6D21">
          <w:rPr>
            <w:rStyle w:val="PageNumber"/>
            <w:rFonts w:ascii="Roboto" w:hAnsi="Roboto"/>
            <w:sz w:val="18"/>
            <w:szCs w:val="18"/>
          </w:rPr>
          <w:instrText xml:space="preserve"> PAGE </w:instrText>
        </w:r>
        <w:r w:rsidRPr="003C6D21">
          <w:rPr>
            <w:rStyle w:val="PageNumber"/>
            <w:rFonts w:ascii="Roboto" w:hAnsi="Roboto"/>
            <w:sz w:val="18"/>
            <w:szCs w:val="18"/>
          </w:rPr>
          <w:fldChar w:fldCharType="separate"/>
        </w:r>
        <w:r w:rsidRPr="003C6D21">
          <w:rPr>
            <w:rStyle w:val="PageNumber"/>
            <w:rFonts w:ascii="Roboto" w:hAnsi="Roboto"/>
            <w:noProof/>
            <w:sz w:val="18"/>
            <w:szCs w:val="18"/>
          </w:rPr>
          <w:t>0</w:t>
        </w:r>
        <w:r w:rsidRPr="003C6D21">
          <w:rPr>
            <w:rStyle w:val="PageNumber"/>
            <w:rFonts w:ascii="Roboto" w:hAnsi="Roboto"/>
            <w:sz w:val="18"/>
            <w:szCs w:val="18"/>
          </w:rPr>
          <w:fldChar w:fldCharType="end"/>
        </w:r>
      </w:p>
    </w:sdtContent>
  </w:sdt>
  <w:p w14:paraId="1FA9F628" w14:textId="77777777" w:rsidR="003821EF" w:rsidRPr="007172F8" w:rsidRDefault="003821EF" w:rsidP="00227FDF">
    <w:pPr>
      <w:pStyle w:val="Footer"/>
      <w:tabs>
        <w:tab w:val="clear" w:pos="4680"/>
        <w:tab w:val="clear" w:pos="9360"/>
        <w:tab w:val="left" w:pos="1800"/>
      </w:tabs>
      <w:ind w:right="360"/>
      <w:rPr>
        <w:rFonts w:ascii="Roboto" w:hAnsi="Roboto"/>
        <w:color w:val="7F7F7F" w:themeColor="text1" w:themeTint="80"/>
        <w:sz w:val="11"/>
        <w:szCs w:val="11"/>
      </w:rPr>
    </w:pPr>
    <w:r w:rsidRPr="007172F8">
      <w:rPr>
        <w:rFonts w:ascii="Roboto" w:hAnsi="Roboto"/>
        <w:color w:val="7F7F7F" w:themeColor="text1" w:themeTint="80"/>
        <w:sz w:val="11"/>
        <w:szCs w:val="11"/>
      </w:rPr>
      <w:t>OCEANS &amp; SEAS</w:t>
    </w:r>
    <w:r w:rsidRPr="007172F8">
      <w:rPr>
        <w:rFonts w:ascii="Roboto" w:hAnsi="Roboto"/>
        <w:color w:val="7F7F7F" w:themeColor="text1" w:themeTint="80"/>
        <w:sz w:val="11"/>
        <w:szCs w:val="11"/>
      </w:rPr>
      <w:tab/>
    </w:r>
  </w:p>
  <w:p w14:paraId="565518EC" w14:textId="4C819384" w:rsidR="003821EF" w:rsidRPr="00167DD2" w:rsidRDefault="003821EF" w:rsidP="00167DD2">
    <w:pPr>
      <w:pStyle w:val="Footer"/>
      <w:tabs>
        <w:tab w:val="clear" w:pos="4680"/>
        <w:tab w:val="clear" w:pos="9360"/>
        <w:tab w:val="center" w:pos="4590"/>
        <w:tab w:val="left" w:pos="8255"/>
      </w:tabs>
      <w:rPr>
        <w:sz w:val="11"/>
        <w:szCs w:val="11"/>
      </w:rPr>
    </w:pPr>
    <w:r w:rsidRPr="007172F8">
      <w:rPr>
        <w:rFonts w:ascii="Roboto" w:hAnsi="Roboto"/>
        <w:color w:val="7F7F7F" w:themeColor="text1" w:themeTint="80"/>
        <w:sz w:val="11"/>
        <w:szCs w:val="11"/>
      </w:rPr>
      <w:t>IMO – Intervention Convention</w:t>
    </w:r>
    <w:r w:rsidRPr="007172F8">
      <w:rPr>
        <w:color w:val="7F7F7F" w:themeColor="text1" w:themeTint="80"/>
        <w:sz w:val="11"/>
        <w:szCs w:val="11"/>
      </w:rPr>
      <w:tab/>
    </w:r>
    <w:r w:rsidRPr="007172F8">
      <w:rPr>
        <w:color w:val="7F7F7F" w:themeColor="text1" w:themeTint="80"/>
        <w:sz w:val="11"/>
        <w:szCs w:val="11"/>
      </w:rPr>
      <w:tab/>
    </w:r>
    <w:r>
      <w:rPr>
        <w:sz w:val="11"/>
        <w:szCs w:val="11"/>
      </w:rPr>
      <w:tab/>
    </w:r>
    <w:r w:rsidR="007172F8">
      <w:rPr>
        <w:rFonts w:ascii="Roboto" w:hAnsi="Roboto" w:cstheme="majorHAnsi"/>
        <w:color w:val="808080" w:themeColor="background1" w:themeShade="80"/>
        <w:sz w:val="11"/>
        <w:szCs w:val="11"/>
      </w:rPr>
      <w:t xml:space="preserve">V. </w:t>
    </w:r>
    <w:r w:rsidR="00990381">
      <w:rPr>
        <w:rFonts w:ascii="Roboto" w:hAnsi="Roboto" w:cstheme="majorHAnsi"/>
        <w:color w:val="808080" w:themeColor="background1" w:themeShade="80"/>
        <w:sz w:val="11"/>
        <w:szCs w:val="11"/>
      </w:rPr>
      <w:t>24/12/22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38509476"/>
      <w:docPartObj>
        <w:docPartGallery w:val="Page Numbers (Bottom of Page)"/>
        <w:docPartUnique/>
      </w:docPartObj>
    </w:sdtPr>
    <w:sdtEndPr>
      <w:rPr>
        <w:rStyle w:val="PageNumber"/>
      </w:rPr>
    </w:sdtEndPr>
    <w:sdtContent>
      <w:p w14:paraId="0D93D69A" w14:textId="77777777" w:rsidR="00DB77CC" w:rsidRDefault="00DB77CC" w:rsidP="00DB77CC">
        <w:pPr>
          <w:pStyle w:val="Footer"/>
          <w:framePr w:wrap="none" w:vAnchor="text" w:hAnchor="page" w:x="10716" w:yAlign="inside"/>
          <w:rPr>
            <w:rStyle w:val="PageNumber"/>
          </w:rPr>
        </w:pPr>
        <w:r w:rsidRPr="003C6D21">
          <w:rPr>
            <w:rStyle w:val="PageNumber"/>
            <w:rFonts w:ascii="Roboto" w:hAnsi="Roboto"/>
            <w:sz w:val="18"/>
            <w:szCs w:val="18"/>
          </w:rPr>
          <w:fldChar w:fldCharType="begin"/>
        </w:r>
        <w:r w:rsidRPr="003C6D21">
          <w:rPr>
            <w:rStyle w:val="PageNumber"/>
            <w:rFonts w:ascii="Roboto" w:hAnsi="Roboto"/>
            <w:sz w:val="18"/>
            <w:szCs w:val="18"/>
          </w:rPr>
          <w:instrText xml:space="preserve"> PAGE </w:instrText>
        </w:r>
        <w:r w:rsidRPr="003C6D21">
          <w:rPr>
            <w:rStyle w:val="PageNumber"/>
            <w:rFonts w:ascii="Roboto" w:hAnsi="Roboto"/>
            <w:sz w:val="18"/>
            <w:szCs w:val="18"/>
          </w:rPr>
          <w:fldChar w:fldCharType="separate"/>
        </w:r>
        <w:r w:rsidRPr="003C6D21">
          <w:rPr>
            <w:rStyle w:val="PageNumber"/>
            <w:rFonts w:ascii="Roboto" w:hAnsi="Roboto"/>
            <w:noProof/>
            <w:sz w:val="18"/>
            <w:szCs w:val="18"/>
          </w:rPr>
          <w:t>0</w:t>
        </w:r>
        <w:r w:rsidRPr="003C6D21">
          <w:rPr>
            <w:rStyle w:val="PageNumber"/>
            <w:rFonts w:ascii="Roboto" w:hAnsi="Roboto"/>
            <w:sz w:val="18"/>
            <w:szCs w:val="18"/>
          </w:rPr>
          <w:fldChar w:fldCharType="end"/>
        </w:r>
      </w:p>
    </w:sdtContent>
  </w:sdt>
  <w:p w14:paraId="7B9C9022" w14:textId="77777777" w:rsidR="00DB77CC" w:rsidRPr="004734A1" w:rsidRDefault="00DB77CC" w:rsidP="00AF0890">
    <w:pPr>
      <w:pStyle w:val="Footer"/>
      <w:ind w:right="360"/>
      <w:rPr>
        <w:rFonts w:ascii="Roboto" w:hAnsi="Roboto"/>
        <w:color w:val="7F7F7F" w:themeColor="text1" w:themeTint="80"/>
        <w:sz w:val="11"/>
        <w:szCs w:val="11"/>
      </w:rPr>
    </w:pPr>
    <w:r w:rsidRPr="004734A1">
      <w:rPr>
        <w:rFonts w:ascii="Roboto" w:hAnsi="Roboto"/>
        <w:color w:val="7F7F7F" w:themeColor="text1" w:themeTint="80"/>
        <w:sz w:val="11"/>
        <w:szCs w:val="11"/>
      </w:rPr>
      <w:t>OCEANS &amp; SEAS</w:t>
    </w:r>
  </w:p>
  <w:p w14:paraId="40525F6A" w14:textId="390664B3" w:rsidR="00DB77CC" w:rsidRPr="00167DD2" w:rsidRDefault="00DB77CC" w:rsidP="00167DD2">
    <w:pPr>
      <w:pStyle w:val="Footer"/>
      <w:tabs>
        <w:tab w:val="clear" w:pos="4680"/>
        <w:tab w:val="clear" w:pos="9360"/>
        <w:tab w:val="center" w:pos="4590"/>
        <w:tab w:val="left" w:pos="8255"/>
      </w:tabs>
      <w:rPr>
        <w:sz w:val="11"/>
        <w:szCs w:val="11"/>
      </w:rPr>
    </w:pPr>
    <w:r w:rsidRPr="004734A1">
      <w:rPr>
        <w:rFonts w:ascii="Roboto" w:hAnsi="Roboto"/>
        <w:color w:val="7F7F7F" w:themeColor="text1" w:themeTint="80"/>
        <w:sz w:val="11"/>
        <w:szCs w:val="11"/>
      </w:rPr>
      <w:t>IMO – London Convention 96</w:t>
    </w:r>
    <w:r w:rsidRPr="004734A1">
      <w:rPr>
        <w:color w:val="7F7F7F" w:themeColor="text1" w:themeTint="80"/>
        <w:sz w:val="11"/>
        <w:szCs w:val="11"/>
      </w:rPr>
      <w:tab/>
    </w:r>
    <w:r w:rsidRPr="004734A1">
      <w:rPr>
        <w:color w:val="7F7F7F" w:themeColor="text1" w:themeTint="80"/>
        <w:sz w:val="11"/>
        <w:szCs w:val="11"/>
      </w:rPr>
      <w:tab/>
    </w:r>
    <w:r>
      <w:rPr>
        <w:sz w:val="11"/>
        <w:szCs w:val="11"/>
      </w:rPr>
      <w:tab/>
    </w:r>
    <w:r w:rsidR="0026123E">
      <w:rPr>
        <w:rFonts w:ascii="Roboto" w:hAnsi="Roboto" w:cstheme="majorHAnsi"/>
        <w:color w:val="808080" w:themeColor="background1" w:themeShade="80"/>
        <w:sz w:val="11"/>
        <w:szCs w:val="11"/>
      </w:rPr>
      <w:t xml:space="preserve">V. </w:t>
    </w:r>
    <w:r w:rsidR="00990381">
      <w:rPr>
        <w:rFonts w:ascii="Roboto" w:hAnsi="Roboto" w:cstheme="majorHAnsi"/>
        <w:color w:val="808080" w:themeColor="background1" w:themeShade="80"/>
        <w:sz w:val="11"/>
        <w:szCs w:val="11"/>
      </w:rPr>
      <w:t>24/12/22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72623819"/>
      <w:docPartObj>
        <w:docPartGallery w:val="Page Numbers (Bottom of Page)"/>
        <w:docPartUnique/>
      </w:docPartObj>
    </w:sdtPr>
    <w:sdtEndPr>
      <w:rPr>
        <w:rStyle w:val="PageNumber"/>
      </w:rPr>
    </w:sdtEndPr>
    <w:sdtContent>
      <w:p w14:paraId="59E0C62C" w14:textId="77777777" w:rsidR="00DB77CC" w:rsidRDefault="00DB77CC" w:rsidP="00DB77CC">
        <w:pPr>
          <w:pStyle w:val="Footer"/>
          <w:framePr w:wrap="none" w:vAnchor="text" w:hAnchor="page" w:x="10716" w:yAlign="inside"/>
          <w:rPr>
            <w:rStyle w:val="PageNumber"/>
          </w:rPr>
        </w:pPr>
        <w:r w:rsidRPr="003C6D21">
          <w:rPr>
            <w:rStyle w:val="PageNumber"/>
            <w:rFonts w:ascii="Roboto" w:hAnsi="Roboto"/>
            <w:sz w:val="18"/>
            <w:szCs w:val="18"/>
          </w:rPr>
          <w:fldChar w:fldCharType="begin"/>
        </w:r>
        <w:r w:rsidRPr="003C6D21">
          <w:rPr>
            <w:rStyle w:val="PageNumber"/>
            <w:rFonts w:ascii="Roboto" w:hAnsi="Roboto"/>
            <w:sz w:val="18"/>
            <w:szCs w:val="18"/>
          </w:rPr>
          <w:instrText xml:space="preserve"> PAGE </w:instrText>
        </w:r>
        <w:r w:rsidRPr="003C6D21">
          <w:rPr>
            <w:rStyle w:val="PageNumber"/>
            <w:rFonts w:ascii="Roboto" w:hAnsi="Roboto"/>
            <w:sz w:val="18"/>
            <w:szCs w:val="18"/>
          </w:rPr>
          <w:fldChar w:fldCharType="separate"/>
        </w:r>
        <w:r w:rsidRPr="003C6D21">
          <w:rPr>
            <w:rStyle w:val="PageNumber"/>
            <w:rFonts w:ascii="Roboto" w:hAnsi="Roboto"/>
            <w:noProof/>
            <w:sz w:val="18"/>
            <w:szCs w:val="18"/>
          </w:rPr>
          <w:t>0</w:t>
        </w:r>
        <w:r w:rsidRPr="003C6D21">
          <w:rPr>
            <w:rStyle w:val="PageNumber"/>
            <w:rFonts w:ascii="Roboto" w:hAnsi="Roboto"/>
            <w:sz w:val="18"/>
            <w:szCs w:val="18"/>
          </w:rPr>
          <w:fldChar w:fldCharType="end"/>
        </w:r>
      </w:p>
    </w:sdtContent>
  </w:sdt>
  <w:p w14:paraId="1F1F68BE" w14:textId="77777777" w:rsidR="00DB77CC" w:rsidRPr="0026123E" w:rsidRDefault="00DB77CC" w:rsidP="00AF0890">
    <w:pPr>
      <w:pStyle w:val="Footer"/>
      <w:ind w:right="360"/>
      <w:rPr>
        <w:rFonts w:ascii="Roboto" w:hAnsi="Roboto"/>
        <w:color w:val="7F7F7F" w:themeColor="text1" w:themeTint="80"/>
        <w:sz w:val="11"/>
        <w:szCs w:val="11"/>
      </w:rPr>
    </w:pPr>
    <w:r w:rsidRPr="0026123E">
      <w:rPr>
        <w:rFonts w:ascii="Roboto" w:hAnsi="Roboto"/>
        <w:color w:val="7F7F7F" w:themeColor="text1" w:themeTint="80"/>
        <w:sz w:val="11"/>
        <w:szCs w:val="11"/>
      </w:rPr>
      <w:t>OCEANS &amp; SEAS</w:t>
    </w:r>
  </w:p>
  <w:p w14:paraId="130203F0" w14:textId="74E142DD" w:rsidR="00DB77CC" w:rsidRPr="00167DD2" w:rsidRDefault="00DB77CC" w:rsidP="00167DD2">
    <w:pPr>
      <w:pStyle w:val="Footer"/>
      <w:tabs>
        <w:tab w:val="clear" w:pos="4680"/>
        <w:tab w:val="clear" w:pos="9360"/>
        <w:tab w:val="center" w:pos="4590"/>
        <w:tab w:val="left" w:pos="8255"/>
      </w:tabs>
      <w:rPr>
        <w:sz w:val="11"/>
        <w:szCs w:val="11"/>
      </w:rPr>
    </w:pPr>
    <w:r w:rsidRPr="0026123E">
      <w:rPr>
        <w:rFonts w:ascii="Roboto" w:hAnsi="Roboto"/>
        <w:color w:val="7F7F7F" w:themeColor="text1" w:themeTint="80"/>
        <w:sz w:val="11"/>
        <w:szCs w:val="11"/>
      </w:rPr>
      <w:t>IMO – STCW 78</w:t>
    </w:r>
    <w:r w:rsidRPr="0026123E">
      <w:rPr>
        <w:color w:val="7F7F7F" w:themeColor="text1" w:themeTint="80"/>
        <w:sz w:val="11"/>
        <w:szCs w:val="11"/>
      </w:rPr>
      <w:tab/>
    </w:r>
    <w:r w:rsidRPr="0026123E">
      <w:rPr>
        <w:color w:val="7F7F7F" w:themeColor="text1" w:themeTint="80"/>
        <w:sz w:val="11"/>
        <w:szCs w:val="11"/>
      </w:rPr>
      <w:tab/>
    </w:r>
    <w:r>
      <w:rPr>
        <w:sz w:val="11"/>
        <w:szCs w:val="11"/>
      </w:rPr>
      <w:tab/>
    </w:r>
    <w:r w:rsidR="0026123E">
      <w:rPr>
        <w:rFonts w:ascii="Roboto" w:hAnsi="Roboto" w:cstheme="majorHAnsi"/>
        <w:color w:val="808080" w:themeColor="background1" w:themeShade="80"/>
        <w:sz w:val="11"/>
        <w:szCs w:val="11"/>
      </w:rPr>
      <w:t xml:space="preserve">V. </w:t>
    </w:r>
    <w:r w:rsidR="00990381">
      <w:rPr>
        <w:rFonts w:ascii="Roboto" w:hAnsi="Roboto" w:cstheme="majorHAnsi"/>
        <w:color w:val="808080" w:themeColor="background1" w:themeShade="80"/>
        <w:sz w:val="11"/>
        <w:szCs w:val="11"/>
      </w:rPr>
      <w:t>24/12/22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07042637"/>
      <w:docPartObj>
        <w:docPartGallery w:val="Page Numbers (Bottom of Page)"/>
        <w:docPartUnique/>
      </w:docPartObj>
    </w:sdtPr>
    <w:sdtEndPr>
      <w:rPr>
        <w:rStyle w:val="PageNumber"/>
      </w:rPr>
    </w:sdtEndPr>
    <w:sdtContent>
      <w:p w14:paraId="68E0E4B9" w14:textId="77777777" w:rsidR="00227FDF" w:rsidRDefault="00227FDF" w:rsidP="00DB77CC">
        <w:pPr>
          <w:pStyle w:val="Footer"/>
          <w:framePr w:wrap="none" w:vAnchor="text" w:hAnchor="page" w:x="10716" w:yAlign="inside"/>
          <w:rPr>
            <w:rStyle w:val="PageNumber"/>
          </w:rPr>
        </w:pPr>
        <w:r w:rsidRPr="003C6D21">
          <w:rPr>
            <w:rStyle w:val="PageNumber"/>
            <w:rFonts w:ascii="Roboto" w:hAnsi="Roboto"/>
            <w:sz w:val="18"/>
            <w:szCs w:val="18"/>
          </w:rPr>
          <w:fldChar w:fldCharType="begin"/>
        </w:r>
        <w:r w:rsidRPr="003C6D21">
          <w:rPr>
            <w:rStyle w:val="PageNumber"/>
            <w:rFonts w:ascii="Roboto" w:hAnsi="Roboto"/>
            <w:sz w:val="18"/>
            <w:szCs w:val="18"/>
          </w:rPr>
          <w:instrText xml:space="preserve"> PAGE </w:instrText>
        </w:r>
        <w:r w:rsidRPr="003C6D21">
          <w:rPr>
            <w:rStyle w:val="PageNumber"/>
            <w:rFonts w:ascii="Roboto" w:hAnsi="Roboto"/>
            <w:sz w:val="18"/>
            <w:szCs w:val="18"/>
          </w:rPr>
          <w:fldChar w:fldCharType="separate"/>
        </w:r>
        <w:r w:rsidRPr="003C6D21">
          <w:rPr>
            <w:rStyle w:val="PageNumber"/>
            <w:rFonts w:ascii="Roboto" w:hAnsi="Roboto"/>
            <w:noProof/>
            <w:sz w:val="18"/>
            <w:szCs w:val="18"/>
          </w:rPr>
          <w:t>0</w:t>
        </w:r>
        <w:r w:rsidRPr="003C6D21">
          <w:rPr>
            <w:rStyle w:val="PageNumber"/>
            <w:rFonts w:ascii="Roboto" w:hAnsi="Roboto"/>
            <w:sz w:val="18"/>
            <w:szCs w:val="18"/>
          </w:rPr>
          <w:fldChar w:fldCharType="end"/>
        </w:r>
      </w:p>
    </w:sdtContent>
  </w:sdt>
  <w:p w14:paraId="16B378BB" w14:textId="77777777" w:rsidR="00227FDF" w:rsidRPr="0026123E" w:rsidRDefault="00227FDF" w:rsidP="00227FDF">
    <w:pPr>
      <w:pStyle w:val="Footer"/>
      <w:tabs>
        <w:tab w:val="clear" w:pos="4680"/>
        <w:tab w:val="clear" w:pos="9360"/>
        <w:tab w:val="left" w:pos="1800"/>
      </w:tabs>
      <w:ind w:right="360"/>
      <w:rPr>
        <w:rFonts w:ascii="Roboto" w:hAnsi="Roboto"/>
        <w:color w:val="7F7F7F" w:themeColor="text1" w:themeTint="80"/>
        <w:sz w:val="11"/>
        <w:szCs w:val="11"/>
      </w:rPr>
    </w:pPr>
    <w:r w:rsidRPr="0026123E">
      <w:rPr>
        <w:rFonts w:ascii="Roboto" w:hAnsi="Roboto"/>
        <w:color w:val="7F7F7F" w:themeColor="text1" w:themeTint="80"/>
        <w:sz w:val="11"/>
        <w:szCs w:val="11"/>
      </w:rPr>
      <w:t>OCEANS &amp; SEAS</w:t>
    </w:r>
    <w:r w:rsidRPr="0026123E">
      <w:rPr>
        <w:rFonts w:ascii="Roboto" w:hAnsi="Roboto"/>
        <w:color w:val="7F7F7F" w:themeColor="text1" w:themeTint="80"/>
        <w:sz w:val="11"/>
        <w:szCs w:val="11"/>
      </w:rPr>
      <w:tab/>
    </w:r>
  </w:p>
  <w:p w14:paraId="7E2B6A82" w14:textId="20844C45" w:rsidR="00227FDF" w:rsidRPr="0026123E" w:rsidRDefault="00227FDF" w:rsidP="00167DD2">
    <w:pPr>
      <w:pStyle w:val="Footer"/>
      <w:tabs>
        <w:tab w:val="clear" w:pos="4680"/>
        <w:tab w:val="clear" w:pos="9360"/>
        <w:tab w:val="center" w:pos="4590"/>
        <w:tab w:val="left" w:pos="8255"/>
      </w:tabs>
      <w:rPr>
        <w:color w:val="7F7F7F" w:themeColor="text1" w:themeTint="80"/>
        <w:sz w:val="11"/>
        <w:szCs w:val="11"/>
      </w:rPr>
    </w:pPr>
    <w:r w:rsidRPr="0026123E">
      <w:rPr>
        <w:rFonts w:ascii="Roboto" w:hAnsi="Roboto"/>
        <w:color w:val="7F7F7F" w:themeColor="text1" w:themeTint="80"/>
        <w:sz w:val="11"/>
        <w:szCs w:val="11"/>
      </w:rPr>
      <w:t>UNCLOS</w:t>
    </w:r>
    <w:r w:rsidRPr="0026123E">
      <w:rPr>
        <w:color w:val="7F7F7F" w:themeColor="text1" w:themeTint="80"/>
        <w:sz w:val="11"/>
        <w:szCs w:val="11"/>
      </w:rPr>
      <w:tab/>
    </w:r>
    <w:r w:rsidRPr="0026123E">
      <w:rPr>
        <w:color w:val="7F7F7F" w:themeColor="text1" w:themeTint="80"/>
        <w:sz w:val="11"/>
        <w:szCs w:val="11"/>
      </w:rPr>
      <w:tab/>
    </w:r>
    <w:r w:rsidR="0026123E">
      <w:rPr>
        <w:rFonts w:ascii="Roboto" w:hAnsi="Roboto" w:cstheme="majorHAnsi"/>
        <w:color w:val="808080" w:themeColor="background1" w:themeShade="80"/>
        <w:sz w:val="11"/>
        <w:szCs w:val="11"/>
      </w:rPr>
      <w:t xml:space="preserve">V. </w:t>
    </w:r>
    <w:r w:rsidR="00990381">
      <w:rPr>
        <w:rFonts w:ascii="Roboto" w:hAnsi="Roboto" w:cstheme="majorHAnsi"/>
        <w:color w:val="808080" w:themeColor="background1" w:themeShade="80"/>
        <w:sz w:val="11"/>
        <w:szCs w:val="11"/>
      </w:rPr>
      <w:t>24/12/22</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58972581"/>
      <w:docPartObj>
        <w:docPartGallery w:val="Page Numbers (Bottom of Page)"/>
        <w:docPartUnique/>
      </w:docPartObj>
    </w:sdtPr>
    <w:sdtEndPr>
      <w:rPr>
        <w:rStyle w:val="PageNumber"/>
      </w:rPr>
    </w:sdtEndPr>
    <w:sdtContent>
      <w:p w14:paraId="5F0E7553" w14:textId="77777777" w:rsidR="00613D80" w:rsidRDefault="00613D80" w:rsidP="00DB77CC">
        <w:pPr>
          <w:pStyle w:val="Footer"/>
          <w:framePr w:wrap="none" w:vAnchor="text" w:hAnchor="page" w:x="10716" w:yAlign="inside"/>
          <w:rPr>
            <w:rStyle w:val="PageNumber"/>
          </w:rPr>
        </w:pPr>
        <w:r w:rsidRPr="003C6D21">
          <w:rPr>
            <w:rStyle w:val="PageNumber"/>
            <w:rFonts w:ascii="Roboto" w:hAnsi="Roboto"/>
            <w:sz w:val="18"/>
            <w:szCs w:val="18"/>
          </w:rPr>
          <w:fldChar w:fldCharType="begin"/>
        </w:r>
        <w:r w:rsidRPr="003C6D21">
          <w:rPr>
            <w:rStyle w:val="PageNumber"/>
            <w:rFonts w:ascii="Roboto" w:hAnsi="Roboto"/>
            <w:sz w:val="18"/>
            <w:szCs w:val="18"/>
          </w:rPr>
          <w:instrText xml:space="preserve"> PAGE </w:instrText>
        </w:r>
        <w:r w:rsidRPr="003C6D21">
          <w:rPr>
            <w:rStyle w:val="PageNumber"/>
            <w:rFonts w:ascii="Roboto" w:hAnsi="Roboto"/>
            <w:sz w:val="18"/>
            <w:szCs w:val="18"/>
          </w:rPr>
          <w:fldChar w:fldCharType="separate"/>
        </w:r>
        <w:r w:rsidRPr="003C6D21">
          <w:rPr>
            <w:rStyle w:val="PageNumber"/>
            <w:rFonts w:ascii="Roboto" w:hAnsi="Roboto"/>
            <w:noProof/>
            <w:sz w:val="18"/>
            <w:szCs w:val="18"/>
          </w:rPr>
          <w:t>0</w:t>
        </w:r>
        <w:r w:rsidRPr="003C6D21">
          <w:rPr>
            <w:rStyle w:val="PageNumber"/>
            <w:rFonts w:ascii="Roboto" w:hAnsi="Roboto"/>
            <w:sz w:val="18"/>
            <w:szCs w:val="18"/>
          </w:rPr>
          <w:fldChar w:fldCharType="end"/>
        </w:r>
      </w:p>
    </w:sdtContent>
  </w:sdt>
  <w:p w14:paraId="48B7DFAC" w14:textId="77777777" w:rsidR="00613D80" w:rsidRPr="0026123E" w:rsidRDefault="00613D80" w:rsidP="00227FDF">
    <w:pPr>
      <w:pStyle w:val="Footer"/>
      <w:tabs>
        <w:tab w:val="clear" w:pos="4680"/>
        <w:tab w:val="clear" w:pos="9360"/>
        <w:tab w:val="left" w:pos="1800"/>
      </w:tabs>
      <w:ind w:right="360"/>
      <w:rPr>
        <w:rFonts w:ascii="Roboto" w:hAnsi="Roboto"/>
        <w:color w:val="7F7F7F" w:themeColor="text1" w:themeTint="80"/>
        <w:sz w:val="11"/>
        <w:szCs w:val="11"/>
      </w:rPr>
    </w:pPr>
    <w:r w:rsidRPr="0026123E">
      <w:rPr>
        <w:rFonts w:ascii="Roboto" w:hAnsi="Roboto"/>
        <w:color w:val="7F7F7F" w:themeColor="text1" w:themeTint="80"/>
        <w:sz w:val="11"/>
        <w:szCs w:val="11"/>
      </w:rPr>
      <w:t>OCEANS &amp; SEAS</w:t>
    </w:r>
    <w:r w:rsidRPr="0026123E">
      <w:rPr>
        <w:rFonts w:ascii="Roboto" w:hAnsi="Roboto"/>
        <w:color w:val="7F7F7F" w:themeColor="text1" w:themeTint="80"/>
        <w:sz w:val="11"/>
        <w:szCs w:val="11"/>
      </w:rPr>
      <w:tab/>
    </w:r>
  </w:p>
  <w:p w14:paraId="510CA040" w14:textId="490E7C1B" w:rsidR="00613D80" w:rsidRPr="0026123E" w:rsidRDefault="008B5C0E" w:rsidP="00167DD2">
    <w:pPr>
      <w:pStyle w:val="Footer"/>
      <w:tabs>
        <w:tab w:val="clear" w:pos="4680"/>
        <w:tab w:val="clear" w:pos="9360"/>
        <w:tab w:val="center" w:pos="4590"/>
        <w:tab w:val="left" w:pos="8255"/>
      </w:tabs>
      <w:rPr>
        <w:color w:val="7F7F7F" w:themeColor="text1" w:themeTint="80"/>
        <w:sz w:val="11"/>
        <w:szCs w:val="11"/>
      </w:rPr>
    </w:pPr>
    <w:r w:rsidRPr="0026123E">
      <w:rPr>
        <w:rFonts w:ascii="Roboto" w:hAnsi="Roboto"/>
        <w:color w:val="7F7F7F" w:themeColor="text1" w:themeTint="80"/>
        <w:sz w:val="11"/>
        <w:szCs w:val="11"/>
      </w:rPr>
      <w:t>INC plastic pollution</w:t>
    </w:r>
    <w:r w:rsidR="00613D80" w:rsidRPr="0026123E">
      <w:rPr>
        <w:color w:val="7F7F7F" w:themeColor="text1" w:themeTint="80"/>
        <w:sz w:val="11"/>
        <w:szCs w:val="11"/>
      </w:rPr>
      <w:tab/>
    </w:r>
    <w:r w:rsidR="00613D80" w:rsidRPr="0026123E">
      <w:rPr>
        <w:color w:val="7F7F7F" w:themeColor="text1" w:themeTint="80"/>
        <w:sz w:val="11"/>
        <w:szCs w:val="11"/>
      </w:rPr>
      <w:tab/>
    </w:r>
    <w:r w:rsidR="0026123E">
      <w:rPr>
        <w:rFonts w:ascii="Roboto" w:hAnsi="Roboto" w:cstheme="majorHAnsi"/>
        <w:color w:val="808080" w:themeColor="background1" w:themeShade="80"/>
        <w:sz w:val="11"/>
        <w:szCs w:val="11"/>
      </w:rPr>
      <w:t xml:space="preserve">V. </w:t>
    </w:r>
    <w:r w:rsidR="00990381">
      <w:rPr>
        <w:rFonts w:ascii="Roboto" w:hAnsi="Roboto" w:cstheme="majorHAnsi"/>
        <w:color w:val="808080" w:themeColor="background1" w:themeShade="80"/>
        <w:sz w:val="11"/>
        <w:szCs w:val="11"/>
      </w:rPr>
      <w:t>24/12/22</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11847782"/>
      <w:docPartObj>
        <w:docPartGallery w:val="Page Numbers (Bottom of Page)"/>
        <w:docPartUnique/>
      </w:docPartObj>
    </w:sdtPr>
    <w:sdtEndPr>
      <w:rPr>
        <w:rStyle w:val="PageNumber"/>
      </w:rPr>
    </w:sdtEndPr>
    <w:sdtContent>
      <w:p w14:paraId="6B7A1F6B" w14:textId="77777777" w:rsidR="00287E1F" w:rsidRDefault="00287E1F" w:rsidP="00DB77CC">
        <w:pPr>
          <w:pStyle w:val="Footer"/>
          <w:framePr w:wrap="none" w:vAnchor="text" w:hAnchor="page" w:x="10716" w:yAlign="inside"/>
          <w:rPr>
            <w:rStyle w:val="PageNumber"/>
          </w:rPr>
        </w:pPr>
        <w:r w:rsidRPr="003C6D21">
          <w:rPr>
            <w:rStyle w:val="PageNumber"/>
            <w:rFonts w:ascii="Roboto" w:hAnsi="Roboto"/>
            <w:sz w:val="18"/>
            <w:szCs w:val="18"/>
          </w:rPr>
          <w:fldChar w:fldCharType="begin"/>
        </w:r>
        <w:r w:rsidRPr="003C6D21">
          <w:rPr>
            <w:rStyle w:val="PageNumber"/>
            <w:rFonts w:ascii="Roboto" w:hAnsi="Roboto"/>
            <w:sz w:val="18"/>
            <w:szCs w:val="18"/>
          </w:rPr>
          <w:instrText xml:space="preserve"> PAGE </w:instrText>
        </w:r>
        <w:r w:rsidRPr="003C6D21">
          <w:rPr>
            <w:rStyle w:val="PageNumber"/>
            <w:rFonts w:ascii="Roboto" w:hAnsi="Roboto"/>
            <w:sz w:val="18"/>
            <w:szCs w:val="18"/>
          </w:rPr>
          <w:fldChar w:fldCharType="separate"/>
        </w:r>
        <w:r w:rsidRPr="003C6D21">
          <w:rPr>
            <w:rStyle w:val="PageNumber"/>
            <w:rFonts w:ascii="Roboto" w:hAnsi="Roboto"/>
            <w:noProof/>
            <w:sz w:val="18"/>
            <w:szCs w:val="18"/>
          </w:rPr>
          <w:t>0</w:t>
        </w:r>
        <w:r w:rsidRPr="003C6D21">
          <w:rPr>
            <w:rStyle w:val="PageNumber"/>
            <w:rFonts w:ascii="Roboto" w:hAnsi="Roboto"/>
            <w:sz w:val="18"/>
            <w:szCs w:val="18"/>
          </w:rPr>
          <w:fldChar w:fldCharType="end"/>
        </w:r>
      </w:p>
    </w:sdtContent>
  </w:sdt>
  <w:p w14:paraId="47143A2A" w14:textId="7AB1F2D4" w:rsidR="00287E1F" w:rsidRPr="0026123E" w:rsidRDefault="00287E1F" w:rsidP="00227FDF">
    <w:pPr>
      <w:pStyle w:val="Footer"/>
      <w:tabs>
        <w:tab w:val="clear" w:pos="4680"/>
        <w:tab w:val="clear" w:pos="9360"/>
        <w:tab w:val="left" w:pos="1800"/>
      </w:tabs>
      <w:ind w:right="360"/>
      <w:rPr>
        <w:rFonts w:ascii="Roboto" w:hAnsi="Roboto"/>
        <w:color w:val="7F7F7F" w:themeColor="text1" w:themeTint="80"/>
        <w:sz w:val="11"/>
        <w:szCs w:val="11"/>
      </w:rPr>
    </w:pPr>
    <w:r w:rsidRPr="0026123E">
      <w:rPr>
        <w:rFonts w:ascii="Roboto" w:hAnsi="Roboto"/>
        <w:color w:val="7F7F7F" w:themeColor="text1" w:themeTint="80"/>
        <w:sz w:val="11"/>
        <w:szCs w:val="11"/>
      </w:rPr>
      <w:t>CHEMICALS &amp; WASTE</w:t>
    </w:r>
    <w:r w:rsidRPr="0026123E">
      <w:rPr>
        <w:rFonts w:ascii="Roboto" w:hAnsi="Roboto"/>
        <w:color w:val="7F7F7F" w:themeColor="text1" w:themeTint="80"/>
        <w:sz w:val="11"/>
        <w:szCs w:val="11"/>
      </w:rPr>
      <w:tab/>
    </w:r>
  </w:p>
  <w:p w14:paraId="6E08457B" w14:textId="0336BA42" w:rsidR="00287E1F" w:rsidRPr="0026123E" w:rsidRDefault="003B1B78" w:rsidP="00167DD2">
    <w:pPr>
      <w:pStyle w:val="Footer"/>
      <w:tabs>
        <w:tab w:val="clear" w:pos="4680"/>
        <w:tab w:val="clear" w:pos="9360"/>
        <w:tab w:val="center" w:pos="4590"/>
        <w:tab w:val="left" w:pos="8255"/>
      </w:tabs>
      <w:rPr>
        <w:color w:val="7F7F7F" w:themeColor="text1" w:themeTint="80"/>
        <w:sz w:val="11"/>
        <w:szCs w:val="11"/>
      </w:rPr>
    </w:pPr>
    <w:r w:rsidRPr="0026123E">
      <w:rPr>
        <w:rFonts w:ascii="Roboto" w:hAnsi="Roboto"/>
        <w:color w:val="7F7F7F" w:themeColor="text1" w:themeTint="80"/>
        <w:sz w:val="11"/>
        <w:szCs w:val="11"/>
      </w:rPr>
      <w:t>White Lead</w:t>
    </w:r>
    <w:r w:rsidR="00287E1F" w:rsidRPr="0026123E">
      <w:rPr>
        <w:color w:val="7F7F7F" w:themeColor="text1" w:themeTint="80"/>
        <w:sz w:val="11"/>
        <w:szCs w:val="11"/>
      </w:rPr>
      <w:tab/>
    </w:r>
    <w:r w:rsidR="00287E1F" w:rsidRPr="0026123E">
      <w:rPr>
        <w:color w:val="7F7F7F" w:themeColor="text1" w:themeTint="80"/>
        <w:sz w:val="11"/>
        <w:szCs w:val="11"/>
      </w:rPr>
      <w:tab/>
    </w:r>
    <w:r w:rsidR="0026123E">
      <w:rPr>
        <w:rFonts w:ascii="Roboto" w:hAnsi="Roboto" w:cstheme="majorHAnsi"/>
        <w:color w:val="808080" w:themeColor="background1" w:themeShade="80"/>
        <w:sz w:val="11"/>
        <w:szCs w:val="11"/>
      </w:rPr>
      <w:t xml:space="preserve">V. </w:t>
    </w:r>
    <w:r w:rsidR="00990381">
      <w:rPr>
        <w:rFonts w:ascii="Roboto" w:hAnsi="Roboto" w:cstheme="majorHAnsi"/>
        <w:color w:val="808080" w:themeColor="background1" w:themeShade="80"/>
        <w:sz w:val="11"/>
        <w:szCs w:val="11"/>
      </w:rPr>
      <w:t>24/12/22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36430481"/>
      <w:docPartObj>
        <w:docPartGallery w:val="Page Numbers (Bottom of Page)"/>
        <w:docPartUnique/>
      </w:docPartObj>
    </w:sdtPr>
    <w:sdtEndPr>
      <w:rPr>
        <w:rStyle w:val="PageNumber"/>
      </w:rPr>
    </w:sdtEndPr>
    <w:sdtContent>
      <w:p w14:paraId="3CC021D9" w14:textId="77777777" w:rsidR="00F547C7" w:rsidRDefault="00F547C7" w:rsidP="00DB77CC">
        <w:pPr>
          <w:pStyle w:val="Footer"/>
          <w:framePr w:wrap="none" w:vAnchor="text" w:hAnchor="page" w:x="10716" w:yAlign="inside"/>
          <w:rPr>
            <w:rStyle w:val="PageNumber"/>
          </w:rPr>
        </w:pPr>
        <w:r w:rsidRPr="003C6D21">
          <w:rPr>
            <w:rStyle w:val="PageNumber"/>
            <w:rFonts w:ascii="Roboto" w:hAnsi="Roboto"/>
            <w:sz w:val="18"/>
            <w:szCs w:val="18"/>
          </w:rPr>
          <w:fldChar w:fldCharType="begin"/>
        </w:r>
        <w:r w:rsidRPr="003C6D21">
          <w:rPr>
            <w:rStyle w:val="PageNumber"/>
            <w:rFonts w:ascii="Roboto" w:hAnsi="Roboto"/>
            <w:sz w:val="18"/>
            <w:szCs w:val="18"/>
          </w:rPr>
          <w:instrText xml:space="preserve"> PAGE </w:instrText>
        </w:r>
        <w:r w:rsidRPr="003C6D21">
          <w:rPr>
            <w:rStyle w:val="PageNumber"/>
            <w:rFonts w:ascii="Roboto" w:hAnsi="Roboto"/>
            <w:sz w:val="18"/>
            <w:szCs w:val="18"/>
          </w:rPr>
          <w:fldChar w:fldCharType="separate"/>
        </w:r>
        <w:r w:rsidRPr="003C6D21">
          <w:rPr>
            <w:rStyle w:val="PageNumber"/>
            <w:rFonts w:ascii="Roboto" w:hAnsi="Roboto"/>
            <w:noProof/>
            <w:sz w:val="18"/>
            <w:szCs w:val="18"/>
          </w:rPr>
          <w:t>0</w:t>
        </w:r>
        <w:r w:rsidRPr="003C6D21">
          <w:rPr>
            <w:rStyle w:val="PageNumber"/>
            <w:rFonts w:ascii="Roboto" w:hAnsi="Roboto"/>
            <w:sz w:val="18"/>
            <w:szCs w:val="18"/>
          </w:rPr>
          <w:fldChar w:fldCharType="end"/>
        </w:r>
      </w:p>
    </w:sdtContent>
  </w:sdt>
  <w:p w14:paraId="31DF5920" w14:textId="77777777" w:rsidR="00F547C7" w:rsidRPr="0026123E" w:rsidRDefault="00F547C7" w:rsidP="00227FDF">
    <w:pPr>
      <w:pStyle w:val="Footer"/>
      <w:tabs>
        <w:tab w:val="clear" w:pos="4680"/>
        <w:tab w:val="clear" w:pos="9360"/>
        <w:tab w:val="left" w:pos="1800"/>
      </w:tabs>
      <w:ind w:right="360"/>
      <w:rPr>
        <w:rFonts w:ascii="Roboto" w:hAnsi="Roboto"/>
        <w:color w:val="7F7F7F" w:themeColor="text1" w:themeTint="80"/>
        <w:sz w:val="11"/>
        <w:szCs w:val="11"/>
      </w:rPr>
    </w:pPr>
    <w:r w:rsidRPr="0026123E">
      <w:rPr>
        <w:rFonts w:ascii="Roboto" w:hAnsi="Roboto"/>
        <w:color w:val="7F7F7F" w:themeColor="text1" w:themeTint="80"/>
        <w:sz w:val="11"/>
        <w:szCs w:val="11"/>
      </w:rPr>
      <w:t>CHEMICALS &amp; WASTE</w:t>
    </w:r>
    <w:r w:rsidRPr="0026123E">
      <w:rPr>
        <w:rFonts w:ascii="Roboto" w:hAnsi="Roboto"/>
        <w:color w:val="7F7F7F" w:themeColor="text1" w:themeTint="80"/>
        <w:sz w:val="11"/>
        <w:szCs w:val="11"/>
      </w:rPr>
      <w:tab/>
    </w:r>
  </w:p>
  <w:p w14:paraId="606AEB8D" w14:textId="01BC0529" w:rsidR="00F547C7" w:rsidRPr="0026123E" w:rsidRDefault="0067761E" w:rsidP="00167DD2">
    <w:pPr>
      <w:pStyle w:val="Footer"/>
      <w:tabs>
        <w:tab w:val="clear" w:pos="4680"/>
        <w:tab w:val="clear" w:pos="9360"/>
        <w:tab w:val="center" w:pos="4590"/>
        <w:tab w:val="left" w:pos="8255"/>
      </w:tabs>
      <w:rPr>
        <w:color w:val="7F7F7F" w:themeColor="text1" w:themeTint="80"/>
        <w:sz w:val="11"/>
        <w:szCs w:val="11"/>
      </w:rPr>
    </w:pPr>
    <w:r w:rsidRPr="0026123E">
      <w:rPr>
        <w:rFonts w:ascii="Roboto" w:hAnsi="Roboto"/>
        <w:color w:val="7F7F7F" w:themeColor="text1" w:themeTint="80"/>
        <w:sz w:val="11"/>
        <w:szCs w:val="11"/>
      </w:rPr>
      <w:t>Basel</w:t>
    </w:r>
    <w:r w:rsidR="00F547C7" w:rsidRPr="0026123E">
      <w:rPr>
        <w:color w:val="7F7F7F" w:themeColor="text1" w:themeTint="80"/>
        <w:sz w:val="11"/>
        <w:szCs w:val="11"/>
      </w:rPr>
      <w:tab/>
    </w:r>
    <w:r w:rsidR="00F547C7" w:rsidRPr="0026123E">
      <w:rPr>
        <w:color w:val="7F7F7F" w:themeColor="text1" w:themeTint="80"/>
        <w:sz w:val="11"/>
        <w:szCs w:val="11"/>
      </w:rPr>
      <w:tab/>
    </w:r>
    <w:r w:rsidR="0026123E">
      <w:rPr>
        <w:rFonts w:ascii="Roboto" w:hAnsi="Roboto" w:cstheme="majorHAnsi"/>
        <w:color w:val="808080" w:themeColor="background1" w:themeShade="80"/>
        <w:sz w:val="11"/>
        <w:szCs w:val="11"/>
      </w:rPr>
      <w:t xml:space="preserve">V. </w:t>
    </w:r>
    <w:r w:rsidR="00990381">
      <w:rPr>
        <w:rFonts w:ascii="Roboto" w:hAnsi="Roboto" w:cstheme="majorHAnsi"/>
        <w:color w:val="808080" w:themeColor="background1" w:themeShade="80"/>
        <w:sz w:val="11"/>
        <w:szCs w:val="11"/>
      </w:rPr>
      <w:t>24/12/22</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87140018"/>
      <w:docPartObj>
        <w:docPartGallery w:val="Page Numbers (Bottom of Page)"/>
        <w:docPartUnique/>
      </w:docPartObj>
    </w:sdtPr>
    <w:sdtEndPr>
      <w:rPr>
        <w:rStyle w:val="PageNumber"/>
      </w:rPr>
    </w:sdtEndPr>
    <w:sdtContent>
      <w:p w14:paraId="1BDABD61" w14:textId="77777777" w:rsidR="00F547C7" w:rsidRDefault="00F547C7" w:rsidP="00DB77CC">
        <w:pPr>
          <w:pStyle w:val="Footer"/>
          <w:framePr w:wrap="none" w:vAnchor="text" w:hAnchor="page" w:x="10716" w:yAlign="inside"/>
          <w:rPr>
            <w:rStyle w:val="PageNumber"/>
          </w:rPr>
        </w:pPr>
        <w:r w:rsidRPr="003C6D21">
          <w:rPr>
            <w:rStyle w:val="PageNumber"/>
            <w:rFonts w:ascii="Roboto" w:hAnsi="Roboto"/>
            <w:sz w:val="18"/>
            <w:szCs w:val="18"/>
          </w:rPr>
          <w:fldChar w:fldCharType="begin"/>
        </w:r>
        <w:r w:rsidRPr="003C6D21">
          <w:rPr>
            <w:rStyle w:val="PageNumber"/>
            <w:rFonts w:ascii="Roboto" w:hAnsi="Roboto"/>
            <w:sz w:val="18"/>
            <w:szCs w:val="18"/>
          </w:rPr>
          <w:instrText xml:space="preserve"> PAGE </w:instrText>
        </w:r>
        <w:r w:rsidRPr="003C6D21">
          <w:rPr>
            <w:rStyle w:val="PageNumber"/>
            <w:rFonts w:ascii="Roboto" w:hAnsi="Roboto"/>
            <w:sz w:val="18"/>
            <w:szCs w:val="18"/>
          </w:rPr>
          <w:fldChar w:fldCharType="separate"/>
        </w:r>
        <w:r w:rsidRPr="003C6D21">
          <w:rPr>
            <w:rStyle w:val="PageNumber"/>
            <w:rFonts w:ascii="Roboto" w:hAnsi="Roboto"/>
            <w:noProof/>
            <w:sz w:val="18"/>
            <w:szCs w:val="18"/>
          </w:rPr>
          <w:t>0</w:t>
        </w:r>
        <w:r w:rsidRPr="003C6D21">
          <w:rPr>
            <w:rStyle w:val="PageNumber"/>
            <w:rFonts w:ascii="Roboto" w:hAnsi="Roboto"/>
            <w:sz w:val="18"/>
            <w:szCs w:val="18"/>
          </w:rPr>
          <w:fldChar w:fldCharType="end"/>
        </w:r>
      </w:p>
    </w:sdtContent>
  </w:sdt>
  <w:p w14:paraId="31A00602" w14:textId="77777777" w:rsidR="00F547C7" w:rsidRPr="0026123E" w:rsidRDefault="00F547C7" w:rsidP="00227FDF">
    <w:pPr>
      <w:pStyle w:val="Footer"/>
      <w:tabs>
        <w:tab w:val="clear" w:pos="4680"/>
        <w:tab w:val="clear" w:pos="9360"/>
        <w:tab w:val="left" w:pos="1800"/>
      </w:tabs>
      <w:ind w:right="360"/>
      <w:rPr>
        <w:rFonts w:ascii="Roboto" w:hAnsi="Roboto"/>
        <w:color w:val="7F7F7F" w:themeColor="text1" w:themeTint="80"/>
        <w:sz w:val="11"/>
        <w:szCs w:val="11"/>
      </w:rPr>
    </w:pPr>
    <w:r w:rsidRPr="0026123E">
      <w:rPr>
        <w:rFonts w:ascii="Roboto" w:hAnsi="Roboto"/>
        <w:color w:val="7F7F7F" w:themeColor="text1" w:themeTint="80"/>
        <w:sz w:val="11"/>
        <w:szCs w:val="11"/>
      </w:rPr>
      <w:t>CHEMICALS &amp; WASTE</w:t>
    </w:r>
    <w:r w:rsidRPr="0026123E">
      <w:rPr>
        <w:rFonts w:ascii="Roboto" w:hAnsi="Roboto"/>
        <w:color w:val="7F7F7F" w:themeColor="text1" w:themeTint="80"/>
        <w:sz w:val="11"/>
        <w:szCs w:val="11"/>
      </w:rPr>
      <w:tab/>
    </w:r>
  </w:p>
  <w:p w14:paraId="63135769" w14:textId="25D2C1FD" w:rsidR="00F547C7" w:rsidRPr="0026123E" w:rsidRDefault="00F547C7" w:rsidP="00167DD2">
    <w:pPr>
      <w:pStyle w:val="Footer"/>
      <w:tabs>
        <w:tab w:val="clear" w:pos="4680"/>
        <w:tab w:val="clear" w:pos="9360"/>
        <w:tab w:val="center" w:pos="4590"/>
        <w:tab w:val="left" w:pos="8255"/>
      </w:tabs>
      <w:rPr>
        <w:color w:val="7F7F7F" w:themeColor="text1" w:themeTint="80"/>
        <w:sz w:val="11"/>
        <w:szCs w:val="11"/>
      </w:rPr>
    </w:pPr>
    <w:r w:rsidRPr="0026123E">
      <w:rPr>
        <w:rFonts w:ascii="Roboto" w:hAnsi="Roboto"/>
        <w:color w:val="7F7F7F" w:themeColor="text1" w:themeTint="80"/>
        <w:sz w:val="11"/>
        <w:szCs w:val="11"/>
      </w:rPr>
      <w:t>Rotterdam Convention</w:t>
    </w:r>
    <w:r w:rsidRPr="0026123E">
      <w:rPr>
        <w:color w:val="7F7F7F" w:themeColor="text1" w:themeTint="80"/>
        <w:sz w:val="11"/>
        <w:szCs w:val="11"/>
      </w:rPr>
      <w:tab/>
    </w:r>
    <w:r w:rsidRPr="0026123E">
      <w:rPr>
        <w:color w:val="7F7F7F" w:themeColor="text1" w:themeTint="80"/>
        <w:sz w:val="11"/>
        <w:szCs w:val="11"/>
      </w:rPr>
      <w:tab/>
    </w:r>
    <w:r w:rsidR="0026123E">
      <w:rPr>
        <w:rFonts w:ascii="Roboto" w:hAnsi="Roboto" w:cstheme="majorHAnsi"/>
        <w:color w:val="808080" w:themeColor="background1" w:themeShade="80"/>
        <w:sz w:val="11"/>
        <w:szCs w:val="11"/>
      </w:rPr>
      <w:t xml:space="preserve">V. </w:t>
    </w:r>
    <w:r w:rsidR="00990381">
      <w:rPr>
        <w:rFonts w:ascii="Roboto" w:hAnsi="Roboto" w:cstheme="majorHAnsi"/>
        <w:color w:val="808080" w:themeColor="background1" w:themeShade="80"/>
        <w:sz w:val="11"/>
        <w:szCs w:val="11"/>
      </w:rPr>
      <w:t>24/12/22</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74581547"/>
      <w:docPartObj>
        <w:docPartGallery w:val="Page Numbers (Bottom of Page)"/>
        <w:docPartUnique/>
      </w:docPartObj>
    </w:sdtPr>
    <w:sdtEndPr>
      <w:rPr>
        <w:rStyle w:val="PageNumber"/>
      </w:rPr>
    </w:sdtEndPr>
    <w:sdtContent>
      <w:p w14:paraId="5F4A7571" w14:textId="77777777" w:rsidR="0065118A" w:rsidRDefault="0065118A" w:rsidP="00DB77CC">
        <w:pPr>
          <w:pStyle w:val="Footer"/>
          <w:framePr w:wrap="none" w:vAnchor="text" w:hAnchor="page" w:x="10716" w:yAlign="inside"/>
          <w:rPr>
            <w:rStyle w:val="PageNumber"/>
          </w:rPr>
        </w:pPr>
        <w:r w:rsidRPr="003C6D21">
          <w:rPr>
            <w:rStyle w:val="PageNumber"/>
            <w:rFonts w:ascii="Roboto" w:hAnsi="Roboto"/>
            <w:sz w:val="18"/>
            <w:szCs w:val="18"/>
          </w:rPr>
          <w:fldChar w:fldCharType="begin"/>
        </w:r>
        <w:r w:rsidRPr="003C6D21">
          <w:rPr>
            <w:rStyle w:val="PageNumber"/>
            <w:rFonts w:ascii="Roboto" w:hAnsi="Roboto"/>
            <w:sz w:val="18"/>
            <w:szCs w:val="18"/>
          </w:rPr>
          <w:instrText xml:space="preserve"> PAGE </w:instrText>
        </w:r>
        <w:r w:rsidRPr="003C6D21">
          <w:rPr>
            <w:rStyle w:val="PageNumber"/>
            <w:rFonts w:ascii="Roboto" w:hAnsi="Roboto"/>
            <w:sz w:val="18"/>
            <w:szCs w:val="18"/>
          </w:rPr>
          <w:fldChar w:fldCharType="separate"/>
        </w:r>
        <w:r w:rsidRPr="003C6D21">
          <w:rPr>
            <w:rStyle w:val="PageNumber"/>
            <w:rFonts w:ascii="Roboto" w:hAnsi="Roboto"/>
            <w:noProof/>
            <w:sz w:val="18"/>
            <w:szCs w:val="18"/>
          </w:rPr>
          <w:t>0</w:t>
        </w:r>
        <w:r w:rsidRPr="003C6D21">
          <w:rPr>
            <w:rStyle w:val="PageNumber"/>
            <w:rFonts w:ascii="Roboto" w:hAnsi="Roboto"/>
            <w:sz w:val="18"/>
            <w:szCs w:val="18"/>
          </w:rPr>
          <w:fldChar w:fldCharType="end"/>
        </w:r>
      </w:p>
    </w:sdtContent>
  </w:sdt>
  <w:p w14:paraId="46884791" w14:textId="77777777" w:rsidR="0065118A" w:rsidRPr="0026123E" w:rsidRDefault="0065118A" w:rsidP="00227FDF">
    <w:pPr>
      <w:pStyle w:val="Footer"/>
      <w:tabs>
        <w:tab w:val="clear" w:pos="4680"/>
        <w:tab w:val="clear" w:pos="9360"/>
        <w:tab w:val="left" w:pos="1800"/>
      </w:tabs>
      <w:ind w:right="360"/>
      <w:rPr>
        <w:rFonts w:ascii="Roboto" w:hAnsi="Roboto"/>
        <w:color w:val="7F7F7F" w:themeColor="text1" w:themeTint="80"/>
        <w:sz w:val="11"/>
        <w:szCs w:val="11"/>
      </w:rPr>
    </w:pPr>
    <w:r w:rsidRPr="0026123E">
      <w:rPr>
        <w:rFonts w:ascii="Roboto" w:hAnsi="Roboto"/>
        <w:color w:val="7F7F7F" w:themeColor="text1" w:themeTint="80"/>
        <w:sz w:val="11"/>
        <w:szCs w:val="11"/>
      </w:rPr>
      <w:t>CHEMICALS &amp; WASTE</w:t>
    </w:r>
    <w:r w:rsidRPr="0026123E">
      <w:rPr>
        <w:rFonts w:ascii="Roboto" w:hAnsi="Roboto"/>
        <w:color w:val="7F7F7F" w:themeColor="text1" w:themeTint="80"/>
        <w:sz w:val="11"/>
        <w:szCs w:val="11"/>
      </w:rPr>
      <w:tab/>
    </w:r>
  </w:p>
  <w:p w14:paraId="752E6582" w14:textId="4B7DE5B8" w:rsidR="0065118A" w:rsidRPr="0026123E" w:rsidRDefault="0065118A" w:rsidP="00167DD2">
    <w:pPr>
      <w:pStyle w:val="Footer"/>
      <w:tabs>
        <w:tab w:val="clear" w:pos="4680"/>
        <w:tab w:val="clear" w:pos="9360"/>
        <w:tab w:val="center" w:pos="4590"/>
        <w:tab w:val="left" w:pos="8255"/>
      </w:tabs>
      <w:rPr>
        <w:color w:val="7F7F7F" w:themeColor="text1" w:themeTint="80"/>
        <w:sz w:val="11"/>
        <w:szCs w:val="11"/>
      </w:rPr>
    </w:pPr>
    <w:r w:rsidRPr="0026123E">
      <w:rPr>
        <w:rFonts w:ascii="Roboto" w:hAnsi="Roboto"/>
        <w:color w:val="7F7F7F" w:themeColor="text1" w:themeTint="80"/>
        <w:sz w:val="11"/>
        <w:szCs w:val="11"/>
      </w:rPr>
      <w:t>Stockholm Convention</w:t>
    </w:r>
    <w:r w:rsidRPr="0026123E">
      <w:rPr>
        <w:color w:val="7F7F7F" w:themeColor="text1" w:themeTint="80"/>
        <w:sz w:val="11"/>
        <w:szCs w:val="11"/>
      </w:rPr>
      <w:tab/>
    </w:r>
    <w:r w:rsidRPr="0026123E">
      <w:rPr>
        <w:color w:val="7F7F7F" w:themeColor="text1" w:themeTint="80"/>
        <w:sz w:val="11"/>
        <w:szCs w:val="11"/>
      </w:rPr>
      <w:tab/>
    </w:r>
    <w:r w:rsidR="0026123E">
      <w:rPr>
        <w:rFonts w:ascii="Roboto" w:hAnsi="Roboto" w:cstheme="majorHAnsi"/>
        <w:color w:val="808080" w:themeColor="background1" w:themeShade="80"/>
        <w:sz w:val="11"/>
        <w:szCs w:val="11"/>
      </w:rPr>
      <w:t xml:space="preserve">V. </w:t>
    </w:r>
    <w:r w:rsidR="00990381">
      <w:rPr>
        <w:rFonts w:ascii="Roboto" w:hAnsi="Roboto" w:cstheme="majorHAnsi"/>
        <w:color w:val="808080" w:themeColor="background1" w:themeShade="80"/>
        <w:sz w:val="11"/>
        <w:szCs w:val="11"/>
      </w:rPr>
      <w:t>24/12/22</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69829412"/>
      <w:docPartObj>
        <w:docPartGallery w:val="Page Numbers (Bottom of Page)"/>
        <w:docPartUnique/>
      </w:docPartObj>
    </w:sdtPr>
    <w:sdtEndPr>
      <w:rPr>
        <w:rStyle w:val="PageNumber"/>
      </w:rPr>
    </w:sdtEndPr>
    <w:sdtContent>
      <w:p w14:paraId="66A41189" w14:textId="77777777" w:rsidR="0065118A" w:rsidRDefault="0065118A" w:rsidP="00DB77CC">
        <w:pPr>
          <w:pStyle w:val="Footer"/>
          <w:framePr w:wrap="none" w:vAnchor="text" w:hAnchor="page" w:x="10716" w:yAlign="inside"/>
          <w:rPr>
            <w:rStyle w:val="PageNumber"/>
          </w:rPr>
        </w:pPr>
        <w:r w:rsidRPr="003C6D21">
          <w:rPr>
            <w:rStyle w:val="PageNumber"/>
            <w:rFonts w:ascii="Roboto" w:hAnsi="Roboto"/>
            <w:sz w:val="18"/>
            <w:szCs w:val="18"/>
          </w:rPr>
          <w:fldChar w:fldCharType="begin"/>
        </w:r>
        <w:r w:rsidRPr="003C6D21">
          <w:rPr>
            <w:rStyle w:val="PageNumber"/>
            <w:rFonts w:ascii="Roboto" w:hAnsi="Roboto"/>
            <w:sz w:val="18"/>
            <w:szCs w:val="18"/>
          </w:rPr>
          <w:instrText xml:space="preserve"> PAGE </w:instrText>
        </w:r>
        <w:r w:rsidRPr="003C6D21">
          <w:rPr>
            <w:rStyle w:val="PageNumber"/>
            <w:rFonts w:ascii="Roboto" w:hAnsi="Roboto"/>
            <w:sz w:val="18"/>
            <w:szCs w:val="18"/>
          </w:rPr>
          <w:fldChar w:fldCharType="separate"/>
        </w:r>
        <w:r w:rsidRPr="003C6D21">
          <w:rPr>
            <w:rStyle w:val="PageNumber"/>
            <w:rFonts w:ascii="Roboto" w:hAnsi="Roboto"/>
            <w:noProof/>
            <w:sz w:val="18"/>
            <w:szCs w:val="18"/>
          </w:rPr>
          <w:t>0</w:t>
        </w:r>
        <w:r w:rsidRPr="003C6D21">
          <w:rPr>
            <w:rStyle w:val="PageNumber"/>
            <w:rFonts w:ascii="Roboto" w:hAnsi="Roboto"/>
            <w:sz w:val="18"/>
            <w:szCs w:val="18"/>
          </w:rPr>
          <w:fldChar w:fldCharType="end"/>
        </w:r>
      </w:p>
    </w:sdtContent>
  </w:sdt>
  <w:p w14:paraId="3F4193DB" w14:textId="77777777" w:rsidR="0065118A" w:rsidRPr="0026123E" w:rsidRDefault="0065118A" w:rsidP="00227FDF">
    <w:pPr>
      <w:pStyle w:val="Footer"/>
      <w:tabs>
        <w:tab w:val="clear" w:pos="4680"/>
        <w:tab w:val="clear" w:pos="9360"/>
        <w:tab w:val="left" w:pos="1800"/>
      </w:tabs>
      <w:ind w:right="360"/>
      <w:rPr>
        <w:rFonts w:ascii="Roboto" w:hAnsi="Roboto"/>
        <w:color w:val="7F7F7F" w:themeColor="text1" w:themeTint="80"/>
        <w:sz w:val="11"/>
        <w:szCs w:val="11"/>
      </w:rPr>
    </w:pPr>
    <w:r w:rsidRPr="0026123E">
      <w:rPr>
        <w:rFonts w:ascii="Roboto" w:hAnsi="Roboto"/>
        <w:color w:val="7F7F7F" w:themeColor="text1" w:themeTint="80"/>
        <w:sz w:val="11"/>
        <w:szCs w:val="11"/>
      </w:rPr>
      <w:t>CHEMICALS &amp; WASTE</w:t>
    </w:r>
    <w:r w:rsidRPr="0026123E">
      <w:rPr>
        <w:rFonts w:ascii="Roboto" w:hAnsi="Roboto"/>
        <w:color w:val="7F7F7F" w:themeColor="text1" w:themeTint="80"/>
        <w:sz w:val="11"/>
        <w:szCs w:val="11"/>
      </w:rPr>
      <w:tab/>
    </w:r>
  </w:p>
  <w:p w14:paraId="51D1FF4A" w14:textId="0E5776C3" w:rsidR="0065118A" w:rsidRPr="0026123E" w:rsidRDefault="0065118A" w:rsidP="00167DD2">
    <w:pPr>
      <w:pStyle w:val="Footer"/>
      <w:tabs>
        <w:tab w:val="clear" w:pos="4680"/>
        <w:tab w:val="clear" w:pos="9360"/>
        <w:tab w:val="center" w:pos="4590"/>
        <w:tab w:val="left" w:pos="8255"/>
      </w:tabs>
      <w:rPr>
        <w:color w:val="7F7F7F" w:themeColor="text1" w:themeTint="80"/>
        <w:sz w:val="11"/>
        <w:szCs w:val="11"/>
      </w:rPr>
    </w:pPr>
    <w:r w:rsidRPr="0026123E">
      <w:rPr>
        <w:rFonts w:ascii="Roboto" w:hAnsi="Roboto"/>
        <w:color w:val="7F7F7F" w:themeColor="text1" w:themeTint="80"/>
        <w:sz w:val="11"/>
        <w:szCs w:val="11"/>
      </w:rPr>
      <w:t>Minamata</w:t>
    </w:r>
    <w:r w:rsidRPr="0026123E">
      <w:rPr>
        <w:color w:val="7F7F7F" w:themeColor="text1" w:themeTint="80"/>
        <w:sz w:val="11"/>
        <w:szCs w:val="11"/>
      </w:rPr>
      <w:tab/>
    </w:r>
    <w:r w:rsidRPr="0026123E">
      <w:rPr>
        <w:color w:val="7F7F7F" w:themeColor="text1" w:themeTint="80"/>
        <w:sz w:val="11"/>
        <w:szCs w:val="11"/>
      </w:rPr>
      <w:tab/>
    </w:r>
    <w:r w:rsidR="0026123E">
      <w:rPr>
        <w:rFonts w:ascii="Roboto" w:hAnsi="Roboto" w:cstheme="majorHAnsi"/>
        <w:color w:val="808080" w:themeColor="background1" w:themeShade="80"/>
        <w:sz w:val="11"/>
        <w:szCs w:val="11"/>
      </w:rPr>
      <w:t xml:space="preserve">V. </w:t>
    </w:r>
    <w:r w:rsidR="00990381">
      <w:rPr>
        <w:rFonts w:ascii="Roboto" w:hAnsi="Roboto" w:cstheme="majorHAnsi"/>
        <w:color w:val="808080" w:themeColor="background1" w:themeShade="80"/>
        <w:sz w:val="11"/>
        <w:szCs w:val="11"/>
      </w:rPr>
      <w:t>24/12/22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951D3" w14:textId="77777777" w:rsidR="00F67C2F" w:rsidRDefault="00F67C2F" w:rsidP="00AF0890">
      <w:r>
        <w:separator/>
      </w:r>
    </w:p>
  </w:footnote>
  <w:footnote w:type="continuationSeparator" w:id="0">
    <w:p w14:paraId="58B425ED" w14:textId="77777777" w:rsidR="00F67C2F" w:rsidRDefault="00F67C2F" w:rsidP="00AF0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9693D" w14:textId="77777777" w:rsidR="00CD0B53" w:rsidRDefault="00CD0B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93E59A0"/>
    <w:lvl w:ilvl="0" w:tplc="04090003">
      <w:start w:val="1"/>
      <w:numFmt w:val="bullet"/>
      <w:lvlText w:val="o"/>
      <w:lvlJc w:val="left"/>
      <w:pPr>
        <w:ind w:left="720" w:hanging="360"/>
      </w:pPr>
      <w:rPr>
        <w:rFonts w:ascii="Courier New" w:hAnsi="Courier New" w:cs="Courier New" w:hint="default"/>
        <w:sz w:val="18"/>
        <w:szCs w:val="18"/>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CB029FC8"/>
    <w:lvl w:ilvl="0" w:tplc="04090003">
      <w:start w:val="1"/>
      <w:numFmt w:val="bullet"/>
      <w:lvlText w:val="o"/>
      <w:lvlJc w:val="left"/>
      <w:pPr>
        <w:ind w:left="720" w:hanging="360"/>
      </w:pPr>
      <w:rPr>
        <w:rFonts w:ascii="Courier New" w:hAnsi="Courier New" w:cs="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B38C8662"/>
    <w:lvl w:ilvl="0" w:tplc="04090003">
      <w:start w:val="1"/>
      <w:numFmt w:val="bullet"/>
      <w:lvlText w:val="o"/>
      <w:lvlJc w:val="left"/>
      <w:pPr>
        <w:ind w:left="720" w:hanging="360"/>
      </w:pPr>
      <w:rPr>
        <w:rFonts w:ascii="Courier New" w:hAnsi="Courier New" w:cs="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0000000A"/>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3D4E6A"/>
    <w:multiLevelType w:val="hybridMultilevel"/>
    <w:tmpl w:val="02FE12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090459A"/>
    <w:multiLevelType w:val="hybridMultilevel"/>
    <w:tmpl w:val="AE72CC6C"/>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22023E1"/>
    <w:multiLevelType w:val="hybridMultilevel"/>
    <w:tmpl w:val="4586A298"/>
    <w:lvl w:ilvl="0" w:tplc="D94861E8">
      <w:start w:val="1"/>
      <w:numFmt w:val="decimal"/>
      <w:lvlText w:val="%1"/>
      <w:lvlJc w:val="left"/>
      <w:pPr>
        <w:ind w:left="761" w:hanging="360"/>
      </w:pPr>
      <w:rPr>
        <w:rFonts w:hint="default"/>
      </w:r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16" w15:restartNumberingAfterBreak="0">
    <w:nsid w:val="0FFA1AD5"/>
    <w:multiLevelType w:val="hybridMultilevel"/>
    <w:tmpl w:val="129EAB76"/>
    <w:lvl w:ilvl="0" w:tplc="C6543F8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3BE2277"/>
    <w:multiLevelType w:val="multilevel"/>
    <w:tmpl w:val="DFDC8406"/>
    <w:styleLink w:val="CurrentList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4360747"/>
    <w:multiLevelType w:val="hybridMultilevel"/>
    <w:tmpl w:val="2FDEBD2E"/>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5B91B1B"/>
    <w:multiLevelType w:val="hybridMultilevel"/>
    <w:tmpl w:val="294A5CE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BD6081E"/>
    <w:multiLevelType w:val="hybridMultilevel"/>
    <w:tmpl w:val="1ED05A3E"/>
    <w:lvl w:ilvl="0" w:tplc="1ABAD93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D866D9"/>
    <w:multiLevelType w:val="hybridMultilevel"/>
    <w:tmpl w:val="A77E2ECA"/>
    <w:lvl w:ilvl="0" w:tplc="A6EA0E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0051864"/>
    <w:multiLevelType w:val="hybridMultilevel"/>
    <w:tmpl w:val="E73228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0F6402D"/>
    <w:multiLevelType w:val="hybridMultilevel"/>
    <w:tmpl w:val="7082B170"/>
    <w:lvl w:ilvl="0" w:tplc="A6EA0E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0FD521B"/>
    <w:multiLevelType w:val="multilevel"/>
    <w:tmpl w:val="5A0E2DF8"/>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68F0599"/>
    <w:multiLevelType w:val="hybridMultilevel"/>
    <w:tmpl w:val="CC7A069C"/>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A0D6CE4"/>
    <w:multiLevelType w:val="hybridMultilevel"/>
    <w:tmpl w:val="80107B9C"/>
    <w:lvl w:ilvl="0" w:tplc="804423F8">
      <w:start w:val="1"/>
      <w:numFmt w:val="bullet"/>
      <w:lvlText w:val="•"/>
      <w:lvlJc w:val="left"/>
      <w:pPr>
        <w:ind w:left="760" w:hanging="360"/>
      </w:pPr>
      <w:rPr>
        <w:rFonts w:ascii="Roboto" w:hAnsi="Roboto" w:hint="default"/>
        <w:sz w:val="18"/>
        <w:szCs w:val="18"/>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7" w15:restartNumberingAfterBreak="0">
    <w:nsid w:val="2DF84747"/>
    <w:multiLevelType w:val="hybridMultilevel"/>
    <w:tmpl w:val="601A419A"/>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F01796C"/>
    <w:multiLevelType w:val="hybridMultilevel"/>
    <w:tmpl w:val="8D4AF228"/>
    <w:lvl w:ilvl="0" w:tplc="5F524824">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08478A3"/>
    <w:multiLevelType w:val="hybridMultilevel"/>
    <w:tmpl w:val="B170822E"/>
    <w:lvl w:ilvl="0" w:tplc="5F524824">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1D323E5"/>
    <w:multiLevelType w:val="hybridMultilevel"/>
    <w:tmpl w:val="2CCE25E2"/>
    <w:lvl w:ilvl="0" w:tplc="5F524824">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4E02F29"/>
    <w:multiLevelType w:val="hybridMultilevel"/>
    <w:tmpl w:val="E2CC4F5E"/>
    <w:lvl w:ilvl="0" w:tplc="5F524824">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92E59CC"/>
    <w:multiLevelType w:val="hybridMultilevel"/>
    <w:tmpl w:val="CF546EE8"/>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ABC7689"/>
    <w:multiLevelType w:val="hybridMultilevel"/>
    <w:tmpl w:val="A216AEB2"/>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B5450C0"/>
    <w:multiLevelType w:val="hybridMultilevel"/>
    <w:tmpl w:val="2498474C"/>
    <w:lvl w:ilvl="0" w:tplc="5F524824">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B642ABB"/>
    <w:multiLevelType w:val="hybridMultilevel"/>
    <w:tmpl w:val="A1A4AE1E"/>
    <w:lvl w:ilvl="0" w:tplc="1ABAD93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D076EC5"/>
    <w:multiLevelType w:val="hybridMultilevel"/>
    <w:tmpl w:val="1C7AD870"/>
    <w:lvl w:ilvl="0" w:tplc="DA30FA88">
      <w:start w:val="1"/>
      <w:numFmt w:val="bullet"/>
      <w:lvlText w:val="o"/>
      <w:lvlJc w:val="left"/>
      <w:pPr>
        <w:ind w:left="720" w:hanging="360"/>
      </w:pPr>
      <w:rPr>
        <w:rFonts w:ascii="Courier New" w:hAnsi="Courier New" w:cs="Courier New"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04974CD"/>
    <w:multiLevelType w:val="hybridMultilevel"/>
    <w:tmpl w:val="7098F5A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40A65FA9"/>
    <w:multiLevelType w:val="hybridMultilevel"/>
    <w:tmpl w:val="1E3E8390"/>
    <w:lvl w:ilvl="0" w:tplc="5F524824">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26B404D"/>
    <w:multiLevelType w:val="multilevel"/>
    <w:tmpl w:val="00000001"/>
    <w:styleLink w:val="CurrentList1"/>
    <w:lvl w:ilvl="0">
      <w:start w:val="1"/>
      <w:numFmt w:val="bullet"/>
      <w:lvlText w:val="•"/>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2F870AE"/>
    <w:multiLevelType w:val="hybridMultilevel"/>
    <w:tmpl w:val="34027CEA"/>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53674D2"/>
    <w:multiLevelType w:val="hybridMultilevel"/>
    <w:tmpl w:val="EDA2DD84"/>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6F97813"/>
    <w:multiLevelType w:val="multilevel"/>
    <w:tmpl w:val="7BC81964"/>
    <w:lvl w:ilvl="0">
      <w:start w:val="1"/>
      <w:numFmt w:val="bullet"/>
      <w:lvlText w:val="•"/>
      <w:lvlJc w:val="left"/>
      <w:pPr>
        <w:ind w:left="720" w:hanging="360"/>
      </w:pPr>
      <w:rPr>
        <w:rFonts w:ascii="Roboto" w:hAnsi="Roboto" w:hint="default"/>
        <w:sz w:val="18"/>
        <w:szCs w:val="1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78922D9"/>
    <w:multiLevelType w:val="hybridMultilevel"/>
    <w:tmpl w:val="50BA8658"/>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7E85289"/>
    <w:multiLevelType w:val="hybridMultilevel"/>
    <w:tmpl w:val="4802E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9B564EA"/>
    <w:multiLevelType w:val="multilevel"/>
    <w:tmpl w:val="DAAA581C"/>
    <w:lvl w:ilvl="0">
      <w:start w:val="1"/>
      <w:numFmt w:val="bullet"/>
      <w:lvlText w:val="•"/>
      <w:lvlJc w:val="left"/>
      <w:pPr>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9F62D6F"/>
    <w:multiLevelType w:val="hybridMultilevel"/>
    <w:tmpl w:val="6414ED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14168BA"/>
    <w:multiLevelType w:val="hybridMultilevel"/>
    <w:tmpl w:val="E2F2E816"/>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2FA7A4E"/>
    <w:multiLevelType w:val="hybridMultilevel"/>
    <w:tmpl w:val="5156BE8C"/>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51E3974"/>
    <w:multiLevelType w:val="hybridMultilevel"/>
    <w:tmpl w:val="96C20FBA"/>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B256EED"/>
    <w:multiLevelType w:val="hybridMultilevel"/>
    <w:tmpl w:val="AAC27458"/>
    <w:lvl w:ilvl="0" w:tplc="5F524824">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C451BDF"/>
    <w:multiLevelType w:val="hybridMultilevel"/>
    <w:tmpl w:val="DF4AA8BC"/>
    <w:lvl w:ilvl="0" w:tplc="804423F8">
      <w:start w:val="1"/>
      <w:numFmt w:val="bullet"/>
      <w:lvlText w:val="•"/>
      <w:lvlJc w:val="left"/>
      <w:pPr>
        <w:ind w:left="900" w:hanging="360"/>
      </w:pPr>
      <w:rPr>
        <w:rFonts w:ascii="Roboto" w:hAnsi="Roboto" w:hint="default"/>
        <w:sz w:val="18"/>
        <w:szCs w:val="18"/>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2" w15:restartNumberingAfterBreak="0">
    <w:nsid w:val="62E7054A"/>
    <w:multiLevelType w:val="hybridMultilevel"/>
    <w:tmpl w:val="4E9AC952"/>
    <w:lvl w:ilvl="0" w:tplc="E5C2F644">
      <w:start w:val="1"/>
      <w:numFmt w:val="bullet"/>
      <w:lvlText w:val="•"/>
      <w:lvlJc w:val="left"/>
      <w:pPr>
        <w:ind w:left="720" w:hanging="360"/>
      </w:pPr>
      <w:rPr>
        <w:rFont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338271D"/>
    <w:multiLevelType w:val="hybridMultilevel"/>
    <w:tmpl w:val="8B467510"/>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4305730"/>
    <w:multiLevelType w:val="hybridMultilevel"/>
    <w:tmpl w:val="64EE5FCC"/>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867033F"/>
    <w:multiLevelType w:val="hybridMultilevel"/>
    <w:tmpl w:val="6E6224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90C4709"/>
    <w:multiLevelType w:val="hybridMultilevel"/>
    <w:tmpl w:val="F440EC6E"/>
    <w:lvl w:ilvl="0" w:tplc="A6EA0E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A883AA5"/>
    <w:multiLevelType w:val="multilevel"/>
    <w:tmpl w:val="76589E44"/>
    <w:lvl w:ilvl="0">
      <w:start w:val="1"/>
      <w:numFmt w:val="bullet"/>
      <w:lvlText w:val="—"/>
      <w:lvlJc w:val="left"/>
      <w:pPr>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B38236F"/>
    <w:multiLevelType w:val="hybridMultilevel"/>
    <w:tmpl w:val="1C729ABA"/>
    <w:lvl w:ilvl="0" w:tplc="D94861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B58559B"/>
    <w:multiLevelType w:val="hybridMultilevel"/>
    <w:tmpl w:val="ED5EEB3C"/>
    <w:lvl w:ilvl="0" w:tplc="09486C00">
      <w:start w:val="1"/>
      <w:numFmt w:val="bullet"/>
      <w:lvlText w:val="o"/>
      <w:lvlJc w:val="left"/>
      <w:pPr>
        <w:ind w:left="720" w:hanging="360"/>
      </w:pPr>
      <w:rPr>
        <w:rFonts w:ascii="Courier New" w:hAnsi="Courier New" w:cs="Courier New"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C9E2EF8"/>
    <w:multiLevelType w:val="hybridMultilevel"/>
    <w:tmpl w:val="488A53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CB709A7"/>
    <w:multiLevelType w:val="hybridMultilevel"/>
    <w:tmpl w:val="47B8D340"/>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1CB3F42"/>
    <w:multiLevelType w:val="multilevel"/>
    <w:tmpl w:val="18AE1526"/>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5440A95"/>
    <w:multiLevelType w:val="multilevel"/>
    <w:tmpl w:val="FCC22F20"/>
    <w:lvl w:ilvl="0">
      <w:start w:val="1"/>
      <w:numFmt w:val="lowerLetter"/>
      <w:lvlText w:val="%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5B86362"/>
    <w:multiLevelType w:val="hybridMultilevel"/>
    <w:tmpl w:val="54B651FC"/>
    <w:lvl w:ilvl="0" w:tplc="18584BF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8A534E4"/>
    <w:multiLevelType w:val="hybridMultilevel"/>
    <w:tmpl w:val="93FEF9F4"/>
    <w:lvl w:ilvl="0" w:tplc="D94861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A333B12"/>
    <w:multiLevelType w:val="multilevel"/>
    <w:tmpl w:val="E37EFF6E"/>
    <w:lvl w:ilvl="0">
      <w:start w:val="1"/>
      <w:numFmt w:val="bullet"/>
      <w:lvlText w:val="o"/>
      <w:lvlJc w:val="left"/>
      <w:pPr>
        <w:ind w:left="720" w:hanging="360"/>
      </w:pPr>
      <w:rPr>
        <w:rFonts w:ascii="Courier New" w:hAnsi="Courier New" w:cs="Courier New" w:hint="default"/>
        <w:sz w:val="18"/>
        <w:szCs w:val="1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A38779B"/>
    <w:multiLevelType w:val="hybridMultilevel"/>
    <w:tmpl w:val="6090EB56"/>
    <w:lvl w:ilvl="0" w:tplc="F59E3C9E">
      <w:start w:val="1"/>
      <w:numFmt w:val="bullet"/>
      <w:lvlText w:val="•"/>
      <w:lvlJc w:val="left"/>
      <w:pPr>
        <w:ind w:left="720" w:hanging="360"/>
      </w:pPr>
      <w:rPr>
        <w:rFont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B7C25CF"/>
    <w:multiLevelType w:val="multilevel"/>
    <w:tmpl w:val="AAA64684"/>
    <w:lvl w:ilvl="0">
      <w:start w:val="1"/>
      <w:numFmt w:val="bullet"/>
      <w:lvlText w:val="•"/>
      <w:lvlJc w:val="left"/>
      <w:pPr>
        <w:ind w:left="720" w:hanging="360"/>
      </w:pPr>
      <w:rPr>
        <w:rFonts w:ascii="Roboto" w:hAnsi="Roboto" w:hint="default"/>
        <w:sz w:val="18"/>
        <w:szCs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B831926"/>
    <w:multiLevelType w:val="hybridMultilevel"/>
    <w:tmpl w:val="078AA824"/>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C6E5444"/>
    <w:multiLevelType w:val="hybridMultilevel"/>
    <w:tmpl w:val="C3D09B50"/>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C97748F"/>
    <w:multiLevelType w:val="hybridMultilevel"/>
    <w:tmpl w:val="C5F24F24"/>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D0C1300"/>
    <w:multiLevelType w:val="multilevel"/>
    <w:tmpl w:val="BA98E890"/>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E944489"/>
    <w:multiLevelType w:val="hybridMultilevel"/>
    <w:tmpl w:val="EEC0C8F6"/>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43"/>
  </w:num>
  <w:num w:numId="3">
    <w:abstractNumId w:val="0"/>
  </w:num>
  <w:num w:numId="4">
    <w:abstractNumId w:val="18"/>
  </w:num>
  <w:num w:numId="5">
    <w:abstractNumId w:val="48"/>
  </w:num>
  <w:num w:numId="6">
    <w:abstractNumId w:val="42"/>
  </w:num>
  <w:num w:numId="7">
    <w:abstractNumId w:val="53"/>
  </w:num>
  <w:num w:numId="8">
    <w:abstractNumId w:val="27"/>
  </w:num>
  <w:num w:numId="9">
    <w:abstractNumId w:val="54"/>
  </w:num>
  <w:num w:numId="10">
    <w:abstractNumId w:val="71"/>
  </w:num>
  <w:num w:numId="11">
    <w:abstractNumId w:val="69"/>
  </w:num>
  <w:num w:numId="12">
    <w:abstractNumId w:val="61"/>
  </w:num>
  <w:num w:numId="13">
    <w:abstractNumId w:val="39"/>
  </w:num>
  <w:num w:numId="14">
    <w:abstractNumId w:val="35"/>
  </w:num>
  <w:num w:numId="15">
    <w:abstractNumId w:val="47"/>
  </w:num>
  <w:num w:numId="16">
    <w:abstractNumId w:val="15"/>
  </w:num>
  <w:num w:numId="17">
    <w:abstractNumId w:val="26"/>
  </w:num>
  <w:num w:numId="18">
    <w:abstractNumId w:val="20"/>
  </w:num>
  <w:num w:numId="19">
    <w:abstractNumId w:val="25"/>
  </w:num>
  <w:num w:numId="20">
    <w:abstractNumId w:val="1"/>
  </w:num>
  <w:num w:numId="21">
    <w:abstractNumId w:val="2"/>
  </w:num>
  <w:num w:numId="22">
    <w:abstractNumId w:val="3"/>
  </w:num>
  <w:num w:numId="23">
    <w:abstractNumId w:val="4"/>
  </w:num>
  <w:num w:numId="24">
    <w:abstractNumId w:val="5"/>
  </w:num>
  <w:num w:numId="25">
    <w:abstractNumId w:val="6"/>
  </w:num>
  <w:num w:numId="26">
    <w:abstractNumId w:val="7"/>
  </w:num>
  <w:num w:numId="27">
    <w:abstractNumId w:val="8"/>
  </w:num>
  <w:num w:numId="28">
    <w:abstractNumId w:val="9"/>
  </w:num>
  <w:num w:numId="29">
    <w:abstractNumId w:val="10"/>
  </w:num>
  <w:num w:numId="30">
    <w:abstractNumId w:val="11"/>
  </w:num>
  <w:num w:numId="31">
    <w:abstractNumId w:val="12"/>
  </w:num>
  <w:num w:numId="32">
    <w:abstractNumId w:val="40"/>
  </w:num>
  <w:num w:numId="33">
    <w:abstractNumId w:val="33"/>
  </w:num>
  <w:num w:numId="34">
    <w:abstractNumId w:val="37"/>
  </w:num>
  <w:num w:numId="35">
    <w:abstractNumId w:val="73"/>
  </w:num>
  <w:num w:numId="36">
    <w:abstractNumId w:val="68"/>
  </w:num>
  <w:num w:numId="37">
    <w:abstractNumId w:val="56"/>
  </w:num>
  <w:num w:numId="38">
    <w:abstractNumId w:val="21"/>
  </w:num>
  <w:num w:numId="39">
    <w:abstractNumId w:val="32"/>
  </w:num>
  <w:num w:numId="40">
    <w:abstractNumId w:val="19"/>
  </w:num>
  <w:num w:numId="41">
    <w:abstractNumId w:val="49"/>
  </w:num>
  <w:num w:numId="42">
    <w:abstractNumId w:val="59"/>
  </w:num>
  <w:num w:numId="43">
    <w:abstractNumId w:val="55"/>
  </w:num>
  <w:num w:numId="44">
    <w:abstractNumId w:val="44"/>
  </w:num>
  <w:num w:numId="45">
    <w:abstractNumId w:val="51"/>
  </w:num>
  <w:num w:numId="46">
    <w:abstractNumId w:val="13"/>
  </w:num>
  <w:num w:numId="47">
    <w:abstractNumId w:val="36"/>
  </w:num>
  <w:num w:numId="48">
    <w:abstractNumId w:val="41"/>
  </w:num>
  <w:num w:numId="49">
    <w:abstractNumId w:val="58"/>
  </w:num>
  <w:num w:numId="50">
    <w:abstractNumId w:val="60"/>
  </w:num>
  <w:num w:numId="51">
    <w:abstractNumId w:val="46"/>
  </w:num>
  <w:num w:numId="52">
    <w:abstractNumId w:val="63"/>
  </w:num>
  <w:num w:numId="53">
    <w:abstractNumId w:val="14"/>
  </w:num>
  <w:num w:numId="54">
    <w:abstractNumId w:val="66"/>
  </w:num>
  <w:num w:numId="55">
    <w:abstractNumId w:val="70"/>
  </w:num>
  <w:num w:numId="56">
    <w:abstractNumId w:val="22"/>
  </w:num>
  <w:num w:numId="57">
    <w:abstractNumId w:val="65"/>
  </w:num>
  <w:num w:numId="58">
    <w:abstractNumId w:val="23"/>
  </w:num>
  <w:num w:numId="59">
    <w:abstractNumId w:val="64"/>
  </w:num>
  <w:num w:numId="60">
    <w:abstractNumId w:val="17"/>
  </w:num>
  <w:num w:numId="61">
    <w:abstractNumId w:val="30"/>
  </w:num>
  <w:num w:numId="62">
    <w:abstractNumId w:val="29"/>
  </w:num>
  <w:num w:numId="63">
    <w:abstractNumId w:val="28"/>
  </w:num>
  <w:num w:numId="64">
    <w:abstractNumId w:val="50"/>
  </w:num>
  <w:num w:numId="65">
    <w:abstractNumId w:val="24"/>
  </w:num>
  <w:num w:numId="66">
    <w:abstractNumId w:val="67"/>
  </w:num>
  <w:num w:numId="67">
    <w:abstractNumId w:val="34"/>
  </w:num>
  <w:num w:numId="68">
    <w:abstractNumId w:val="62"/>
  </w:num>
  <w:num w:numId="69">
    <w:abstractNumId w:val="57"/>
  </w:num>
  <w:num w:numId="70">
    <w:abstractNumId w:val="72"/>
  </w:num>
  <w:num w:numId="71">
    <w:abstractNumId w:val="45"/>
  </w:num>
  <w:num w:numId="72">
    <w:abstractNumId w:val="16"/>
  </w:num>
  <w:num w:numId="73">
    <w:abstractNumId w:val="38"/>
  </w:num>
  <w:num w:numId="74">
    <w:abstractNumId w:val="5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6A5"/>
    <w:rsid w:val="000002AC"/>
    <w:rsid w:val="00001D31"/>
    <w:rsid w:val="00002233"/>
    <w:rsid w:val="000030EF"/>
    <w:rsid w:val="00003C69"/>
    <w:rsid w:val="00005FEA"/>
    <w:rsid w:val="0000791A"/>
    <w:rsid w:val="00007F3C"/>
    <w:rsid w:val="0001181C"/>
    <w:rsid w:val="000119AE"/>
    <w:rsid w:val="00012DFF"/>
    <w:rsid w:val="000137E4"/>
    <w:rsid w:val="00017890"/>
    <w:rsid w:val="000200C3"/>
    <w:rsid w:val="00021BBB"/>
    <w:rsid w:val="00023965"/>
    <w:rsid w:val="00023C94"/>
    <w:rsid w:val="00024F60"/>
    <w:rsid w:val="00024FD3"/>
    <w:rsid w:val="000259EA"/>
    <w:rsid w:val="00030CE7"/>
    <w:rsid w:val="00031DCA"/>
    <w:rsid w:val="0003306C"/>
    <w:rsid w:val="000371C7"/>
    <w:rsid w:val="0003727E"/>
    <w:rsid w:val="000409C5"/>
    <w:rsid w:val="00040E93"/>
    <w:rsid w:val="00042989"/>
    <w:rsid w:val="000429B2"/>
    <w:rsid w:val="00043D1B"/>
    <w:rsid w:val="000441D6"/>
    <w:rsid w:val="000448C6"/>
    <w:rsid w:val="00044C4A"/>
    <w:rsid w:val="00044C71"/>
    <w:rsid w:val="00051699"/>
    <w:rsid w:val="00055A3C"/>
    <w:rsid w:val="00056400"/>
    <w:rsid w:val="00056A1B"/>
    <w:rsid w:val="00060958"/>
    <w:rsid w:val="00061CC1"/>
    <w:rsid w:val="000624FB"/>
    <w:rsid w:val="00062D89"/>
    <w:rsid w:val="0006353E"/>
    <w:rsid w:val="00064CAE"/>
    <w:rsid w:val="00064F12"/>
    <w:rsid w:val="000705D6"/>
    <w:rsid w:val="000734AA"/>
    <w:rsid w:val="000734F7"/>
    <w:rsid w:val="00080B51"/>
    <w:rsid w:val="0008146B"/>
    <w:rsid w:val="0008197B"/>
    <w:rsid w:val="00081995"/>
    <w:rsid w:val="000824D1"/>
    <w:rsid w:val="00083A69"/>
    <w:rsid w:val="00083CE2"/>
    <w:rsid w:val="00084F7F"/>
    <w:rsid w:val="0008648F"/>
    <w:rsid w:val="00090EA2"/>
    <w:rsid w:val="00091724"/>
    <w:rsid w:val="00091B9D"/>
    <w:rsid w:val="00096A53"/>
    <w:rsid w:val="00096C06"/>
    <w:rsid w:val="000A29E5"/>
    <w:rsid w:val="000A3330"/>
    <w:rsid w:val="000A3DF3"/>
    <w:rsid w:val="000A4ECE"/>
    <w:rsid w:val="000A50A8"/>
    <w:rsid w:val="000A6B5B"/>
    <w:rsid w:val="000A716F"/>
    <w:rsid w:val="000B2113"/>
    <w:rsid w:val="000B407A"/>
    <w:rsid w:val="000B4B98"/>
    <w:rsid w:val="000B5ABE"/>
    <w:rsid w:val="000B7095"/>
    <w:rsid w:val="000C1C37"/>
    <w:rsid w:val="000C7530"/>
    <w:rsid w:val="000D09C0"/>
    <w:rsid w:val="000D14BE"/>
    <w:rsid w:val="000D28C6"/>
    <w:rsid w:val="000D2E3E"/>
    <w:rsid w:val="000E2AB1"/>
    <w:rsid w:val="000E342F"/>
    <w:rsid w:val="000E3B30"/>
    <w:rsid w:val="000E5916"/>
    <w:rsid w:val="000F4AA7"/>
    <w:rsid w:val="000F604B"/>
    <w:rsid w:val="000F71AF"/>
    <w:rsid w:val="000F729B"/>
    <w:rsid w:val="00103909"/>
    <w:rsid w:val="001055D6"/>
    <w:rsid w:val="001072CF"/>
    <w:rsid w:val="00110AD5"/>
    <w:rsid w:val="00110F0B"/>
    <w:rsid w:val="00112B5C"/>
    <w:rsid w:val="00113082"/>
    <w:rsid w:val="001136BC"/>
    <w:rsid w:val="00114A28"/>
    <w:rsid w:val="0011644A"/>
    <w:rsid w:val="00124429"/>
    <w:rsid w:val="00124B7E"/>
    <w:rsid w:val="0012765B"/>
    <w:rsid w:val="001304D1"/>
    <w:rsid w:val="00131DC4"/>
    <w:rsid w:val="001333FD"/>
    <w:rsid w:val="00140A49"/>
    <w:rsid w:val="0014400A"/>
    <w:rsid w:val="001442B2"/>
    <w:rsid w:val="00152C94"/>
    <w:rsid w:val="001534A6"/>
    <w:rsid w:val="00153980"/>
    <w:rsid w:val="0015703D"/>
    <w:rsid w:val="00157E67"/>
    <w:rsid w:val="0016110A"/>
    <w:rsid w:val="00162A66"/>
    <w:rsid w:val="00165C10"/>
    <w:rsid w:val="00166779"/>
    <w:rsid w:val="001674BE"/>
    <w:rsid w:val="001677C4"/>
    <w:rsid w:val="001679C3"/>
    <w:rsid w:val="00167DD2"/>
    <w:rsid w:val="00170A5E"/>
    <w:rsid w:val="00173636"/>
    <w:rsid w:val="001743A9"/>
    <w:rsid w:val="0017600F"/>
    <w:rsid w:val="001802C8"/>
    <w:rsid w:val="00181229"/>
    <w:rsid w:val="00181BEE"/>
    <w:rsid w:val="001829FA"/>
    <w:rsid w:val="00183578"/>
    <w:rsid w:val="00187FC2"/>
    <w:rsid w:val="001908D9"/>
    <w:rsid w:val="0019103F"/>
    <w:rsid w:val="0019224A"/>
    <w:rsid w:val="00193AED"/>
    <w:rsid w:val="00193B06"/>
    <w:rsid w:val="00193E66"/>
    <w:rsid w:val="00197140"/>
    <w:rsid w:val="001A01C3"/>
    <w:rsid w:val="001A1D16"/>
    <w:rsid w:val="001A2C66"/>
    <w:rsid w:val="001A35F4"/>
    <w:rsid w:val="001A58F8"/>
    <w:rsid w:val="001B0CD5"/>
    <w:rsid w:val="001B1DC1"/>
    <w:rsid w:val="001B37FA"/>
    <w:rsid w:val="001B38F9"/>
    <w:rsid w:val="001B5614"/>
    <w:rsid w:val="001B6853"/>
    <w:rsid w:val="001B7A6F"/>
    <w:rsid w:val="001C33F6"/>
    <w:rsid w:val="001C5BDC"/>
    <w:rsid w:val="001C5ECD"/>
    <w:rsid w:val="001C6503"/>
    <w:rsid w:val="001C7E94"/>
    <w:rsid w:val="001D075D"/>
    <w:rsid w:val="001D10BC"/>
    <w:rsid w:val="001D1E3D"/>
    <w:rsid w:val="001D20E9"/>
    <w:rsid w:val="001D33A4"/>
    <w:rsid w:val="001D5CB1"/>
    <w:rsid w:val="001F167B"/>
    <w:rsid w:val="001F45A6"/>
    <w:rsid w:val="001F690B"/>
    <w:rsid w:val="002009AA"/>
    <w:rsid w:val="002048FC"/>
    <w:rsid w:val="0020494F"/>
    <w:rsid w:val="0020546C"/>
    <w:rsid w:val="00205800"/>
    <w:rsid w:val="00207814"/>
    <w:rsid w:val="0021235F"/>
    <w:rsid w:val="002135A7"/>
    <w:rsid w:val="0021561B"/>
    <w:rsid w:val="0022257E"/>
    <w:rsid w:val="00222D8B"/>
    <w:rsid w:val="00222F29"/>
    <w:rsid w:val="00224855"/>
    <w:rsid w:val="00227449"/>
    <w:rsid w:val="00227620"/>
    <w:rsid w:val="00227AAF"/>
    <w:rsid w:val="00227FDF"/>
    <w:rsid w:val="00233AED"/>
    <w:rsid w:val="00236DEE"/>
    <w:rsid w:val="00240FCC"/>
    <w:rsid w:val="002415B0"/>
    <w:rsid w:val="0024303B"/>
    <w:rsid w:val="00243A6D"/>
    <w:rsid w:val="00245D20"/>
    <w:rsid w:val="00247952"/>
    <w:rsid w:val="00252447"/>
    <w:rsid w:val="002536F5"/>
    <w:rsid w:val="00256D41"/>
    <w:rsid w:val="00257435"/>
    <w:rsid w:val="00260EF7"/>
    <w:rsid w:val="00260FA9"/>
    <w:rsid w:val="0026108D"/>
    <w:rsid w:val="0026123E"/>
    <w:rsid w:val="002614D8"/>
    <w:rsid w:val="002630B4"/>
    <w:rsid w:val="00264217"/>
    <w:rsid w:val="002656DB"/>
    <w:rsid w:val="002664C9"/>
    <w:rsid w:val="00270BB0"/>
    <w:rsid w:val="002711A0"/>
    <w:rsid w:val="00271836"/>
    <w:rsid w:val="00272062"/>
    <w:rsid w:val="00274131"/>
    <w:rsid w:val="00275980"/>
    <w:rsid w:val="0028313F"/>
    <w:rsid w:val="00283D97"/>
    <w:rsid w:val="00287309"/>
    <w:rsid w:val="0028785D"/>
    <w:rsid w:val="00287E1F"/>
    <w:rsid w:val="00291442"/>
    <w:rsid w:val="00292188"/>
    <w:rsid w:val="00293CBF"/>
    <w:rsid w:val="002963E0"/>
    <w:rsid w:val="00296A26"/>
    <w:rsid w:val="00297C4E"/>
    <w:rsid w:val="002A7999"/>
    <w:rsid w:val="002B12BE"/>
    <w:rsid w:val="002B3F08"/>
    <w:rsid w:val="002B6CA0"/>
    <w:rsid w:val="002B7FFD"/>
    <w:rsid w:val="002C0522"/>
    <w:rsid w:val="002C0819"/>
    <w:rsid w:val="002C17D8"/>
    <w:rsid w:val="002C1C34"/>
    <w:rsid w:val="002C23A6"/>
    <w:rsid w:val="002C2C42"/>
    <w:rsid w:val="002C3CF6"/>
    <w:rsid w:val="002C416C"/>
    <w:rsid w:val="002C4894"/>
    <w:rsid w:val="002C54F2"/>
    <w:rsid w:val="002C5AB1"/>
    <w:rsid w:val="002C6F48"/>
    <w:rsid w:val="002D01F7"/>
    <w:rsid w:val="002D0B06"/>
    <w:rsid w:val="002D0D03"/>
    <w:rsid w:val="002D1B7C"/>
    <w:rsid w:val="002D259B"/>
    <w:rsid w:val="002D44AD"/>
    <w:rsid w:val="002D5259"/>
    <w:rsid w:val="002E1123"/>
    <w:rsid w:val="002E1A40"/>
    <w:rsid w:val="002E1B4F"/>
    <w:rsid w:val="002E1CE1"/>
    <w:rsid w:val="002E2F78"/>
    <w:rsid w:val="002E3E97"/>
    <w:rsid w:val="002E50C3"/>
    <w:rsid w:val="002E5F25"/>
    <w:rsid w:val="002E6C70"/>
    <w:rsid w:val="002E75CF"/>
    <w:rsid w:val="002F19A2"/>
    <w:rsid w:val="002F31C6"/>
    <w:rsid w:val="002F4F7D"/>
    <w:rsid w:val="002F611A"/>
    <w:rsid w:val="002F68A1"/>
    <w:rsid w:val="002F7AB3"/>
    <w:rsid w:val="002F7CDF"/>
    <w:rsid w:val="00300D1B"/>
    <w:rsid w:val="00300DBF"/>
    <w:rsid w:val="003019F7"/>
    <w:rsid w:val="0030431B"/>
    <w:rsid w:val="0030508A"/>
    <w:rsid w:val="00306835"/>
    <w:rsid w:val="00306FF8"/>
    <w:rsid w:val="00310FEA"/>
    <w:rsid w:val="003114DF"/>
    <w:rsid w:val="00312904"/>
    <w:rsid w:val="00313E86"/>
    <w:rsid w:val="003140CE"/>
    <w:rsid w:val="00316014"/>
    <w:rsid w:val="00316A58"/>
    <w:rsid w:val="00316B9D"/>
    <w:rsid w:val="00317044"/>
    <w:rsid w:val="00317529"/>
    <w:rsid w:val="003177C2"/>
    <w:rsid w:val="00320A4C"/>
    <w:rsid w:val="00323435"/>
    <w:rsid w:val="00326143"/>
    <w:rsid w:val="0032680B"/>
    <w:rsid w:val="0032780F"/>
    <w:rsid w:val="00333875"/>
    <w:rsid w:val="00334870"/>
    <w:rsid w:val="003359CC"/>
    <w:rsid w:val="00335CF2"/>
    <w:rsid w:val="00340CBF"/>
    <w:rsid w:val="003422C2"/>
    <w:rsid w:val="00343351"/>
    <w:rsid w:val="0034616B"/>
    <w:rsid w:val="00346D4C"/>
    <w:rsid w:val="00347761"/>
    <w:rsid w:val="00352C3A"/>
    <w:rsid w:val="00353FEF"/>
    <w:rsid w:val="0035426D"/>
    <w:rsid w:val="003566CE"/>
    <w:rsid w:val="00356A74"/>
    <w:rsid w:val="00360419"/>
    <w:rsid w:val="00362FDD"/>
    <w:rsid w:val="003637CA"/>
    <w:rsid w:val="0036515D"/>
    <w:rsid w:val="003661F2"/>
    <w:rsid w:val="0037062E"/>
    <w:rsid w:val="00370B42"/>
    <w:rsid w:val="00371943"/>
    <w:rsid w:val="003726B5"/>
    <w:rsid w:val="003727C0"/>
    <w:rsid w:val="003738AF"/>
    <w:rsid w:val="0037407D"/>
    <w:rsid w:val="003769EF"/>
    <w:rsid w:val="00377B69"/>
    <w:rsid w:val="00380214"/>
    <w:rsid w:val="00380CE9"/>
    <w:rsid w:val="003821EF"/>
    <w:rsid w:val="00382210"/>
    <w:rsid w:val="00382397"/>
    <w:rsid w:val="003833A4"/>
    <w:rsid w:val="00383AA5"/>
    <w:rsid w:val="00383B02"/>
    <w:rsid w:val="003853E9"/>
    <w:rsid w:val="003866F7"/>
    <w:rsid w:val="00387F1B"/>
    <w:rsid w:val="00390B5F"/>
    <w:rsid w:val="003910F6"/>
    <w:rsid w:val="003934C7"/>
    <w:rsid w:val="00393CA2"/>
    <w:rsid w:val="00394161"/>
    <w:rsid w:val="0039584A"/>
    <w:rsid w:val="003965D0"/>
    <w:rsid w:val="00397DA6"/>
    <w:rsid w:val="003A07B8"/>
    <w:rsid w:val="003A40E6"/>
    <w:rsid w:val="003A66C8"/>
    <w:rsid w:val="003A7632"/>
    <w:rsid w:val="003B00A5"/>
    <w:rsid w:val="003B1B78"/>
    <w:rsid w:val="003B250D"/>
    <w:rsid w:val="003B3D1C"/>
    <w:rsid w:val="003B5AB5"/>
    <w:rsid w:val="003B6C85"/>
    <w:rsid w:val="003B700B"/>
    <w:rsid w:val="003C3018"/>
    <w:rsid w:val="003C57CF"/>
    <w:rsid w:val="003C6D21"/>
    <w:rsid w:val="003C7DBD"/>
    <w:rsid w:val="003D3D11"/>
    <w:rsid w:val="003D78A9"/>
    <w:rsid w:val="003D793B"/>
    <w:rsid w:val="003D7F46"/>
    <w:rsid w:val="003E329C"/>
    <w:rsid w:val="003E34EF"/>
    <w:rsid w:val="003E3C40"/>
    <w:rsid w:val="003E4846"/>
    <w:rsid w:val="003E5489"/>
    <w:rsid w:val="003E5CE5"/>
    <w:rsid w:val="003E6C01"/>
    <w:rsid w:val="003E7E11"/>
    <w:rsid w:val="003F487B"/>
    <w:rsid w:val="003F53F0"/>
    <w:rsid w:val="003F5B0E"/>
    <w:rsid w:val="003F5B7F"/>
    <w:rsid w:val="003F5C3F"/>
    <w:rsid w:val="003F7E95"/>
    <w:rsid w:val="004026B0"/>
    <w:rsid w:val="00404AE1"/>
    <w:rsid w:val="00405063"/>
    <w:rsid w:val="004052E0"/>
    <w:rsid w:val="00407C99"/>
    <w:rsid w:val="004150EB"/>
    <w:rsid w:val="00417A91"/>
    <w:rsid w:val="00417E80"/>
    <w:rsid w:val="0042000B"/>
    <w:rsid w:val="004228DE"/>
    <w:rsid w:val="00423995"/>
    <w:rsid w:val="00430438"/>
    <w:rsid w:val="00431B32"/>
    <w:rsid w:val="00432F9B"/>
    <w:rsid w:val="0043656B"/>
    <w:rsid w:val="004400E5"/>
    <w:rsid w:val="00440ECB"/>
    <w:rsid w:val="00443089"/>
    <w:rsid w:val="00444588"/>
    <w:rsid w:val="00445366"/>
    <w:rsid w:val="00446985"/>
    <w:rsid w:val="004478F9"/>
    <w:rsid w:val="00447E10"/>
    <w:rsid w:val="004527A5"/>
    <w:rsid w:val="0045677B"/>
    <w:rsid w:val="004626F8"/>
    <w:rsid w:val="00463731"/>
    <w:rsid w:val="00464A1F"/>
    <w:rsid w:val="00465560"/>
    <w:rsid w:val="004674EE"/>
    <w:rsid w:val="00471EAE"/>
    <w:rsid w:val="00472EAB"/>
    <w:rsid w:val="004734A1"/>
    <w:rsid w:val="00475D79"/>
    <w:rsid w:val="00477CAC"/>
    <w:rsid w:val="00481488"/>
    <w:rsid w:val="00482646"/>
    <w:rsid w:val="00482DA1"/>
    <w:rsid w:val="00484FD3"/>
    <w:rsid w:val="0049093E"/>
    <w:rsid w:val="00490B6E"/>
    <w:rsid w:val="0049145E"/>
    <w:rsid w:val="004936D2"/>
    <w:rsid w:val="00494744"/>
    <w:rsid w:val="00494766"/>
    <w:rsid w:val="00495F1D"/>
    <w:rsid w:val="004965E1"/>
    <w:rsid w:val="004A0697"/>
    <w:rsid w:val="004A0EE2"/>
    <w:rsid w:val="004A2FD2"/>
    <w:rsid w:val="004A37B6"/>
    <w:rsid w:val="004A570C"/>
    <w:rsid w:val="004B2330"/>
    <w:rsid w:val="004B6A18"/>
    <w:rsid w:val="004B7B5D"/>
    <w:rsid w:val="004C0068"/>
    <w:rsid w:val="004C08F2"/>
    <w:rsid w:val="004C2F57"/>
    <w:rsid w:val="004C3173"/>
    <w:rsid w:val="004C38C0"/>
    <w:rsid w:val="004C3B02"/>
    <w:rsid w:val="004C4B8A"/>
    <w:rsid w:val="004C4C1B"/>
    <w:rsid w:val="004C66D1"/>
    <w:rsid w:val="004D05C7"/>
    <w:rsid w:val="004D1D12"/>
    <w:rsid w:val="004D214C"/>
    <w:rsid w:val="004D2ACA"/>
    <w:rsid w:val="004D4B66"/>
    <w:rsid w:val="004D5041"/>
    <w:rsid w:val="004E1E73"/>
    <w:rsid w:val="004E38F4"/>
    <w:rsid w:val="004E3E68"/>
    <w:rsid w:val="004E4450"/>
    <w:rsid w:val="004E45C0"/>
    <w:rsid w:val="004F2619"/>
    <w:rsid w:val="004F3A40"/>
    <w:rsid w:val="004F5938"/>
    <w:rsid w:val="004F66CE"/>
    <w:rsid w:val="0050096C"/>
    <w:rsid w:val="00500B41"/>
    <w:rsid w:val="0050179D"/>
    <w:rsid w:val="0050226E"/>
    <w:rsid w:val="005060B6"/>
    <w:rsid w:val="00512308"/>
    <w:rsid w:val="005127FA"/>
    <w:rsid w:val="00513B18"/>
    <w:rsid w:val="005169E5"/>
    <w:rsid w:val="005218BC"/>
    <w:rsid w:val="00525A5B"/>
    <w:rsid w:val="00525D4E"/>
    <w:rsid w:val="00530985"/>
    <w:rsid w:val="00531DA9"/>
    <w:rsid w:val="00531F4E"/>
    <w:rsid w:val="005323B2"/>
    <w:rsid w:val="005324F1"/>
    <w:rsid w:val="005332B9"/>
    <w:rsid w:val="005338B6"/>
    <w:rsid w:val="005343F2"/>
    <w:rsid w:val="00535BC8"/>
    <w:rsid w:val="0053600C"/>
    <w:rsid w:val="00536BE9"/>
    <w:rsid w:val="0053704A"/>
    <w:rsid w:val="00537E0B"/>
    <w:rsid w:val="00542590"/>
    <w:rsid w:val="0054337B"/>
    <w:rsid w:val="00544A32"/>
    <w:rsid w:val="005509A7"/>
    <w:rsid w:val="0055217D"/>
    <w:rsid w:val="0055252B"/>
    <w:rsid w:val="00553E3B"/>
    <w:rsid w:val="005566E4"/>
    <w:rsid w:val="005603F5"/>
    <w:rsid w:val="0056283B"/>
    <w:rsid w:val="005629E9"/>
    <w:rsid w:val="00563F30"/>
    <w:rsid w:val="00564398"/>
    <w:rsid w:val="0056589A"/>
    <w:rsid w:val="00566563"/>
    <w:rsid w:val="005675AC"/>
    <w:rsid w:val="0056776E"/>
    <w:rsid w:val="00567C7D"/>
    <w:rsid w:val="00571F65"/>
    <w:rsid w:val="005735D4"/>
    <w:rsid w:val="00574E4A"/>
    <w:rsid w:val="0057564B"/>
    <w:rsid w:val="005814C4"/>
    <w:rsid w:val="00581EFF"/>
    <w:rsid w:val="00584308"/>
    <w:rsid w:val="005853B7"/>
    <w:rsid w:val="005861BC"/>
    <w:rsid w:val="005875A5"/>
    <w:rsid w:val="005909F2"/>
    <w:rsid w:val="005938D5"/>
    <w:rsid w:val="00594E93"/>
    <w:rsid w:val="00596E7B"/>
    <w:rsid w:val="005A0C9B"/>
    <w:rsid w:val="005A2F26"/>
    <w:rsid w:val="005A3F3D"/>
    <w:rsid w:val="005A7703"/>
    <w:rsid w:val="005B3F0D"/>
    <w:rsid w:val="005B5672"/>
    <w:rsid w:val="005B5B70"/>
    <w:rsid w:val="005B5D29"/>
    <w:rsid w:val="005B7852"/>
    <w:rsid w:val="005C0759"/>
    <w:rsid w:val="005C280A"/>
    <w:rsid w:val="005C323C"/>
    <w:rsid w:val="005C34CA"/>
    <w:rsid w:val="005C5CDE"/>
    <w:rsid w:val="005C634A"/>
    <w:rsid w:val="005C7F40"/>
    <w:rsid w:val="005D5CFC"/>
    <w:rsid w:val="005D7290"/>
    <w:rsid w:val="005E02A7"/>
    <w:rsid w:val="005E2978"/>
    <w:rsid w:val="005E30CB"/>
    <w:rsid w:val="005E4853"/>
    <w:rsid w:val="005E65DF"/>
    <w:rsid w:val="005F1CC5"/>
    <w:rsid w:val="00601184"/>
    <w:rsid w:val="00602D88"/>
    <w:rsid w:val="0060497B"/>
    <w:rsid w:val="006056AD"/>
    <w:rsid w:val="006064C5"/>
    <w:rsid w:val="00606AFF"/>
    <w:rsid w:val="0061002E"/>
    <w:rsid w:val="00611548"/>
    <w:rsid w:val="00613950"/>
    <w:rsid w:val="00613D80"/>
    <w:rsid w:val="00614733"/>
    <w:rsid w:val="0061700A"/>
    <w:rsid w:val="006206EA"/>
    <w:rsid w:val="00621C4D"/>
    <w:rsid w:val="00624844"/>
    <w:rsid w:val="0062552E"/>
    <w:rsid w:val="00630160"/>
    <w:rsid w:val="006327EB"/>
    <w:rsid w:val="006332A3"/>
    <w:rsid w:val="006354F6"/>
    <w:rsid w:val="00635B46"/>
    <w:rsid w:val="006374B9"/>
    <w:rsid w:val="00637D44"/>
    <w:rsid w:val="00640382"/>
    <w:rsid w:val="00641C4E"/>
    <w:rsid w:val="00642178"/>
    <w:rsid w:val="00642761"/>
    <w:rsid w:val="006440C4"/>
    <w:rsid w:val="00647222"/>
    <w:rsid w:val="0065013A"/>
    <w:rsid w:val="006506C7"/>
    <w:rsid w:val="0065118A"/>
    <w:rsid w:val="00652D2D"/>
    <w:rsid w:val="006542A1"/>
    <w:rsid w:val="006544CB"/>
    <w:rsid w:val="00655121"/>
    <w:rsid w:val="00660634"/>
    <w:rsid w:val="006634B5"/>
    <w:rsid w:val="00663AF6"/>
    <w:rsid w:val="00663FE1"/>
    <w:rsid w:val="00665FA6"/>
    <w:rsid w:val="00670D8B"/>
    <w:rsid w:val="00672B5F"/>
    <w:rsid w:val="00672D31"/>
    <w:rsid w:val="00673562"/>
    <w:rsid w:val="0067761E"/>
    <w:rsid w:val="00677770"/>
    <w:rsid w:val="00680420"/>
    <w:rsid w:val="00680FCD"/>
    <w:rsid w:val="0068247C"/>
    <w:rsid w:val="006830BE"/>
    <w:rsid w:val="006847AC"/>
    <w:rsid w:val="006867AF"/>
    <w:rsid w:val="00691419"/>
    <w:rsid w:val="00692F04"/>
    <w:rsid w:val="00694207"/>
    <w:rsid w:val="00694459"/>
    <w:rsid w:val="006961BD"/>
    <w:rsid w:val="006963A7"/>
    <w:rsid w:val="006A4062"/>
    <w:rsid w:val="006A43AD"/>
    <w:rsid w:val="006A5860"/>
    <w:rsid w:val="006A58AB"/>
    <w:rsid w:val="006A5C4A"/>
    <w:rsid w:val="006A75CB"/>
    <w:rsid w:val="006B2E3B"/>
    <w:rsid w:val="006C016A"/>
    <w:rsid w:val="006C115D"/>
    <w:rsid w:val="006C4994"/>
    <w:rsid w:val="006C4D50"/>
    <w:rsid w:val="006D1C54"/>
    <w:rsid w:val="006D269E"/>
    <w:rsid w:val="006D40AC"/>
    <w:rsid w:val="006E14ED"/>
    <w:rsid w:val="006E2C94"/>
    <w:rsid w:val="006E2EB6"/>
    <w:rsid w:val="006E415A"/>
    <w:rsid w:val="006E4BD7"/>
    <w:rsid w:val="006E56A5"/>
    <w:rsid w:val="006E6021"/>
    <w:rsid w:val="006F1415"/>
    <w:rsid w:val="006F2DF4"/>
    <w:rsid w:val="00701433"/>
    <w:rsid w:val="00703690"/>
    <w:rsid w:val="00703FFD"/>
    <w:rsid w:val="0070467B"/>
    <w:rsid w:val="00705D94"/>
    <w:rsid w:val="007069DE"/>
    <w:rsid w:val="00710151"/>
    <w:rsid w:val="00712BB1"/>
    <w:rsid w:val="00714E43"/>
    <w:rsid w:val="0071593C"/>
    <w:rsid w:val="00715CD8"/>
    <w:rsid w:val="007172F8"/>
    <w:rsid w:val="00717D74"/>
    <w:rsid w:val="007228CB"/>
    <w:rsid w:val="00725AE1"/>
    <w:rsid w:val="00727D82"/>
    <w:rsid w:val="00727EAD"/>
    <w:rsid w:val="0073089C"/>
    <w:rsid w:val="00733B1E"/>
    <w:rsid w:val="0074411E"/>
    <w:rsid w:val="00745860"/>
    <w:rsid w:val="00747175"/>
    <w:rsid w:val="007477D1"/>
    <w:rsid w:val="007518D4"/>
    <w:rsid w:val="007528B8"/>
    <w:rsid w:val="00752DCF"/>
    <w:rsid w:val="00753F2F"/>
    <w:rsid w:val="007553ED"/>
    <w:rsid w:val="0075666A"/>
    <w:rsid w:val="00757626"/>
    <w:rsid w:val="007625CE"/>
    <w:rsid w:val="00764D15"/>
    <w:rsid w:val="00765CEE"/>
    <w:rsid w:val="00767934"/>
    <w:rsid w:val="007722C2"/>
    <w:rsid w:val="00772B8E"/>
    <w:rsid w:val="00773A53"/>
    <w:rsid w:val="00777D49"/>
    <w:rsid w:val="007806DE"/>
    <w:rsid w:val="00780AF7"/>
    <w:rsid w:val="00782EA0"/>
    <w:rsid w:val="007840AD"/>
    <w:rsid w:val="007851A1"/>
    <w:rsid w:val="00785F58"/>
    <w:rsid w:val="007869DA"/>
    <w:rsid w:val="00787545"/>
    <w:rsid w:val="00791AA9"/>
    <w:rsid w:val="00792C3F"/>
    <w:rsid w:val="00793847"/>
    <w:rsid w:val="007A09D2"/>
    <w:rsid w:val="007A0E20"/>
    <w:rsid w:val="007A3160"/>
    <w:rsid w:val="007A5D5B"/>
    <w:rsid w:val="007A69C4"/>
    <w:rsid w:val="007B2324"/>
    <w:rsid w:val="007B2B22"/>
    <w:rsid w:val="007B4987"/>
    <w:rsid w:val="007B6001"/>
    <w:rsid w:val="007B60CE"/>
    <w:rsid w:val="007B624E"/>
    <w:rsid w:val="007C0836"/>
    <w:rsid w:val="007C0F4D"/>
    <w:rsid w:val="007C21AE"/>
    <w:rsid w:val="007C4E1F"/>
    <w:rsid w:val="007C50AC"/>
    <w:rsid w:val="007D0B2B"/>
    <w:rsid w:val="007D0E31"/>
    <w:rsid w:val="007D1D77"/>
    <w:rsid w:val="007D3500"/>
    <w:rsid w:val="007D5A17"/>
    <w:rsid w:val="007D7A64"/>
    <w:rsid w:val="007E142E"/>
    <w:rsid w:val="007E21CD"/>
    <w:rsid w:val="007E373F"/>
    <w:rsid w:val="007E4E4C"/>
    <w:rsid w:val="007E773F"/>
    <w:rsid w:val="007F2279"/>
    <w:rsid w:val="007F2FD4"/>
    <w:rsid w:val="007F39A8"/>
    <w:rsid w:val="007F40C5"/>
    <w:rsid w:val="007F4836"/>
    <w:rsid w:val="007F6D0D"/>
    <w:rsid w:val="00800836"/>
    <w:rsid w:val="00800E51"/>
    <w:rsid w:val="00805C15"/>
    <w:rsid w:val="0080606D"/>
    <w:rsid w:val="00806923"/>
    <w:rsid w:val="00807BC7"/>
    <w:rsid w:val="0081214B"/>
    <w:rsid w:val="00812DB0"/>
    <w:rsid w:val="008161A0"/>
    <w:rsid w:val="00817BF1"/>
    <w:rsid w:val="00824473"/>
    <w:rsid w:val="008301E7"/>
    <w:rsid w:val="00830529"/>
    <w:rsid w:val="008311FD"/>
    <w:rsid w:val="00831504"/>
    <w:rsid w:val="00832900"/>
    <w:rsid w:val="00833608"/>
    <w:rsid w:val="00835F9F"/>
    <w:rsid w:val="00836158"/>
    <w:rsid w:val="00836DF9"/>
    <w:rsid w:val="008379FB"/>
    <w:rsid w:val="00840D39"/>
    <w:rsid w:val="0084105F"/>
    <w:rsid w:val="00843E66"/>
    <w:rsid w:val="00844BAA"/>
    <w:rsid w:val="00844ECC"/>
    <w:rsid w:val="00846030"/>
    <w:rsid w:val="00854FE5"/>
    <w:rsid w:val="008551F2"/>
    <w:rsid w:val="00856273"/>
    <w:rsid w:val="00857612"/>
    <w:rsid w:val="00860CEF"/>
    <w:rsid w:val="0087034A"/>
    <w:rsid w:val="00871647"/>
    <w:rsid w:val="0087216E"/>
    <w:rsid w:val="00873F23"/>
    <w:rsid w:val="00880A77"/>
    <w:rsid w:val="0088133C"/>
    <w:rsid w:val="00882D87"/>
    <w:rsid w:val="008843DD"/>
    <w:rsid w:val="00884B97"/>
    <w:rsid w:val="008852DC"/>
    <w:rsid w:val="008870E8"/>
    <w:rsid w:val="00887F6C"/>
    <w:rsid w:val="0089286B"/>
    <w:rsid w:val="00893EFC"/>
    <w:rsid w:val="00896D1C"/>
    <w:rsid w:val="008970F0"/>
    <w:rsid w:val="008974AF"/>
    <w:rsid w:val="008A0D1F"/>
    <w:rsid w:val="008A26DB"/>
    <w:rsid w:val="008A4747"/>
    <w:rsid w:val="008A4812"/>
    <w:rsid w:val="008B10DB"/>
    <w:rsid w:val="008B111F"/>
    <w:rsid w:val="008B502A"/>
    <w:rsid w:val="008B5C0E"/>
    <w:rsid w:val="008C0489"/>
    <w:rsid w:val="008C0D67"/>
    <w:rsid w:val="008C28FF"/>
    <w:rsid w:val="008C3329"/>
    <w:rsid w:val="008C4634"/>
    <w:rsid w:val="008C7A1C"/>
    <w:rsid w:val="008D0083"/>
    <w:rsid w:val="008D735D"/>
    <w:rsid w:val="008D776D"/>
    <w:rsid w:val="008E1041"/>
    <w:rsid w:val="008E1F1F"/>
    <w:rsid w:val="008E338C"/>
    <w:rsid w:val="008E4312"/>
    <w:rsid w:val="008E5852"/>
    <w:rsid w:val="008E5E8A"/>
    <w:rsid w:val="008E6328"/>
    <w:rsid w:val="008F0C09"/>
    <w:rsid w:val="008F1D4D"/>
    <w:rsid w:val="008F3FF8"/>
    <w:rsid w:val="008F4199"/>
    <w:rsid w:val="0090330B"/>
    <w:rsid w:val="009038CC"/>
    <w:rsid w:val="00903CEC"/>
    <w:rsid w:val="00907C95"/>
    <w:rsid w:val="009135BA"/>
    <w:rsid w:val="00913AA1"/>
    <w:rsid w:val="00916B36"/>
    <w:rsid w:val="00921EF0"/>
    <w:rsid w:val="00922CA3"/>
    <w:rsid w:val="009231CC"/>
    <w:rsid w:val="00924949"/>
    <w:rsid w:val="00924C00"/>
    <w:rsid w:val="009255D7"/>
    <w:rsid w:val="009257AB"/>
    <w:rsid w:val="00936147"/>
    <w:rsid w:val="00937730"/>
    <w:rsid w:val="009378AA"/>
    <w:rsid w:val="009404BB"/>
    <w:rsid w:val="009404E3"/>
    <w:rsid w:val="00944CAD"/>
    <w:rsid w:val="00950065"/>
    <w:rsid w:val="00952E5D"/>
    <w:rsid w:val="00954058"/>
    <w:rsid w:val="00954F69"/>
    <w:rsid w:val="00956A7E"/>
    <w:rsid w:val="009602BB"/>
    <w:rsid w:val="00960F15"/>
    <w:rsid w:val="00961834"/>
    <w:rsid w:val="00962253"/>
    <w:rsid w:val="0096321E"/>
    <w:rsid w:val="00965B6D"/>
    <w:rsid w:val="00966BEC"/>
    <w:rsid w:val="00971E45"/>
    <w:rsid w:val="00971EAF"/>
    <w:rsid w:val="00972062"/>
    <w:rsid w:val="0097508C"/>
    <w:rsid w:val="00975492"/>
    <w:rsid w:val="0097596B"/>
    <w:rsid w:val="00976BC2"/>
    <w:rsid w:val="00980584"/>
    <w:rsid w:val="009817F7"/>
    <w:rsid w:val="009843FD"/>
    <w:rsid w:val="00985024"/>
    <w:rsid w:val="009859FC"/>
    <w:rsid w:val="00986D51"/>
    <w:rsid w:val="00986E3D"/>
    <w:rsid w:val="00990381"/>
    <w:rsid w:val="00990BF8"/>
    <w:rsid w:val="00992FBE"/>
    <w:rsid w:val="00994196"/>
    <w:rsid w:val="009949ED"/>
    <w:rsid w:val="00995170"/>
    <w:rsid w:val="009962E5"/>
    <w:rsid w:val="00996809"/>
    <w:rsid w:val="009974F5"/>
    <w:rsid w:val="009A07E6"/>
    <w:rsid w:val="009A1DA9"/>
    <w:rsid w:val="009A2D3B"/>
    <w:rsid w:val="009A3A59"/>
    <w:rsid w:val="009A4EF2"/>
    <w:rsid w:val="009B03C1"/>
    <w:rsid w:val="009B2649"/>
    <w:rsid w:val="009B5A3B"/>
    <w:rsid w:val="009B7E22"/>
    <w:rsid w:val="009C05D2"/>
    <w:rsid w:val="009C1B04"/>
    <w:rsid w:val="009C1B0C"/>
    <w:rsid w:val="009C261F"/>
    <w:rsid w:val="009C28FD"/>
    <w:rsid w:val="009D1CD5"/>
    <w:rsid w:val="009D3560"/>
    <w:rsid w:val="009D451C"/>
    <w:rsid w:val="009D4805"/>
    <w:rsid w:val="009D5721"/>
    <w:rsid w:val="009D64AE"/>
    <w:rsid w:val="009D78FF"/>
    <w:rsid w:val="009D7B02"/>
    <w:rsid w:val="009E1C5F"/>
    <w:rsid w:val="009E3534"/>
    <w:rsid w:val="009E5801"/>
    <w:rsid w:val="009E5CFD"/>
    <w:rsid w:val="009E7696"/>
    <w:rsid w:val="009F3DA1"/>
    <w:rsid w:val="009F4D0A"/>
    <w:rsid w:val="009F6202"/>
    <w:rsid w:val="009F7C5C"/>
    <w:rsid w:val="009F7FC2"/>
    <w:rsid w:val="00A00211"/>
    <w:rsid w:val="00A0087D"/>
    <w:rsid w:val="00A00EE7"/>
    <w:rsid w:val="00A01602"/>
    <w:rsid w:val="00A01CA5"/>
    <w:rsid w:val="00A04520"/>
    <w:rsid w:val="00A0469A"/>
    <w:rsid w:val="00A05462"/>
    <w:rsid w:val="00A05C54"/>
    <w:rsid w:val="00A1116B"/>
    <w:rsid w:val="00A14CBB"/>
    <w:rsid w:val="00A16786"/>
    <w:rsid w:val="00A179C8"/>
    <w:rsid w:val="00A208EC"/>
    <w:rsid w:val="00A256A0"/>
    <w:rsid w:val="00A26FBC"/>
    <w:rsid w:val="00A30501"/>
    <w:rsid w:val="00A32CEC"/>
    <w:rsid w:val="00A33D1A"/>
    <w:rsid w:val="00A33DA7"/>
    <w:rsid w:val="00A36684"/>
    <w:rsid w:val="00A41541"/>
    <w:rsid w:val="00A426AA"/>
    <w:rsid w:val="00A449C7"/>
    <w:rsid w:val="00A44E67"/>
    <w:rsid w:val="00A45553"/>
    <w:rsid w:val="00A46420"/>
    <w:rsid w:val="00A50462"/>
    <w:rsid w:val="00A52AF1"/>
    <w:rsid w:val="00A53FDB"/>
    <w:rsid w:val="00A54AAE"/>
    <w:rsid w:val="00A553A4"/>
    <w:rsid w:val="00A61A71"/>
    <w:rsid w:val="00A620D0"/>
    <w:rsid w:val="00A63EF2"/>
    <w:rsid w:val="00A651D5"/>
    <w:rsid w:val="00A656DE"/>
    <w:rsid w:val="00A65A25"/>
    <w:rsid w:val="00A74D2E"/>
    <w:rsid w:val="00A754EB"/>
    <w:rsid w:val="00A75B45"/>
    <w:rsid w:val="00A76B21"/>
    <w:rsid w:val="00A7785D"/>
    <w:rsid w:val="00A828D8"/>
    <w:rsid w:val="00A86ACF"/>
    <w:rsid w:val="00A91288"/>
    <w:rsid w:val="00A93503"/>
    <w:rsid w:val="00A93D1C"/>
    <w:rsid w:val="00A93E0E"/>
    <w:rsid w:val="00A97306"/>
    <w:rsid w:val="00AA2C76"/>
    <w:rsid w:val="00AA325E"/>
    <w:rsid w:val="00AA447A"/>
    <w:rsid w:val="00AA5577"/>
    <w:rsid w:val="00AB19EE"/>
    <w:rsid w:val="00AB3C55"/>
    <w:rsid w:val="00AB5BEF"/>
    <w:rsid w:val="00AB75CA"/>
    <w:rsid w:val="00AD1022"/>
    <w:rsid w:val="00AD1382"/>
    <w:rsid w:val="00AD546D"/>
    <w:rsid w:val="00AD59E5"/>
    <w:rsid w:val="00AD5AD1"/>
    <w:rsid w:val="00AD607D"/>
    <w:rsid w:val="00AD6744"/>
    <w:rsid w:val="00AD7919"/>
    <w:rsid w:val="00AE0BF3"/>
    <w:rsid w:val="00AE4D38"/>
    <w:rsid w:val="00AE6353"/>
    <w:rsid w:val="00AE63ED"/>
    <w:rsid w:val="00AE7563"/>
    <w:rsid w:val="00AF0890"/>
    <w:rsid w:val="00AF17AE"/>
    <w:rsid w:val="00AF1815"/>
    <w:rsid w:val="00AF2A24"/>
    <w:rsid w:val="00AF2C8C"/>
    <w:rsid w:val="00AF2D1E"/>
    <w:rsid w:val="00AF307D"/>
    <w:rsid w:val="00AF6D7F"/>
    <w:rsid w:val="00AF795A"/>
    <w:rsid w:val="00B00879"/>
    <w:rsid w:val="00B03304"/>
    <w:rsid w:val="00B0360F"/>
    <w:rsid w:val="00B03621"/>
    <w:rsid w:val="00B07EF8"/>
    <w:rsid w:val="00B1165D"/>
    <w:rsid w:val="00B12EAC"/>
    <w:rsid w:val="00B1504E"/>
    <w:rsid w:val="00B17934"/>
    <w:rsid w:val="00B17963"/>
    <w:rsid w:val="00B20191"/>
    <w:rsid w:val="00B20C7D"/>
    <w:rsid w:val="00B23484"/>
    <w:rsid w:val="00B24301"/>
    <w:rsid w:val="00B2705D"/>
    <w:rsid w:val="00B30B9D"/>
    <w:rsid w:val="00B345B5"/>
    <w:rsid w:val="00B35AB3"/>
    <w:rsid w:val="00B35F69"/>
    <w:rsid w:val="00B378C8"/>
    <w:rsid w:val="00B4090D"/>
    <w:rsid w:val="00B40EF5"/>
    <w:rsid w:val="00B42DF2"/>
    <w:rsid w:val="00B449E8"/>
    <w:rsid w:val="00B44CCF"/>
    <w:rsid w:val="00B44E8A"/>
    <w:rsid w:val="00B456E6"/>
    <w:rsid w:val="00B46081"/>
    <w:rsid w:val="00B50582"/>
    <w:rsid w:val="00B5434F"/>
    <w:rsid w:val="00B5471C"/>
    <w:rsid w:val="00B5671A"/>
    <w:rsid w:val="00B56FAE"/>
    <w:rsid w:val="00B63ED8"/>
    <w:rsid w:val="00B6482D"/>
    <w:rsid w:val="00B713E2"/>
    <w:rsid w:val="00B7331A"/>
    <w:rsid w:val="00B73A03"/>
    <w:rsid w:val="00B75CEA"/>
    <w:rsid w:val="00B80265"/>
    <w:rsid w:val="00B81DB8"/>
    <w:rsid w:val="00B8403B"/>
    <w:rsid w:val="00B85106"/>
    <w:rsid w:val="00B903FB"/>
    <w:rsid w:val="00B91329"/>
    <w:rsid w:val="00B91409"/>
    <w:rsid w:val="00B91C83"/>
    <w:rsid w:val="00B939C0"/>
    <w:rsid w:val="00B93B42"/>
    <w:rsid w:val="00B96E17"/>
    <w:rsid w:val="00B9756C"/>
    <w:rsid w:val="00BA0EA1"/>
    <w:rsid w:val="00BA1A22"/>
    <w:rsid w:val="00BA69B1"/>
    <w:rsid w:val="00BA79B1"/>
    <w:rsid w:val="00BB3385"/>
    <w:rsid w:val="00BB38C6"/>
    <w:rsid w:val="00BB46D7"/>
    <w:rsid w:val="00BB4B8E"/>
    <w:rsid w:val="00BB61FB"/>
    <w:rsid w:val="00BB6887"/>
    <w:rsid w:val="00BB6ACC"/>
    <w:rsid w:val="00BB7314"/>
    <w:rsid w:val="00BB7AEE"/>
    <w:rsid w:val="00BC0BC6"/>
    <w:rsid w:val="00BC3587"/>
    <w:rsid w:val="00BC4024"/>
    <w:rsid w:val="00BC4FFE"/>
    <w:rsid w:val="00BC7C60"/>
    <w:rsid w:val="00BD0CA8"/>
    <w:rsid w:val="00BD1B2D"/>
    <w:rsid w:val="00BD2012"/>
    <w:rsid w:val="00BD3788"/>
    <w:rsid w:val="00BD3954"/>
    <w:rsid w:val="00BD6B33"/>
    <w:rsid w:val="00BD7DC8"/>
    <w:rsid w:val="00BE42F3"/>
    <w:rsid w:val="00BF0D49"/>
    <w:rsid w:val="00BF3CC0"/>
    <w:rsid w:val="00BF6F6F"/>
    <w:rsid w:val="00BF7682"/>
    <w:rsid w:val="00C00B72"/>
    <w:rsid w:val="00C01F01"/>
    <w:rsid w:val="00C032CC"/>
    <w:rsid w:val="00C050A6"/>
    <w:rsid w:val="00C0745E"/>
    <w:rsid w:val="00C1048A"/>
    <w:rsid w:val="00C10760"/>
    <w:rsid w:val="00C10E48"/>
    <w:rsid w:val="00C1212A"/>
    <w:rsid w:val="00C12805"/>
    <w:rsid w:val="00C1435D"/>
    <w:rsid w:val="00C1519B"/>
    <w:rsid w:val="00C24FB3"/>
    <w:rsid w:val="00C25F7F"/>
    <w:rsid w:val="00C264D7"/>
    <w:rsid w:val="00C26D94"/>
    <w:rsid w:val="00C27056"/>
    <w:rsid w:val="00C32047"/>
    <w:rsid w:val="00C32627"/>
    <w:rsid w:val="00C331E4"/>
    <w:rsid w:val="00C340B5"/>
    <w:rsid w:val="00C342A6"/>
    <w:rsid w:val="00C4041F"/>
    <w:rsid w:val="00C42897"/>
    <w:rsid w:val="00C4361B"/>
    <w:rsid w:val="00C44B5F"/>
    <w:rsid w:val="00C44DBF"/>
    <w:rsid w:val="00C44E56"/>
    <w:rsid w:val="00C4514F"/>
    <w:rsid w:val="00C453AB"/>
    <w:rsid w:val="00C528CB"/>
    <w:rsid w:val="00C5469E"/>
    <w:rsid w:val="00C55974"/>
    <w:rsid w:val="00C5597D"/>
    <w:rsid w:val="00C55D47"/>
    <w:rsid w:val="00C60094"/>
    <w:rsid w:val="00C63086"/>
    <w:rsid w:val="00C65E48"/>
    <w:rsid w:val="00C7266B"/>
    <w:rsid w:val="00C73D63"/>
    <w:rsid w:val="00C75E01"/>
    <w:rsid w:val="00C76490"/>
    <w:rsid w:val="00C81C77"/>
    <w:rsid w:val="00C86382"/>
    <w:rsid w:val="00C878F1"/>
    <w:rsid w:val="00C91043"/>
    <w:rsid w:val="00C9127C"/>
    <w:rsid w:val="00C92E21"/>
    <w:rsid w:val="00C9497B"/>
    <w:rsid w:val="00C9559F"/>
    <w:rsid w:val="00C97BA8"/>
    <w:rsid w:val="00CA22FB"/>
    <w:rsid w:val="00CA5FF7"/>
    <w:rsid w:val="00CA6FFA"/>
    <w:rsid w:val="00CA7FB3"/>
    <w:rsid w:val="00CB05EC"/>
    <w:rsid w:val="00CB2E15"/>
    <w:rsid w:val="00CB5EF5"/>
    <w:rsid w:val="00CB67DC"/>
    <w:rsid w:val="00CB6D33"/>
    <w:rsid w:val="00CB74BF"/>
    <w:rsid w:val="00CC11F1"/>
    <w:rsid w:val="00CC20D9"/>
    <w:rsid w:val="00CC2167"/>
    <w:rsid w:val="00CC2B7E"/>
    <w:rsid w:val="00CC6450"/>
    <w:rsid w:val="00CC6580"/>
    <w:rsid w:val="00CC670F"/>
    <w:rsid w:val="00CD006C"/>
    <w:rsid w:val="00CD0961"/>
    <w:rsid w:val="00CD0B53"/>
    <w:rsid w:val="00CD0C50"/>
    <w:rsid w:val="00CD1A74"/>
    <w:rsid w:val="00CD1F7E"/>
    <w:rsid w:val="00CD2AE6"/>
    <w:rsid w:val="00CD2E81"/>
    <w:rsid w:val="00CD32EB"/>
    <w:rsid w:val="00CD3846"/>
    <w:rsid w:val="00CD4D6A"/>
    <w:rsid w:val="00CE17A1"/>
    <w:rsid w:val="00CE22BF"/>
    <w:rsid w:val="00CE2A61"/>
    <w:rsid w:val="00CE3EB1"/>
    <w:rsid w:val="00CE54BC"/>
    <w:rsid w:val="00CE564E"/>
    <w:rsid w:val="00CE771C"/>
    <w:rsid w:val="00CF0471"/>
    <w:rsid w:val="00CF0F47"/>
    <w:rsid w:val="00CF1656"/>
    <w:rsid w:val="00CF19C3"/>
    <w:rsid w:val="00CF502A"/>
    <w:rsid w:val="00CF53AE"/>
    <w:rsid w:val="00CF7168"/>
    <w:rsid w:val="00D01532"/>
    <w:rsid w:val="00D02FFE"/>
    <w:rsid w:val="00D0434E"/>
    <w:rsid w:val="00D04D34"/>
    <w:rsid w:val="00D058E0"/>
    <w:rsid w:val="00D0695A"/>
    <w:rsid w:val="00D102E5"/>
    <w:rsid w:val="00D10E5E"/>
    <w:rsid w:val="00D13662"/>
    <w:rsid w:val="00D146B3"/>
    <w:rsid w:val="00D158B2"/>
    <w:rsid w:val="00D17324"/>
    <w:rsid w:val="00D17E1F"/>
    <w:rsid w:val="00D24D58"/>
    <w:rsid w:val="00D25EF6"/>
    <w:rsid w:val="00D2682D"/>
    <w:rsid w:val="00D27927"/>
    <w:rsid w:val="00D31D52"/>
    <w:rsid w:val="00D33E8F"/>
    <w:rsid w:val="00D36697"/>
    <w:rsid w:val="00D37CFC"/>
    <w:rsid w:val="00D41C53"/>
    <w:rsid w:val="00D42A76"/>
    <w:rsid w:val="00D43CEA"/>
    <w:rsid w:val="00D45F61"/>
    <w:rsid w:val="00D46194"/>
    <w:rsid w:val="00D50987"/>
    <w:rsid w:val="00D5293C"/>
    <w:rsid w:val="00D53775"/>
    <w:rsid w:val="00D541EE"/>
    <w:rsid w:val="00D55FA7"/>
    <w:rsid w:val="00D561DE"/>
    <w:rsid w:val="00D5686F"/>
    <w:rsid w:val="00D60348"/>
    <w:rsid w:val="00D608A1"/>
    <w:rsid w:val="00D64A7B"/>
    <w:rsid w:val="00D701B2"/>
    <w:rsid w:val="00D738F1"/>
    <w:rsid w:val="00D7439D"/>
    <w:rsid w:val="00D77539"/>
    <w:rsid w:val="00D77CF2"/>
    <w:rsid w:val="00D77EC3"/>
    <w:rsid w:val="00D8184E"/>
    <w:rsid w:val="00D81C37"/>
    <w:rsid w:val="00D820C4"/>
    <w:rsid w:val="00D837F7"/>
    <w:rsid w:val="00D83C03"/>
    <w:rsid w:val="00D848D4"/>
    <w:rsid w:val="00D85AD8"/>
    <w:rsid w:val="00D864D5"/>
    <w:rsid w:val="00D86792"/>
    <w:rsid w:val="00D87218"/>
    <w:rsid w:val="00D91FF0"/>
    <w:rsid w:val="00D97328"/>
    <w:rsid w:val="00D9751F"/>
    <w:rsid w:val="00D97E16"/>
    <w:rsid w:val="00DA12F7"/>
    <w:rsid w:val="00DA16E6"/>
    <w:rsid w:val="00DA21C5"/>
    <w:rsid w:val="00DA52AB"/>
    <w:rsid w:val="00DA5C60"/>
    <w:rsid w:val="00DB0B7C"/>
    <w:rsid w:val="00DB140B"/>
    <w:rsid w:val="00DB2565"/>
    <w:rsid w:val="00DB2570"/>
    <w:rsid w:val="00DB2A53"/>
    <w:rsid w:val="00DB53A9"/>
    <w:rsid w:val="00DB541A"/>
    <w:rsid w:val="00DB77CC"/>
    <w:rsid w:val="00DC04CA"/>
    <w:rsid w:val="00DC0A87"/>
    <w:rsid w:val="00DC1486"/>
    <w:rsid w:val="00DC1DE8"/>
    <w:rsid w:val="00DC27D8"/>
    <w:rsid w:val="00DC3361"/>
    <w:rsid w:val="00DC399C"/>
    <w:rsid w:val="00DC49B4"/>
    <w:rsid w:val="00DC56B3"/>
    <w:rsid w:val="00DD0506"/>
    <w:rsid w:val="00DD0DC6"/>
    <w:rsid w:val="00DD1023"/>
    <w:rsid w:val="00DD417B"/>
    <w:rsid w:val="00DD50CB"/>
    <w:rsid w:val="00DD728F"/>
    <w:rsid w:val="00DD7AD7"/>
    <w:rsid w:val="00DE10CC"/>
    <w:rsid w:val="00DE17EA"/>
    <w:rsid w:val="00DE26DB"/>
    <w:rsid w:val="00DE31AD"/>
    <w:rsid w:val="00DE4D86"/>
    <w:rsid w:val="00DE5220"/>
    <w:rsid w:val="00DE709F"/>
    <w:rsid w:val="00DF36A0"/>
    <w:rsid w:val="00DF4964"/>
    <w:rsid w:val="00DF5E07"/>
    <w:rsid w:val="00DF687A"/>
    <w:rsid w:val="00DF7E06"/>
    <w:rsid w:val="00E0120E"/>
    <w:rsid w:val="00E013C1"/>
    <w:rsid w:val="00E02E07"/>
    <w:rsid w:val="00E045C6"/>
    <w:rsid w:val="00E07B23"/>
    <w:rsid w:val="00E125A3"/>
    <w:rsid w:val="00E13098"/>
    <w:rsid w:val="00E141A6"/>
    <w:rsid w:val="00E144D8"/>
    <w:rsid w:val="00E144E1"/>
    <w:rsid w:val="00E1635C"/>
    <w:rsid w:val="00E1669D"/>
    <w:rsid w:val="00E16D86"/>
    <w:rsid w:val="00E17C2D"/>
    <w:rsid w:val="00E2138D"/>
    <w:rsid w:val="00E21E42"/>
    <w:rsid w:val="00E23B11"/>
    <w:rsid w:val="00E23F04"/>
    <w:rsid w:val="00E2502A"/>
    <w:rsid w:val="00E26D62"/>
    <w:rsid w:val="00E276C7"/>
    <w:rsid w:val="00E27A7C"/>
    <w:rsid w:val="00E313FE"/>
    <w:rsid w:val="00E35145"/>
    <w:rsid w:val="00E35D27"/>
    <w:rsid w:val="00E412B1"/>
    <w:rsid w:val="00E42C2D"/>
    <w:rsid w:val="00E43E95"/>
    <w:rsid w:val="00E444E7"/>
    <w:rsid w:val="00E4467C"/>
    <w:rsid w:val="00E44C28"/>
    <w:rsid w:val="00E4535A"/>
    <w:rsid w:val="00E464A3"/>
    <w:rsid w:val="00E46D5F"/>
    <w:rsid w:val="00E47BA5"/>
    <w:rsid w:val="00E50A7F"/>
    <w:rsid w:val="00E525DB"/>
    <w:rsid w:val="00E60568"/>
    <w:rsid w:val="00E64C17"/>
    <w:rsid w:val="00E65BD0"/>
    <w:rsid w:val="00E66AD7"/>
    <w:rsid w:val="00E702B4"/>
    <w:rsid w:val="00E708AE"/>
    <w:rsid w:val="00E72031"/>
    <w:rsid w:val="00E723FC"/>
    <w:rsid w:val="00E72748"/>
    <w:rsid w:val="00E72F09"/>
    <w:rsid w:val="00E74B59"/>
    <w:rsid w:val="00E74EC2"/>
    <w:rsid w:val="00E76775"/>
    <w:rsid w:val="00E76BF3"/>
    <w:rsid w:val="00E76D3A"/>
    <w:rsid w:val="00E7752B"/>
    <w:rsid w:val="00E81851"/>
    <w:rsid w:val="00E8332A"/>
    <w:rsid w:val="00E83597"/>
    <w:rsid w:val="00E840AB"/>
    <w:rsid w:val="00E85E23"/>
    <w:rsid w:val="00E869D7"/>
    <w:rsid w:val="00E86ADF"/>
    <w:rsid w:val="00E87FAD"/>
    <w:rsid w:val="00E90C1D"/>
    <w:rsid w:val="00E91611"/>
    <w:rsid w:val="00E91883"/>
    <w:rsid w:val="00E91896"/>
    <w:rsid w:val="00E94508"/>
    <w:rsid w:val="00E9508B"/>
    <w:rsid w:val="00E968E7"/>
    <w:rsid w:val="00E9703F"/>
    <w:rsid w:val="00E9763F"/>
    <w:rsid w:val="00EA26EB"/>
    <w:rsid w:val="00EA34CA"/>
    <w:rsid w:val="00EA3614"/>
    <w:rsid w:val="00EA37E4"/>
    <w:rsid w:val="00EA7494"/>
    <w:rsid w:val="00EA7522"/>
    <w:rsid w:val="00EA7A19"/>
    <w:rsid w:val="00EA7E17"/>
    <w:rsid w:val="00EB0743"/>
    <w:rsid w:val="00EB1446"/>
    <w:rsid w:val="00EB4CC0"/>
    <w:rsid w:val="00EB609C"/>
    <w:rsid w:val="00EB7940"/>
    <w:rsid w:val="00EC23D1"/>
    <w:rsid w:val="00EC3F52"/>
    <w:rsid w:val="00EC6444"/>
    <w:rsid w:val="00ED3204"/>
    <w:rsid w:val="00ED4E52"/>
    <w:rsid w:val="00ED5EFA"/>
    <w:rsid w:val="00ED65A1"/>
    <w:rsid w:val="00ED674B"/>
    <w:rsid w:val="00ED69C4"/>
    <w:rsid w:val="00ED78CA"/>
    <w:rsid w:val="00EE0A38"/>
    <w:rsid w:val="00EE60C1"/>
    <w:rsid w:val="00EE72C6"/>
    <w:rsid w:val="00EE7DAE"/>
    <w:rsid w:val="00EF01D9"/>
    <w:rsid w:val="00EF0A1F"/>
    <w:rsid w:val="00EF1BB1"/>
    <w:rsid w:val="00EF32BD"/>
    <w:rsid w:val="00EF3B66"/>
    <w:rsid w:val="00EF526B"/>
    <w:rsid w:val="00EF6C12"/>
    <w:rsid w:val="00F005C1"/>
    <w:rsid w:val="00F00AE5"/>
    <w:rsid w:val="00F021E1"/>
    <w:rsid w:val="00F03F82"/>
    <w:rsid w:val="00F041BF"/>
    <w:rsid w:val="00F04D1A"/>
    <w:rsid w:val="00F06C59"/>
    <w:rsid w:val="00F07207"/>
    <w:rsid w:val="00F077C8"/>
    <w:rsid w:val="00F11949"/>
    <w:rsid w:val="00F12130"/>
    <w:rsid w:val="00F12A57"/>
    <w:rsid w:val="00F12CEF"/>
    <w:rsid w:val="00F13C36"/>
    <w:rsid w:val="00F1470C"/>
    <w:rsid w:val="00F15695"/>
    <w:rsid w:val="00F15759"/>
    <w:rsid w:val="00F15F7F"/>
    <w:rsid w:val="00F1788B"/>
    <w:rsid w:val="00F25171"/>
    <w:rsid w:val="00F257B3"/>
    <w:rsid w:val="00F26169"/>
    <w:rsid w:val="00F26DD5"/>
    <w:rsid w:val="00F27075"/>
    <w:rsid w:val="00F273CE"/>
    <w:rsid w:val="00F3042E"/>
    <w:rsid w:val="00F3153E"/>
    <w:rsid w:val="00F32303"/>
    <w:rsid w:val="00F328DD"/>
    <w:rsid w:val="00F3405F"/>
    <w:rsid w:val="00F34908"/>
    <w:rsid w:val="00F36943"/>
    <w:rsid w:val="00F36AD0"/>
    <w:rsid w:val="00F37374"/>
    <w:rsid w:val="00F37DB3"/>
    <w:rsid w:val="00F41FC9"/>
    <w:rsid w:val="00F421F9"/>
    <w:rsid w:val="00F43AB1"/>
    <w:rsid w:val="00F4542D"/>
    <w:rsid w:val="00F4576C"/>
    <w:rsid w:val="00F46370"/>
    <w:rsid w:val="00F50D79"/>
    <w:rsid w:val="00F511D1"/>
    <w:rsid w:val="00F5128D"/>
    <w:rsid w:val="00F53A29"/>
    <w:rsid w:val="00F547C7"/>
    <w:rsid w:val="00F55453"/>
    <w:rsid w:val="00F57227"/>
    <w:rsid w:val="00F57CF5"/>
    <w:rsid w:val="00F61447"/>
    <w:rsid w:val="00F62C72"/>
    <w:rsid w:val="00F64248"/>
    <w:rsid w:val="00F6496B"/>
    <w:rsid w:val="00F64E9E"/>
    <w:rsid w:val="00F65611"/>
    <w:rsid w:val="00F66896"/>
    <w:rsid w:val="00F67C2F"/>
    <w:rsid w:val="00F7019B"/>
    <w:rsid w:val="00F705E8"/>
    <w:rsid w:val="00F74ACF"/>
    <w:rsid w:val="00F74D4F"/>
    <w:rsid w:val="00F76335"/>
    <w:rsid w:val="00F77874"/>
    <w:rsid w:val="00F806B6"/>
    <w:rsid w:val="00F80F34"/>
    <w:rsid w:val="00F8111D"/>
    <w:rsid w:val="00F81644"/>
    <w:rsid w:val="00F827C9"/>
    <w:rsid w:val="00F8765B"/>
    <w:rsid w:val="00F8777E"/>
    <w:rsid w:val="00F9083C"/>
    <w:rsid w:val="00F953E8"/>
    <w:rsid w:val="00FA06CD"/>
    <w:rsid w:val="00FA3AFA"/>
    <w:rsid w:val="00FA3C42"/>
    <w:rsid w:val="00FA590B"/>
    <w:rsid w:val="00FA5E19"/>
    <w:rsid w:val="00FA77D6"/>
    <w:rsid w:val="00FA7903"/>
    <w:rsid w:val="00FB396C"/>
    <w:rsid w:val="00FB3C10"/>
    <w:rsid w:val="00FB42BF"/>
    <w:rsid w:val="00FB4DE8"/>
    <w:rsid w:val="00FC6D87"/>
    <w:rsid w:val="00FC7C30"/>
    <w:rsid w:val="00FD252F"/>
    <w:rsid w:val="00FD417E"/>
    <w:rsid w:val="00FD5F5C"/>
    <w:rsid w:val="00FD6817"/>
    <w:rsid w:val="00FD7834"/>
    <w:rsid w:val="00FD7C9C"/>
    <w:rsid w:val="00FE291E"/>
    <w:rsid w:val="00FE4B77"/>
    <w:rsid w:val="00FE59DA"/>
    <w:rsid w:val="00FF054C"/>
    <w:rsid w:val="00FF0844"/>
    <w:rsid w:val="00FF41B7"/>
    <w:rsid w:val="00FF7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0BA86"/>
  <w15:chartTrackingRefBased/>
  <w15:docId w15:val="{E7F2EC22-DDC7-5E4A-8671-512152981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Theme="minorHAnsi" w:hAnsi="Roboto" w:cs="Times New Roman"/>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938"/>
    <w:rPr>
      <w:rFonts w:ascii="Times New Roman" w:eastAsia="Times New Roman" w:hAnsi="Times New Roman"/>
      <w:sz w:val="24"/>
      <w:szCs w:val="24"/>
    </w:rPr>
  </w:style>
  <w:style w:type="paragraph" w:styleId="Heading1">
    <w:name w:val="heading 1"/>
    <w:basedOn w:val="Normal"/>
    <w:next w:val="Normal"/>
    <w:link w:val="Heading1Char"/>
    <w:uiPriority w:val="9"/>
    <w:qFormat/>
    <w:rsid w:val="006E56A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E56A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70B4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01181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90BF8"/>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6A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E56A5"/>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6E56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56A5"/>
    <w:pPr>
      <w:ind w:left="720"/>
      <w:contextualSpacing/>
    </w:pPr>
  </w:style>
  <w:style w:type="paragraph" w:styleId="NoSpacing">
    <w:name w:val="No Spacing"/>
    <w:link w:val="NoSpacingChar"/>
    <w:uiPriority w:val="1"/>
    <w:qFormat/>
    <w:rsid w:val="0061002E"/>
    <w:rPr>
      <w:rFonts w:eastAsiaTheme="minorEastAsia"/>
      <w:sz w:val="22"/>
      <w:szCs w:val="22"/>
      <w:lang w:eastAsia="zh-CN"/>
    </w:rPr>
  </w:style>
  <w:style w:type="character" w:customStyle="1" w:styleId="NoSpacingChar">
    <w:name w:val="No Spacing Char"/>
    <w:basedOn w:val="DefaultParagraphFont"/>
    <w:link w:val="NoSpacing"/>
    <w:uiPriority w:val="1"/>
    <w:rsid w:val="0061002E"/>
    <w:rPr>
      <w:rFonts w:eastAsiaTheme="minorEastAsia"/>
      <w:sz w:val="22"/>
      <w:szCs w:val="22"/>
      <w:lang w:eastAsia="zh-CN"/>
    </w:rPr>
  </w:style>
  <w:style w:type="character" w:styleId="Hyperlink">
    <w:name w:val="Hyperlink"/>
    <w:basedOn w:val="DefaultParagraphFont"/>
    <w:uiPriority w:val="99"/>
    <w:unhideWhenUsed/>
    <w:rsid w:val="00581EFF"/>
    <w:rPr>
      <w:color w:val="0563C1" w:themeColor="hyperlink"/>
      <w:u w:val="single"/>
    </w:rPr>
  </w:style>
  <w:style w:type="character" w:styleId="UnresolvedMention">
    <w:name w:val="Unresolved Mention"/>
    <w:basedOn w:val="DefaultParagraphFont"/>
    <w:uiPriority w:val="99"/>
    <w:semiHidden/>
    <w:unhideWhenUsed/>
    <w:rsid w:val="00581EFF"/>
    <w:rPr>
      <w:color w:val="605E5C"/>
      <w:shd w:val="clear" w:color="auto" w:fill="E1DFDD"/>
    </w:rPr>
  </w:style>
  <w:style w:type="paragraph" w:styleId="NormalWeb">
    <w:name w:val="Normal (Web)"/>
    <w:basedOn w:val="Normal"/>
    <w:uiPriority w:val="99"/>
    <w:unhideWhenUsed/>
    <w:rsid w:val="000F4AA7"/>
  </w:style>
  <w:style w:type="paragraph" w:styleId="Footer">
    <w:name w:val="footer"/>
    <w:basedOn w:val="Normal"/>
    <w:link w:val="FooterChar"/>
    <w:uiPriority w:val="99"/>
    <w:unhideWhenUsed/>
    <w:rsid w:val="00AF0890"/>
    <w:pPr>
      <w:tabs>
        <w:tab w:val="center" w:pos="4680"/>
        <w:tab w:val="right" w:pos="9360"/>
      </w:tabs>
    </w:pPr>
  </w:style>
  <w:style w:type="character" w:customStyle="1" w:styleId="FooterChar">
    <w:name w:val="Footer Char"/>
    <w:basedOn w:val="DefaultParagraphFont"/>
    <w:link w:val="Footer"/>
    <w:uiPriority w:val="99"/>
    <w:rsid w:val="00AF0890"/>
    <w:rPr>
      <w:rFonts w:ascii="Times New Roman" w:eastAsia="Times New Roman" w:hAnsi="Times New Roman" w:cs="Times New Roman"/>
    </w:rPr>
  </w:style>
  <w:style w:type="character" w:styleId="PageNumber">
    <w:name w:val="page number"/>
    <w:basedOn w:val="DefaultParagraphFont"/>
    <w:uiPriority w:val="99"/>
    <w:semiHidden/>
    <w:unhideWhenUsed/>
    <w:rsid w:val="00AF0890"/>
  </w:style>
  <w:style w:type="paragraph" w:styleId="Header">
    <w:name w:val="header"/>
    <w:basedOn w:val="Normal"/>
    <w:link w:val="HeaderChar"/>
    <w:uiPriority w:val="99"/>
    <w:unhideWhenUsed/>
    <w:rsid w:val="00AF0890"/>
    <w:pPr>
      <w:tabs>
        <w:tab w:val="center" w:pos="4680"/>
        <w:tab w:val="right" w:pos="9360"/>
      </w:tabs>
    </w:pPr>
  </w:style>
  <w:style w:type="character" w:customStyle="1" w:styleId="HeaderChar">
    <w:name w:val="Header Char"/>
    <w:basedOn w:val="DefaultParagraphFont"/>
    <w:link w:val="Header"/>
    <w:uiPriority w:val="99"/>
    <w:rsid w:val="00AF0890"/>
    <w:rPr>
      <w:rFonts w:ascii="Times New Roman" w:eastAsia="Times New Roman" w:hAnsi="Times New Roman" w:cs="Times New Roman"/>
    </w:rPr>
  </w:style>
  <w:style w:type="paragraph" w:styleId="TOCHeading">
    <w:name w:val="TOC Heading"/>
    <w:basedOn w:val="Heading1"/>
    <w:next w:val="Normal"/>
    <w:uiPriority w:val="39"/>
    <w:unhideWhenUsed/>
    <w:qFormat/>
    <w:rsid w:val="0037407D"/>
    <w:pPr>
      <w:spacing w:before="480" w:line="276" w:lineRule="auto"/>
      <w:outlineLvl w:val="9"/>
    </w:pPr>
    <w:rPr>
      <w:b/>
      <w:bCs/>
      <w:sz w:val="28"/>
      <w:szCs w:val="28"/>
    </w:rPr>
  </w:style>
  <w:style w:type="paragraph" w:styleId="TOC1">
    <w:name w:val="toc 1"/>
    <w:basedOn w:val="Normal"/>
    <w:next w:val="Normal"/>
    <w:autoRedefine/>
    <w:uiPriority w:val="39"/>
    <w:unhideWhenUsed/>
    <w:rsid w:val="0037407D"/>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310FEA"/>
    <w:pPr>
      <w:tabs>
        <w:tab w:val="right" w:leader="dot" w:pos="9350"/>
      </w:tabs>
      <w:ind w:left="240"/>
    </w:pPr>
    <w:rPr>
      <w:rFonts w:ascii="Roboto" w:hAnsi="Roboto" w:cstheme="minorHAnsi"/>
      <w:smallCaps/>
      <w:noProof/>
    </w:rPr>
  </w:style>
  <w:style w:type="paragraph" w:styleId="TOC3">
    <w:name w:val="toc 3"/>
    <w:basedOn w:val="Normal"/>
    <w:next w:val="Normal"/>
    <w:autoRedefine/>
    <w:uiPriority w:val="39"/>
    <w:semiHidden/>
    <w:unhideWhenUsed/>
    <w:rsid w:val="0037407D"/>
    <w:pPr>
      <w:ind w:left="480"/>
    </w:pPr>
    <w:rPr>
      <w:rFonts w:asciiTheme="minorHAnsi" w:hAnsiTheme="minorHAnsi" w:cstheme="minorHAnsi"/>
      <w:i/>
      <w:iCs/>
      <w:sz w:val="20"/>
      <w:szCs w:val="20"/>
    </w:rPr>
  </w:style>
  <w:style w:type="paragraph" w:styleId="TOC4">
    <w:name w:val="toc 4"/>
    <w:basedOn w:val="Normal"/>
    <w:next w:val="Normal"/>
    <w:autoRedefine/>
    <w:uiPriority w:val="39"/>
    <w:semiHidden/>
    <w:unhideWhenUsed/>
    <w:rsid w:val="0037407D"/>
    <w:pPr>
      <w:ind w:left="720"/>
    </w:pPr>
    <w:rPr>
      <w:rFonts w:asciiTheme="minorHAnsi" w:hAnsiTheme="minorHAnsi" w:cstheme="minorHAnsi"/>
      <w:szCs w:val="18"/>
    </w:rPr>
  </w:style>
  <w:style w:type="paragraph" w:styleId="TOC5">
    <w:name w:val="toc 5"/>
    <w:basedOn w:val="Normal"/>
    <w:next w:val="Normal"/>
    <w:autoRedefine/>
    <w:uiPriority w:val="39"/>
    <w:semiHidden/>
    <w:unhideWhenUsed/>
    <w:rsid w:val="0037407D"/>
    <w:pPr>
      <w:ind w:left="960"/>
    </w:pPr>
    <w:rPr>
      <w:rFonts w:asciiTheme="minorHAnsi" w:hAnsiTheme="minorHAnsi" w:cstheme="minorHAnsi"/>
      <w:szCs w:val="18"/>
    </w:rPr>
  </w:style>
  <w:style w:type="paragraph" w:styleId="TOC6">
    <w:name w:val="toc 6"/>
    <w:basedOn w:val="Normal"/>
    <w:next w:val="Normal"/>
    <w:autoRedefine/>
    <w:uiPriority w:val="39"/>
    <w:semiHidden/>
    <w:unhideWhenUsed/>
    <w:rsid w:val="0037407D"/>
    <w:pPr>
      <w:ind w:left="1200"/>
    </w:pPr>
    <w:rPr>
      <w:rFonts w:asciiTheme="minorHAnsi" w:hAnsiTheme="minorHAnsi" w:cstheme="minorHAnsi"/>
      <w:szCs w:val="18"/>
    </w:rPr>
  </w:style>
  <w:style w:type="paragraph" w:styleId="TOC7">
    <w:name w:val="toc 7"/>
    <w:basedOn w:val="Normal"/>
    <w:next w:val="Normal"/>
    <w:autoRedefine/>
    <w:uiPriority w:val="39"/>
    <w:semiHidden/>
    <w:unhideWhenUsed/>
    <w:rsid w:val="0037407D"/>
    <w:pPr>
      <w:ind w:left="1440"/>
    </w:pPr>
    <w:rPr>
      <w:rFonts w:asciiTheme="minorHAnsi" w:hAnsiTheme="minorHAnsi" w:cstheme="minorHAnsi"/>
      <w:szCs w:val="18"/>
    </w:rPr>
  </w:style>
  <w:style w:type="paragraph" w:styleId="TOC8">
    <w:name w:val="toc 8"/>
    <w:basedOn w:val="Normal"/>
    <w:next w:val="Normal"/>
    <w:autoRedefine/>
    <w:uiPriority w:val="39"/>
    <w:semiHidden/>
    <w:unhideWhenUsed/>
    <w:rsid w:val="0037407D"/>
    <w:pPr>
      <w:ind w:left="1680"/>
    </w:pPr>
    <w:rPr>
      <w:rFonts w:asciiTheme="minorHAnsi" w:hAnsiTheme="minorHAnsi" w:cstheme="minorHAnsi"/>
      <w:szCs w:val="18"/>
    </w:rPr>
  </w:style>
  <w:style w:type="paragraph" w:styleId="TOC9">
    <w:name w:val="toc 9"/>
    <w:basedOn w:val="Normal"/>
    <w:next w:val="Normal"/>
    <w:autoRedefine/>
    <w:uiPriority w:val="39"/>
    <w:semiHidden/>
    <w:unhideWhenUsed/>
    <w:rsid w:val="0037407D"/>
    <w:pPr>
      <w:ind w:left="1920"/>
    </w:pPr>
    <w:rPr>
      <w:rFonts w:asciiTheme="minorHAnsi" w:hAnsiTheme="minorHAnsi" w:cstheme="minorHAnsi"/>
      <w:szCs w:val="18"/>
    </w:rPr>
  </w:style>
  <w:style w:type="character" w:styleId="Strong">
    <w:name w:val="Strong"/>
    <w:basedOn w:val="DefaultParagraphFont"/>
    <w:uiPriority w:val="22"/>
    <w:qFormat/>
    <w:rsid w:val="006F2DF4"/>
    <w:rPr>
      <w:b/>
      <w:bCs/>
    </w:rPr>
  </w:style>
  <w:style w:type="character" w:styleId="FollowedHyperlink">
    <w:name w:val="FollowedHyperlink"/>
    <w:basedOn w:val="DefaultParagraphFont"/>
    <w:uiPriority w:val="99"/>
    <w:semiHidden/>
    <w:unhideWhenUsed/>
    <w:rsid w:val="00270BB0"/>
    <w:rPr>
      <w:color w:val="954F72" w:themeColor="followedHyperlink"/>
      <w:u w:val="single"/>
    </w:rPr>
  </w:style>
  <w:style w:type="character" w:customStyle="1" w:styleId="Heading4Char">
    <w:name w:val="Heading 4 Char"/>
    <w:basedOn w:val="DefaultParagraphFont"/>
    <w:link w:val="Heading4"/>
    <w:uiPriority w:val="9"/>
    <w:semiHidden/>
    <w:rsid w:val="0001181C"/>
    <w:rPr>
      <w:rFonts w:asciiTheme="majorHAnsi" w:eastAsiaTheme="majorEastAsia" w:hAnsiTheme="majorHAnsi" w:cstheme="majorBidi"/>
      <w:i/>
      <w:iCs/>
      <w:color w:val="2F5496" w:themeColor="accent1" w:themeShade="BF"/>
      <w:szCs w:val="24"/>
    </w:rPr>
  </w:style>
  <w:style w:type="numbering" w:customStyle="1" w:styleId="CurrentList1">
    <w:name w:val="Current List1"/>
    <w:uiPriority w:val="99"/>
    <w:rsid w:val="00824473"/>
    <w:pPr>
      <w:numPr>
        <w:numId w:val="13"/>
      </w:numPr>
    </w:pPr>
  </w:style>
  <w:style w:type="character" w:customStyle="1" w:styleId="Heading3Char">
    <w:name w:val="Heading 3 Char"/>
    <w:basedOn w:val="DefaultParagraphFont"/>
    <w:link w:val="Heading3"/>
    <w:uiPriority w:val="9"/>
    <w:rsid w:val="00370B42"/>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uiPriority w:val="99"/>
    <w:semiHidden/>
    <w:unhideWhenUsed/>
    <w:rsid w:val="0061700A"/>
    <w:rPr>
      <w:sz w:val="20"/>
      <w:szCs w:val="20"/>
    </w:rPr>
  </w:style>
  <w:style w:type="character" w:customStyle="1" w:styleId="FootnoteTextChar">
    <w:name w:val="Footnote Text Char"/>
    <w:basedOn w:val="DefaultParagraphFont"/>
    <w:link w:val="FootnoteText"/>
    <w:uiPriority w:val="99"/>
    <w:semiHidden/>
    <w:rsid w:val="0061700A"/>
    <w:rPr>
      <w:rFonts w:ascii="Times New Roman" w:eastAsia="Times New Roman" w:hAnsi="Times New Roman"/>
      <w:sz w:val="20"/>
      <w:szCs w:val="20"/>
    </w:rPr>
  </w:style>
  <w:style w:type="character" w:styleId="FootnoteReference">
    <w:name w:val="footnote reference"/>
    <w:basedOn w:val="DefaultParagraphFont"/>
    <w:uiPriority w:val="99"/>
    <w:semiHidden/>
    <w:unhideWhenUsed/>
    <w:rsid w:val="0061700A"/>
    <w:rPr>
      <w:vertAlign w:val="superscript"/>
    </w:rPr>
  </w:style>
  <w:style w:type="numbering" w:customStyle="1" w:styleId="CurrentList2">
    <w:name w:val="Current List2"/>
    <w:uiPriority w:val="99"/>
    <w:rsid w:val="00B73A03"/>
    <w:pPr>
      <w:numPr>
        <w:numId w:val="60"/>
      </w:numPr>
    </w:pPr>
  </w:style>
  <w:style w:type="character" w:customStyle="1" w:styleId="Heading5Char">
    <w:name w:val="Heading 5 Char"/>
    <w:basedOn w:val="DefaultParagraphFont"/>
    <w:link w:val="Heading5"/>
    <w:uiPriority w:val="9"/>
    <w:semiHidden/>
    <w:rsid w:val="00990BF8"/>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0066">
      <w:bodyDiv w:val="1"/>
      <w:marLeft w:val="0"/>
      <w:marRight w:val="0"/>
      <w:marTop w:val="0"/>
      <w:marBottom w:val="0"/>
      <w:divBdr>
        <w:top w:val="none" w:sz="0" w:space="0" w:color="auto"/>
        <w:left w:val="none" w:sz="0" w:space="0" w:color="auto"/>
        <w:bottom w:val="none" w:sz="0" w:space="0" w:color="auto"/>
        <w:right w:val="none" w:sz="0" w:space="0" w:color="auto"/>
      </w:divBdr>
    </w:div>
    <w:div w:id="12152041">
      <w:bodyDiv w:val="1"/>
      <w:marLeft w:val="0"/>
      <w:marRight w:val="0"/>
      <w:marTop w:val="0"/>
      <w:marBottom w:val="0"/>
      <w:divBdr>
        <w:top w:val="none" w:sz="0" w:space="0" w:color="auto"/>
        <w:left w:val="none" w:sz="0" w:space="0" w:color="auto"/>
        <w:bottom w:val="none" w:sz="0" w:space="0" w:color="auto"/>
        <w:right w:val="none" w:sz="0" w:space="0" w:color="auto"/>
      </w:divBdr>
    </w:div>
    <w:div w:id="12193156">
      <w:bodyDiv w:val="1"/>
      <w:marLeft w:val="0"/>
      <w:marRight w:val="0"/>
      <w:marTop w:val="0"/>
      <w:marBottom w:val="0"/>
      <w:divBdr>
        <w:top w:val="none" w:sz="0" w:space="0" w:color="auto"/>
        <w:left w:val="none" w:sz="0" w:space="0" w:color="auto"/>
        <w:bottom w:val="none" w:sz="0" w:space="0" w:color="auto"/>
        <w:right w:val="none" w:sz="0" w:space="0" w:color="auto"/>
      </w:divBdr>
    </w:div>
    <w:div w:id="17776036">
      <w:bodyDiv w:val="1"/>
      <w:marLeft w:val="0"/>
      <w:marRight w:val="0"/>
      <w:marTop w:val="0"/>
      <w:marBottom w:val="0"/>
      <w:divBdr>
        <w:top w:val="none" w:sz="0" w:space="0" w:color="auto"/>
        <w:left w:val="none" w:sz="0" w:space="0" w:color="auto"/>
        <w:bottom w:val="none" w:sz="0" w:space="0" w:color="auto"/>
        <w:right w:val="none" w:sz="0" w:space="0" w:color="auto"/>
      </w:divBdr>
      <w:divsChild>
        <w:div w:id="1930843629">
          <w:marLeft w:val="0"/>
          <w:marRight w:val="0"/>
          <w:marTop w:val="0"/>
          <w:marBottom w:val="0"/>
          <w:divBdr>
            <w:top w:val="none" w:sz="0" w:space="0" w:color="auto"/>
            <w:left w:val="none" w:sz="0" w:space="0" w:color="auto"/>
            <w:bottom w:val="none" w:sz="0" w:space="0" w:color="auto"/>
            <w:right w:val="none" w:sz="0" w:space="0" w:color="auto"/>
          </w:divBdr>
          <w:divsChild>
            <w:div w:id="972558910">
              <w:marLeft w:val="0"/>
              <w:marRight w:val="0"/>
              <w:marTop w:val="0"/>
              <w:marBottom w:val="0"/>
              <w:divBdr>
                <w:top w:val="none" w:sz="0" w:space="0" w:color="auto"/>
                <w:left w:val="none" w:sz="0" w:space="0" w:color="auto"/>
                <w:bottom w:val="none" w:sz="0" w:space="0" w:color="auto"/>
                <w:right w:val="none" w:sz="0" w:space="0" w:color="auto"/>
              </w:divBdr>
              <w:divsChild>
                <w:div w:id="96889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3567">
      <w:bodyDiv w:val="1"/>
      <w:marLeft w:val="0"/>
      <w:marRight w:val="0"/>
      <w:marTop w:val="0"/>
      <w:marBottom w:val="0"/>
      <w:divBdr>
        <w:top w:val="none" w:sz="0" w:space="0" w:color="auto"/>
        <w:left w:val="none" w:sz="0" w:space="0" w:color="auto"/>
        <w:bottom w:val="none" w:sz="0" w:space="0" w:color="auto"/>
        <w:right w:val="none" w:sz="0" w:space="0" w:color="auto"/>
      </w:divBdr>
    </w:div>
    <w:div w:id="22903823">
      <w:bodyDiv w:val="1"/>
      <w:marLeft w:val="0"/>
      <w:marRight w:val="0"/>
      <w:marTop w:val="0"/>
      <w:marBottom w:val="0"/>
      <w:divBdr>
        <w:top w:val="none" w:sz="0" w:space="0" w:color="auto"/>
        <w:left w:val="none" w:sz="0" w:space="0" w:color="auto"/>
        <w:bottom w:val="none" w:sz="0" w:space="0" w:color="auto"/>
        <w:right w:val="none" w:sz="0" w:space="0" w:color="auto"/>
      </w:divBdr>
      <w:divsChild>
        <w:div w:id="118695261">
          <w:marLeft w:val="0"/>
          <w:marRight w:val="0"/>
          <w:marTop w:val="0"/>
          <w:marBottom w:val="0"/>
          <w:divBdr>
            <w:top w:val="none" w:sz="0" w:space="0" w:color="auto"/>
            <w:left w:val="none" w:sz="0" w:space="0" w:color="auto"/>
            <w:bottom w:val="none" w:sz="0" w:space="0" w:color="auto"/>
            <w:right w:val="none" w:sz="0" w:space="0" w:color="auto"/>
          </w:divBdr>
          <w:divsChild>
            <w:div w:id="1419055312">
              <w:marLeft w:val="0"/>
              <w:marRight w:val="0"/>
              <w:marTop w:val="0"/>
              <w:marBottom w:val="0"/>
              <w:divBdr>
                <w:top w:val="none" w:sz="0" w:space="0" w:color="auto"/>
                <w:left w:val="none" w:sz="0" w:space="0" w:color="auto"/>
                <w:bottom w:val="none" w:sz="0" w:space="0" w:color="auto"/>
                <w:right w:val="none" w:sz="0" w:space="0" w:color="auto"/>
              </w:divBdr>
              <w:divsChild>
                <w:div w:id="1670906479">
                  <w:marLeft w:val="0"/>
                  <w:marRight w:val="0"/>
                  <w:marTop w:val="0"/>
                  <w:marBottom w:val="0"/>
                  <w:divBdr>
                    <w:top w:val="none" w:sz="0" w:space="0" w:color="auto"/>
                    <w:left w:val="none" w:sz="0" w:space="0" w:color="auto"/>
                    <w:bottom w:val="none" w:sz="0" w:space="0" w:color="auto"/>
                    <w:right w:val="none" w:sz="0" w:space="0" w:color="auto"/>
                  </w:divBdr>
                  <w:divsChild>
                    <w:div w:id="1127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74880">
      <w:bodyDiv w:val="1"/>
      <w:marLeft w:val="0"/>
      <w:marRight w:val="0"/>
      <w:marTop w:val="0"/>
      <w:marBottom w:val="0"/>
      <w:divBdr>
        <w:top w:val="none" w:sz="0" w:space="0" w:color="auto"/>
        <w:left w:val="none" w:sz="0" w:space="0" w:color="auto"/>
        <w:bottom w:val="none" w:sz="0" w:space="0" w:color="auto"/>
        <w:right w:val="none" w:sz="0" w:space="0" w:color="auto"/>
      </w:divBdr>
    </w:div>
    <w:div w:id="27729566">
      <w:bodyDiv w:val="1"/>
      <w:marLeft w:val="0"/>
      <w:marRight w:val="0"/>
      <w:marTop w:val="0"/>
      <w:marBottom w:val="0"/>
      <w:divBdr>
        <w:top w:val="none" w:sz="0" w:space="0" w:color="auto"/>
        <w:left w:val="none" w:sz="0" w:space="0" w:color="auto"/>
        <w:bottom w:val="none" w:sz="0" w:space="0" w:color="auto"/>
        <w:right w:val="none" w:sz="0" w:space="0" w:color="auto"/>
      </w:divBdr>
      <w:divsChild>
        <w:div w:id="1419522792">
          <w:marLeft w:val="0"/>
          <w:marRight w:val="0"/>
          <w:marTop w:val="0"/>
          <w:marBottom w:val="0"/>
          <w:divBdr>
            <w:top w:val="none" w:sz="0" w:space="0" w:color="auto"/>
            <w:left w:val="none" w:sz="0" w:space="0" w:color="auto"/>
            <w:bottom w:val="none" w:sz="0" w:space="0" w:color="auto"/>
            <w:right w:val="none" w:sz="0" w:space="0" w:color="auto"/>
          </w:divBdr>
          <w:divsChild>
            <w:div w:id="929628793">
              <w:marLeft w:val="0"/>
              <w:marRight w:val="0"/>
              <w:marTop w:val="0"/>
              <w:marBottom w:val="0"/>
              <w:divBdr>
                <w:top w:val="none" w:sz="0" w:space="0" w:color="auto"/>
                <w:left w:val="none" w:sz="0" w:space="0" w:color="auto"/>
                <w:bottom w:val="none" w:sz="0" w:space="0" w:color="auto"/>
                <w:right w:val="none" w:sz="0" w:space="0" w:color="auto"/>
              </w:divBdr>
              <w:divsChild>
                <w:div w:id="170744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72640">
      <w:bodyDiv w:val="1"/>
      <w:marLeft w:val="0"/>
      <w:marRight w:val="0"/>
      <w:marTop w:val="0"/>
      <w:marBottom w:val="0"/>
      <w:divBdr>
        <w:top w:val="none" w:sz="0" w:space="0" w:color="auto"/>
        <w:left w:val="none" w:sz="0" w:space="0" w:color="auto"/>
        <w:bottom w:val="none" w:sz="0" w:space="0" w:color="auto"/>
        <w:right w:val="none" w:sz="0" w:space="0" w:color="auto"/>
      </w:divBdr>
    </w:div>
    <w:div w:id="40592948">
      <w:bodyDiv w:val="1"/>
      <w:marLeft w:val="0"/>
      <w:marRight w:val="0"/>
      <w:marTop w:val="0"/>
      <w:marBottom w:val="0"/>
      <w:divBdr>
        <w:top w:val="none" w:sz="0" w:space="0" w:color="auto"/>
        <w:left w:val="none" w:sz="0" w:space="0" w:color="auto"/>
        <w:bottom w:val="none" w:sz="0" w:space="0" w:color="auto"/>
        <w:right w:val="none" w:sz="0" w:space="0" w:color="auto"/>
      </w:divBdr>
    </w:div>
    <w:div w:id="43678750">
      <w:bodyDiv w:val="1"/>
      <w:marLeft w:val="0"/>
      <w:marRight w:val="0"/>
      <w:marTop w:val="0"/>
      <w:marBottom w:val="0"/>
      <w:divBdr>
        <w:top w:val="none" w:sz="0" w:space="0" w:color="auto"/>
        <w:left w:val="none" w:sz="0" w:space="0" w:color="auto"/>
        <w:bottom w:val="none" w:sz="0" w:space="0" w:color="auto"/>
        <w:right w:val="none" w:sz="0" w:space="0" w:color="auto"/>
      </w:divBdr>
      <w:divsChild>
        <w:div w:id="326590881">
          <w:marLeft w:val="0"/>
          <w:marRight w:val="0"/>
          <w:marTop w:val="0"/>
          <w:marBottom w:val="0"/>
          <w:divBdr>
            <w:top w:val="none" w:sz="0" w:space="0" w:color="auto"/>
            <w:left w:val="none" w:sz="0" w:space="0" w:color="auto"/>
            <w:bottom w:val="none" w:sz="0" w:space="0" w:color="auto"/>
            <w:right w:val="none" w:sz="0" w:space="0" w:color="auto"/>
          </w:divBdr>
          <w:divsChild>
            <w:div w:id="779645110">
              <w:marLeft w:val="0"/>
              <w:marRight w:val="0"/>
              <w:marTop w:val="0"/>
              <w:marBottom w:val="0"/>
              <w:divBdr>
                <w:top w:val="none" w:sz="0" w:space="0" w:color="auto"/>
                <w:left w:val="none" w:sz="0" w:space="0" w:color="auto"/>
                <w:bottom w:val="none" w:sz="0" w:space="0" w:color="auto"/>
                <w:right w:val="none" w:sz="0" w:space="0" w:color="auto"/>
              </w:divBdr>
              <w:divsChild>
                <w:div w:id="74291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393">
      <w:bodyDiv w:val="1"/>
      <w:marLeft w:val="0"/>
      <w:marRight w:val="0"/>
      <w:marTop w:val="0"/>
      <w:marBottom w:val="0"/>
      <w:divBdr>
        <w:top w:val="none" w:sz="0" w:space="0" w:color="auto"/>
        <w:left w:val="none" w:sz="0" w:space="0" w:color="auto"/>
        <w:bottom w:val="none" w:sz="0" w:space="0" w:color="auto"/>
        <w:right w:val="none" w:sz="0" w:space="0" w:color="auto"/>
      </w:divBdr>
    </w:div>
    <w:div w:id="54202819">
      <w:bodyDiv w:val="1"/>
      <w:marLeft w:val="0"/>
      <w:marRight w:val="0"/>
      <w:marTop w:val="0"/>
      <w:marBottom w:val="0"/>
      <w:divBdr>
        <w:top w:val="none" w:sz="0" w:space="0" w:color="auto"/>
        <w:left w:val="none" w:sz="0" w:space="0" w:color="auto"/>
        <w:bottom w:val="none" w:sz="0" w:space="0" w:color="auto"/>
        <w:right w:val="none" w:sz="0" w:space="0" w:color="auto"/>
      </w:divBdr>
    </w:div>
    <w:div w:id="56058097">
      <w:bodyDiv w:val="1"/>
      <w:marLeft w:val="0"/>
      <w:marRight w:val="0"/>
      <w:marTop w:val="0"/>
      <w:marBottom w:val="0"/>
      <w:divBdr>
        <w:top w:val="none" w:sz="0" w:space="0" w:color="auto"/>
        <w:left w:val="none" w:sz="0" w:space="0" w:color="auto"/>
        <w:bottom w:val="none" w:sz="0" w:space="0" w:color="auto"/>
        <w:right w:val="none" w:sz="0" w:space="0" w:color="auto"/>
      </w:divBdr>
      <w:divsChild>
        <w:div w:id="88475432">
          <w:marLeft w:val="0"/>
          <w:marRight w:val="0"/>
          <w:marTop w:val="0"/>
          <w:marBottom w:val="0"/>
          <w:divBdr>
            <w:top w:val="none" w:sz="0" w:space="0" w:color="auto"/>
            <w:left w:val="none" w:sz="0" w:space="0" w:color="auto"/>
            <w:bottom w:val="none" w:sz="0" w:space="0" w:color="auto"/>
            <w:right w:val="none" w:sz="0" w:space="0" w:color="auto"/>
          </w:divBdr>
          <w:divsChild>
            <w:div w:id="271132104">
              <w:marLeft w:val="0"/>
              <w:marRight w:val="0"/>
              <w:marTop w:val="0"/>
              <w:marBottom w:val="0"/>
              <w:divBdr>
                <w:top w:val="none" w:sz="0" w:space="0" w:color="auto"/>
                <w:left w:val="none" w:sz="0" w:space="0" w:color="auto"/>
                <w:bottom w:val="none" w:sz="0" w:space="0" w:color="auto"/>
                <w:right w:val="none" w:sz="0" w:space="0" w:color="auto"/>
              </w:divBdr>
              <w:divsChild>
                <w:div w:id="1263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50576">
      <w:bodyDiv w:val="1"/>
      <w:marLeft w:val="0"/>
      <w:marRight w:val="0"/>
      <w:marTop w:val="0"/>
      <w:marBottom w:val="0"/>
      <w:divBdr>
        <w:top w:val="none" w:sz="0" w:space="0" w:color="auto"/>
        <w:left w:val="none" w:sz="0" w:space="0" w:color="auto"/>
        <w:bottom w:val="none" w:sz="0" w:space="0" w:color="auto"/>
        <w:right w:val="none" w:sz="0" w:space="0" w:color="auto"/>
      </w:divBdr>
    </w:div>
    <w:div w:id="67925418">
      <w:bodyDiv w:val="1"/>
      <w:marLeft w:val="0"/>
      <w:marRight w:val="0"/>
      <w:marTop w:val="0"/>
      <w:marBottom w:val="0"/>
      <w:divBdr>
        <w:top w:val="none" w:sz="0" w:space="0" w:color="auto"/>
        <w:left w:val="none" w:sz="0" w:space="0" w:color="auto"/>
        <w:bottom w:val="none" w:sz="0" w:space="0" w:color="auto"/>
        <w:right w:val="none" w:sz="0" w:space="0" w:color="auto"/>
      </w:divBdr>
    </w:div>
    <w:div w:id="68121207">
      <w:bodyDiv w:val="1"/>
      <w:marLeft w:val="0"/>
      <w:marRight w:val="0"/>
      <w:marTop w:val="0"/>
      <w:marBottom w:val="0"/>
      <w:divBdr>
        <w:top w:val="none" w:sz="0" w:space="0" w:color="auto"/>
        <w:left w:val="none" w:sz="0" w:space="0" w:color="auto"/>
        <w:bottom w:val="none" w:sz="0" w:space="0" w:color="auto"/>
        <w:right w:val="none" w:sz="0" w:space="0" w:color="auto"/>
      </w:divBdr>
    </w:div>
    <w:div w:id="70933237">
      <w:bodyDiv w:val="1"/>
      <w:marLeft w:val="0"/>
      <w:marRight w:val="0"/>
      <w:marTop w:val="0"/>
      <w:marBottom w:val="0"/>
      <w:divBdr>
        <w:top w:val="none" w:sz="0" w:space="0" w:color="auto"/>
        <w:left w:val="none" w:sz="0" w:space="0" w:color="auto"/>
        <w:bottom w:val="none" w:sz="0" w:space="0" w:color="auto"/>
        <w:right w:val="none" w:sz="0" w:space="0" w:color="auto"/>
      </w:divBdr>
    </w:div>
    <w:div w:id="78143099">
      <w:bodyDiv w:val="1"/>
      <w:marLeft w:val="0"/>
      <w:marRight w:val="0"/>
      <w:marTop w:val="0"/>
      <w:marBottom w:val="0"/>
      <w:divBdr>
        <w:top w:val="none" w:sz="0" w:space="0" w:color="auto"/>
        <w:left w:val="none" w:sz="0" w:space="0" w:color="auto"/>
        <w:bottom w:val="none" w:sz="0" w:space="0" w:color="auto"/>
        <w:right w:val="none" w:sz="0" w:space="0" w:color="auto"/>
      </w:divBdr>
      <w:divsChild>
        <w:div w:id="2048026031">
          <w:marLeft w:val="0"/>
          <w:marRight w:val="0"/>
          <w:marTop w:val="0"/>
          <w:marBottom w:val="0"/>
          <w:divBdr>
            <w:top w:val="none" w:sz="0" w:space="0" w:color="auto"/>
            <w:left w:val="none" w:sz="0" w:space="0" w:color="auto"/>
            <w:bottom w:val="none" w:sz="0" w:space="0" w:color="auto"/>
            <w:right w:val="none" w:sz="0" w:space="0" w:color="auto"/>
          </w:divBdr>
          <w:divsChild>
            <w:div w:id="511798436">
              <w:marLeft w:val="0"/>
              <w:marRight w:val="0"/>
              <w:marTop w:val="0"/>
              <w:marBottom w:val="0"/>
              <w:divBdr>
                <w:top w:val="none" w:sz="0" w:space="0" w:color="auto"/>
                <w:left w:val="none" w:sz="0" w:space="0" w:color="auto"/>
                <w:bottom w:val="none" w:sz="0" w:space="0" w:color="auto"/>
                <w:right w:val="none" w:sz="0" w:space="0" w:color="auto"/>
              </w:divBdr>
              <w:divsChild>
                <w:div w:id="39828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86431">
      <w:bodyDiv w:val="1"/>
      <w:marLeft w:val="0"/>
      <w:marRight w:val="0"/>
      <w:marTop w:val="0"/>
      <w:marBottom w:val="0"/>
      <w:divBdr>
        <w:top w:val="none" w:sz="0" w:space="0" w:color="auto"/>
        <w:left w:val="none" w:sz="0" w:space="0" w:color="auto"/>
        <w:bottom w:val="none" w:sz="0" w:space="0" w:color="auto"/>
        <w:right w:val="none" w:sz="0" w:space="0" w:color="auto"/>
      </w:divBdr>
    </w:div>
    <w:div w:id="78405166">
      <w:bodyDiv w:val="1"/>
      <w:marLeft w:val="0"/>
      <w:marRight w:val="0"/>
      <w:marTop w:val="0"/>
      <w:marBottom w:val="0"/>
      <w:divBdr>
        <w:top w:val="none" w:sz="0" w:space="0" w:color="auto"/>
        <w:left w:val="none" w:sz="0" w:space="0" w:color="auto"/>
        <w:bottom w:val="none" w:sz="0" w:space="0" w:color="auto"/>
        <w:right w:val="none" w:sz="0" w:space="0" w:color="auto"/>
      </w:divBdr>
      <w:divsChild>
        <w:div w:id="1221479639">
          <w:marLeft w:val="0"/>
          <w:marRight w:val="0"/>
          <w:marTop w:val="0"/>
          <w:marBottom w:val="0"/>
          <w:divBdr>
            <w:top w:val="none" w:sz="0" w:space="0" w:color="auto"/>
            <w:left w:val="none" w:sz="0" w:space="0" w:color="auto"/>
            <w:bottom w:val="none" w:sz="0" w:space="0" w:color="auto"/>
            <w:right w:val="none" w:sz="0" w:space="0" w:color="auto"/>
          </w:divBdr>
          <w:divsChild>
            <w:div w:id="2129540328">
              <w:marLeft w:val="0"/>
              <w:marRight w:val="0"/>
              <w:marTop w:val="0"/>
              <w:marBottom w:val="0"/>
              <w:divBdr>
                <w:top w:val="none" w:sz="0" w:space="0" w:color="auto"/>
                <w:left w:val="none" w:sz="0" w:space="0" w:color="auto"/>
                <w:bottom w:val="none" w:sz="0" w:space="0" w:color="auto"/>
                <w:right w:val="none" w:sz="0" w:space="0" w:color="auto"/>
              </w:divBdr>
              <w:divsChild>
                <w:div w:id="162334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40359">
      <w:bodyDiv w:val="1"/>
      <w:marLeft w:val="0"/>
      <w:marRight w:val="0"/>
      <w:marTop w:val="0"/>
      <w:marBottom w:val="0"/>
      <w:divBdr>
        <w:top w:val="none" w:sz="0" w:space="0" w:color="auto"/>
        <w:left w:val="none" w:sz="0" w:space="0" w:color="auto"/>
        <w:bottom w:val="none" w:sz="0" w:space="0" w:color="auto"/>
        <w:right w:val="none" w:sz="0" w:space="0" w:color="auto"/>
      </w:divBdr>
    </w:div>
    <w:div w:id="82142601">
      <w:bodyDiv w:val="1"/>
      <w:marLeft w:val="0"/>
      <w:marRight w:val="0"/>
      <w:marTop w:val="0"/>
      <w:marBottom w:val="0"/>
      <w:divBdr>
        <w:top w:val="none" w:sz="0" w:space="0" w:color="auto"/>
        <w:left w:val="none" w:sz="0" w:space="0" w:color="auto"/>
        <w:bottom w:val="none" w:sz="0" w:space="0" w:color="auto"/>
        <w:right w:val="none" w:sz="0" w:space="0" w:color="auto"/>
      </w:divBdr>
      <w:divsChild>
        <w:div w:id="1519734466">
          <w:marLeft w:val="0"/>
          <w:marRight w:val="0"/>
          <w:marTop w:val="0"/>
          <w:marBottom w:val="0"/>
          <w:divBdr>
            <w:top w:val="none" w:sz="0" w:space="0" w:color="auto"/>
            <w:left w:val="none" w:sz="0" w:space="0" w:color="auto"/>
            <w:bottom w:val="none" w:sz="0" w:space="0" w:color="auto"/>
            <w:right w:val="none" w:sz="0" w:space="0" w:color="auto"/>
          </w:divBdr>
          <w:divsChild>
            <w:div w:id="728500410">
              <w:marLeft w:val="0"/>
              <w:marRight w:val="0"/>
              <w:marTop w:val="0"/>
              <w:marBottom w:val="0"/>
              <w:divBdr>
                <w:top w:val="none" w:sz="0" w:space="0" w:color="auto"/>
                <w:left w:val="none" w:sz="0" w:space="0" w:color="auto"/>
                <w:bottom w:val="none" w:sz="0" w:space="0" w:color="auto"/>
                <w:right w:val="none" w:sz="0" w:space="0" w:color="auto"/>
              </w:divBdr>
              <w:divsChild>
                <w:div w:id="177925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49114">
      <w:bodyDiv w:val="1"/>
      <w:marLeft w:val="0"/>
      <w:marRight w:val="0"/>
      <w:marTop w:val="0"/>
      <w:marBottom w:val="0"/>
      <w:divBdr>
        <w:top w:val="none" w:sz="0" w:space="0" w:color="auto"/>
        <w:left w:val="none" w:sz="0" w:space="0" w:color="auto"/>
        <w:bottom w:val="none" w:sz="0" w:space="0" w:color="auto"/>
        <w:right w:val="none" w:sz="0" w:space="0" w:color="auto"/>
      </w:divBdr>
      <w:divsChild>
        <w:div w:id="1794906541">
          <w:marLeft w:val="0"/>
          <w:marRight w:val="0"/>
          <w:marTop w:val="0"/>
          <w:marBottom w:val="0"/>
          <w:divBdr>
            <w:top w:val="none" w:sz="0" w:space="0" w:color="auto"/>
            <w:left w:val="none" w:sz="0" w:space="0" w:color="auto"/>
            <w:bottom w:val="none" w:sz="0" w:space="0" w:color="auto"/>
            <w:right w:val="none" w:sz="0" w:space="0" w:color="auto"/>
          </w:divBdr>
          <w:divsChild>
            <w:div w:id="226572288">
              <w:marLeft w:val="0"/>
              <w:marRight w:val="0"/>
              <w:marTop w:val="0"/>
              <w:marBottom w:val="0"/>
              <w:divBdr>
                <w:top w:val="none" w:sz="0" w:space="0" w:color="auto"/>
                <w:left w:val="none" w:sz="0" w:space="0" w:color="auto"/>
                <w:bottom w:val="none" w:sz="0" w:space="0" w:color="auto"/>
                <w:right w:val="none" w:sz="0" w:space="0" w:color="auto"/>
              </w:divBdr>
              <w:divsChild>
                <w:div w:id="161185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31658">
      <w:bodyDiv w:val="1"/>
      <w:marLeft w:val="0"/>
      <w:marRight w:val="0"/>
      <w:marTop w:val="0"/>
      <w:marBottom w:val="0"/>
      <w:divBdr>
        <w:top w:val="none" w:sz="0" w:space="0" w:color="auto"/>
        <w:left w:val="none" w:sz="0" w:space="0" w:color="auto"/>
        <w:bottom w:val="none" w:sz="0" w:space="0" w:color="auto"/>
        <w:right w:val="none" w:sz="0" w:space="0" w:color="auto"/>
      </w:divBdr>
      <w:divsChild>
        <w:div w:id="1234194044">
          <w:marLeft w:val="0"/>
          <w:marRight w:val="0"/>
          <w:marTop w:val="0"/>
          <w:marBottom w:val="0"/>
          <w:divBdr>
            <w:top w:val="none" w:sz="0" w:space="0" w:color="auto"/>
            <w:left w:val="none" w:sz="0" w:space="0" w:color="auto"/>
            <w:bottom w:val="none" w:sz="0" w:space="0" w:color="auto"/>
            <w:right w:val="none" w:sz="0" w:space="0" w:color="auto"/>
          </w:divBdr>
          <w:divsChild>
            <w:div w:id="297493846">
              <w:marLeft w:val="0"/>
              <w:marRight w:val="0"/>
              <w:marTop w:val="0"/>
              <w:marBottom w:val="0"/>
              <w:divBdr>
                <w:top w:val="none" w:sz="0" w:space="0" w:color="auto"/>
                <w:left w:val="none" w:sz="0" w:space="0" w:color="auto"/>
                <w:bottom w:val="none" w:sz="0" w:space="0" w:color="auto"/>
                <w:right w:val="none" w:sz="0" w:space="0" w:color="auto"/>
              </w:divBdr>
              <w:divsChild>
                <w:div w:id="112624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74896">
      <w:bodyDiv w:val="1"/>
      <w:marLeft w:val="0"/>
      <w:marRight w:val="0"/>
      <w:marTop w:val="0"/>
      <w:marBottom w:val="0"/>
      <w:divBdr>
        <w:top w:val="none" w:sz="0" w:space="0" w:color="auto"/>
        <w:left w:val="none" w:sz="0" w:space="0" w:color="auto"/>
        <w:bottom w:val="none" w:sz="0" w:space="0" w:color="auto"/>
        <w:right w:val="none" w:sz="0" w:space="0" w:color="auto"/>
      </w:divBdr>
      <w:divsChild>
        <w:div w:id="262080119">
          <w:marLeft w:val="0"/>
          <w:marRight w:val="0"/>
          <w:marTop w:val="0"/>
          <w:marBottom w:val="0"/>
          <w:divBdr>
            <w:top w:val="none" w:sz="0" w:space="0" w:color="auto"/>
            <w:left w:val="none" w:sz="0" w:space="0" w:color="auto"/>
            <w:bottom w:val="none" w:sz="0" w:space="0" w:color="auto"/>
            <w:right w:val="none" w:sz="0" w:space="0" w:color="auto"/>
          </w:divBdr>
          <w:divsChild>
            <w:div w:id="289478558">
              <w:marLeft w:val="0"/>
              <w:marRight w:val="0"/>
              <w:marTop w:val="0"/>
              <w:marBottom w:val="0"/>
              <w:divBdr>
                <w:top w:val="none" w:sz="0" w:space="0" w:color="auto"/>
                <w:left w:val="none" w:sz="0" w:space="0" w:color="auto"/>
                <w:bottom w:val="none" w:sz="0" w:space="0" w:color="auto"/>
                <w:right w:val="none" w:sz="0" w:space="0" w:color="auto"/>
              </w:divBdr>
              <w:divsChild>
                <w:div w:id="45147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1776">
      <w:bodyDiv w:val="1"/>
      <w:marLeft w:val="0"/>
      <w:marRight w:val="0"/>
      <w:marTop w:val="0"/>
      <w:marBottom w:val="0"/>
      <w:divBdr>
        <w:top w:val="none" w:sz="0" w:space="0" w:color="auto"/>
        <w:left w:val="none" w:sz="0" w:space="0" w:color="auto"/>
        <w:bottom w:val="none" w:sz="0" w:space="0" w:color="auto"/>
        <w:right w:val="none" w:sz="0" w:space="0" w:color="auto"/>
      </w:divBdr>
      <w:divsChild>
        <w:div w:id="812528921">
          <w:marLeft w:val="0"/>
          <w:marRight w:val="0"/>
          <w:marTop w:val="0"/>
          <w:marBottom w:val="0"/>
          <w:divBdr>
            <w:top w:val="none" w:sz="0" w:space="0" w:color="auto"/>
            <w:left w:val="none" w:sz="0" w:space="0" w:color="auto"/>
            <w:bottom w:val="none" w:sz="0" w:space="0" w:color="auto"/>
            <w:right w:val="none" w:sz="0" w:space="0" w:color="auto"/>
          </w:divBdr>
          <w:divsChild>
            <w:div w:id="125322253">
              <w:marLeft w:val="0"/>
              <w:marRight w:val="0"/>
              <w:marTop w:val="0"/>
              <w:marBottom w:val="0"/>
              <w:divBdr>
                <w:top w:val="none" w:sz="0" w:space="0" w:color="auto"/>
                <w:left w:val="none" w:sz="0" w:space="0" w:color="auto"/>
                <w:bottom w:val="none" w:sz="0" w:space="0" w:color="auto"/>
                <w:right w:val="none" w:sz="0" w:space="0" w:color="auto"/>
              </w:divBdr>
              <w:divsChild>
                <w:div w:id="191620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45746">
      <w:bodyDiv w:val="1"/>
      <w:marLeft w:val="0"/>
      <w:marRight w:val="0"/>
      <w:marTop w:val="0"/>
      <w:marBottom w:val="0"/>
      <w:divBdr>
        <w:top w:val="none" w:sz="0" w:space="0" w:color="auto"/>
        <w:left w:val="none" w:sz="0" w:space="0" w:color="auto"/>
        <w:bottom w:val="none" w:sz="0" w:space="0" w:color="auto"/>
        <w:right w:val="none" w:sz="0" w:space="0" w:color="auto"/>
      </w:divBdr>
      <w:divsChild>
        <w:div w:id="1130393124">
          <w:marLeft w:val="0"/>
          <w:marRight w:val="0"/>
          <w:marTop w:val="0"/>
          <w:marBottom w:val="0"/>
          <w:divBdr>
            <w:top w:val="none" w:sz="0" w:space="0" w:color="auto"/>
            <w:left w:val="none" w:sz="0" w:space="0" w:color="auto"/>
            <w:bottom w:val="none" w:sz="0" w:space="0" w:color="auto"/>
            <w:right w:val="none" w:sz="0" w:space="0" w:color="auto"/>
          </w:divBdr>
          <w:divsChild>
            <w:div w:id="1130588369">
              <w:marLeft w:val="0"/>
              <w:marRight w:val="0"/>
              <w:marTop w:val="0"/>
              <w:marBottom w:val="0"/>
              <w:divBdr>
                <w:top w:val="none" w:sz="0" w:space="0" w:color="auto"/>
                <w:left w:val="none" w:sz="0" w:space="0" w:color="auto"/>
                <w:bottom w:val="none" w:sz="0" w:space="0" w:color="auto"/>
                <w:right w:val="none" w:sz="0" w:space="0" w:color="auto"/>
              </w:divBdr>
              <w:divsChild>
                <w:div w:id="1617053966">
                  <w:marLeft w:val="0"/>
                  <w:marRight w:val="0"/>
                  <w:marTop w:val="0"/>
                  <w:marBottom w:val="0"/>
                  <w:divBdr>
                    <w:top w:val="none" w:sz="0" w:space="0" w:color="auto"/>
                    <w:left w:val="none" w:sz="0" w:space="0" w:color="auto"/>
                    <w:bottom w:val="none" w:sz="0" w:space="0" w:color="auto"/>
                    <w:right w:val="none" w:sz="0" w:space="0" w:color="auto"/>
                  </w:divBdr>
                  <w:divsChild>
                    <w:div w:id="206420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11512">
      <w:bodyDiv w:val="1"/>
      <w:marLeft w:val="0"/>
      <w:marRight w:val="0"/>
      <w:marTop w:val="0"/>
      <w:marBottom w:val="0"/>
      <w:divBdr>
        <w:top w:val="none" w:sz="0" w:space="0" w:color="auto"/>
        <w:left w:val="none" w:sz="0" w:space="0" w:color="auto"/>
        <w:bottom w:val="none" w:sz="0" w:space="0" w:color="auto"/>
        <w:right w:val="none" w:sz="0" w:space="0" w:color="auto"/>
      </w:divBdr>
    </w:div>
    <w:div w:id="142892092">
      <w:bodyDiv w:val="1"/>
      <w:marLeft w:val="0"/>
      <w:marRight w:val="0"/>
      <w:marTop w:val="0"/>
      <w:marBottom w:val="0"/>
      <w:divBdr>
        <w:top w:val="none" w:sz="0" w:space="0" w:color="auto"/>
        <w:left w:val="none" w:sz="0" w:space="0" w:color="auto"/>
        <w:bottom w:val="none" w:sz="0" w:space="0" w:color="auto"/>
        <w:right w:val="none" w:sz="0" w:space="0" w:color="auto"/>
      </w:divBdr>
    </w:div>
    <w:div w:id="148636467">
      <w:bodyDiv w:val="1"/>
      <w:marLeft w:val="0"/>
      <w:marRight w:val="0"/>
      <w:marTop w:val="0"/>
      <w:marBottom w:val="0"/>
      <w:divBdr>
        <w:top w:val="none" w:sz="0" w:space="0" w:color="auto"/>
        <w:left w:val="none" w:sz="0" w:space="0" w:color="auto"/>
        <w:bottom w:val="none" w:sz="0" w:space="0" w:color="auto"/>
        <w:right w:val="none" w:sz="0" w:space="0" w:color="auto"/>
      </w:divBdr>
      <w:divsChild>
        <w:div w:id="230308248">
          <w:marLeft w:val="0"/>
          <w:marRight w:val="0"/>
          <w:marTop w:val="0"/>
          <w:marBottom w:val="0"/>
          <w:divBdr>
            <w:top w:val="none" w:sz="0" w:space="0" w:color="auto"/>
            <w:left w:val="none" w:sz="0" w:space="0" w:color="auto"/>
            <w:bottom w:val="none" w:sz="0" w:space="0" w:color="auto"/>
            <w:right w:val="none" w:sz="0" w:space="0" w:color="auto"/>
          </w:divBdr>
          <w:divsChild>
            <w:div w:id="1510945616">
              <w:marLeft w:val="0"/>
              <w:marRight w:val="0"/>
              <w:marTop w:val="0"/>
              <w:marBottom w:val="0"/>
              <w:divBdr>
                <w:top w:val="none" w:sz="0" w:space="0" w:color="auto"/>
                <w:left w:val="none" w:sz="0" w:space="0" w:color="auto"/>
                <w:bottom w:val="none" w:sz="0" w:space="0" w:color="auto"/>
                <w:right w:val="none" w:sz="0" w:space="0" w:color="auto"/>
              </w:divBdr>
              <w:divsChild>
                <w:div w:id="210622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63735">
      <w:bodyDiv w:val="1"/>
      <w:marLeft w:val="0"/>
      <w:marRight w:val="0"/>
      <w:marTop w:val="0"/>
      <w:marBottom w:val="0"/>
      <w:divBdr>
        <w:top w:val="none" w:sz="0" w:space="0" w:color="auto"/>
        <w:left w:val="none" w:sz="0" w:space="0" w:color="auto"/>
        <w:bottom w:val="none" w:sz="0" w:space="0" w:color="auto"/>
        <w:right w:val="none" w:sz="0" w:space="0" w:color="auto"/>
      </w:divBdr>
    </w:div>
    <w:div w:id="163322992">
      <w:bodyDiv w:val="1"/>
      <w:marLeft w:val="0"/>
      <w:marRight w:val="0"/>
      <w:marTop w:val="0"/>
      <w:marBottom w:val="0"/>
      <w:divBdr>
        <w:top w:val="none" w:sz="0" w:space="0" w:color="auto"/>
        <w:left w:val="none" w:sz="0" w:space="0" w:color="auto"/>
        <w:bottom w:val="none" w:sz="0" w:space="0" w:color="auto"/>
        <w:right w:val="none" w:sz="0" w:space="0" w:color="auto"/>
      </w:divBdr>
    </w:div>
    <w:div w:id="167908468">
      <w:bodyDiv w:val="1"/>
      <w:marLeft w:val="0"/>
      <w:marRight w:val="0"/>
      <w:marTop w:val="0"/>
      <w:marBottom w:val="0"/>
      <w:divBdr>
        <w:top w:val="none" w:sz="0" w:space="0" w:color="auto"/>
        <w:left w:val="none" w:sz="0" w:space="0" w:color="auto"/>
        <w:bottom w:val="none" w:sz="0" w:space="0" w:color="auto"/>
        <w:right w:val="none" w:sz="0" w:space="0" w:color="auto"/>
      </w:divBdr>
      <w:divsChild>
        <w:div w:id="1780441692">
          <w:marLeft w:val="0"/>
          <w:marRight w:val="0"/>
          <w:marTop w:val="0"/>
          <w:marBottom w:val="0"/>
          <w:divBdr>
            <w:top w:val="none" w:sz="0" w:space="0" w:color="auto"/>
            <w:left w:val="none" w:sz="0" w:space="0" w:color="auto"/>
            <w:bottom w:val="none" w:sz="0" w:space="0" w:color="auto"/>
            <w:right w:val="none" w:sz="0" w:space="0" w:color="auto"/>
          </w:divBdr>
          <w:divsChild>
            <w:div w:id="1758936148">
              <w:marLeft w:val="0"/>
              <w:marRight w:val="0"/>
              <w:marTop w:val="0"/>
              <w:marBottom w:val="0"/>
              <w:divBdr>
                <w:top w:val="none" w:sz="0" w:space="0" w:color="auto"/>
                <w:left w:val="none" w:sz="0" w:space="0" w:color="auto"/>
                <w:bottom w:val="none" w:sz="0" w:space="0" w:color="auto"/>
                <w:right w:val="none" w:sz="0" w:space="0" w:color="auto"/>
              </w:divBdr>
              <w:divsChild>
                <w:div w:id="140898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93154">
      <w:bodyDiv w:val="1"/>
      <w:marLeft w:val="0"/>
      <w:marRight w:val="0"/>
      <w:marTop w:val="0"/>
      <w:marBottom w:val="0"/>
      <w:divBdr>
        <w:top w:val="none" w:sz="0" w:space="0" w:color="auto"/>
        <w:left w:val="none" w:sz="0" w:space="0" w:color="auto"/>
        <w:bottom w:val="none" w:sz="0" w:space="0" w:color="auto"/>
        <w:right w:val="none" w:sz="0" w:space="0" w:color="auto"/>
      </w:divBdr>
    </w:div>
    <w:div w:id="170025049">
      <w:bodyDiv w:val="1"/>
      <w:marLeft w:val="0"/>
      <w:marRight w:val="0"/>
      <w:marTop w:val="0"/>
      <w:marBottom w:val="0"/>
      <w:divBdr>
        <w:top w:val="none" w:sz="0" w:space="0" w:color="auto"/>
        <w:left w:val="none" w:sz="0" w:space="0" w:color="auto"/>
        <w:bottom w:val="none" w:sz="0" w:space="0" w:color="auto"/>
        <w:right w:val="none" w:sz="0" w:space="0" w:color="auto"/>
      </w:divBdr>
    </w:div>
    <w:div w:id="170800496">
      <w:bodyDiv w:val="1"/>
      <w:marLeft w:val="0"/>
      <w:marRight w:val="0"/>
      <w:marTop w:val="0"/>
      <w:marBottom w:val="0"/>
      <w:divBdr>
        <w:top w:val="none" w:sz="0" w:space="0" w:color="auto"/>
        <w:left w:val="none" w:sz="0" w:space="0" w:color="auto"/>
        <w:bottom w:val="none" w:sz="0" w:space="0" w:color="auto"/>
        <w:right w:val="none" w:sz="0" w:space="0" w:color="auto"/>
      </w:divBdr>
      <w:divsChild>
        <w:div w:id="158009868">
          <w:marLeft w:val="0"/>
          <w:marRight w:val="0"/>
          <w:marTop w:val="0"/>
          <w:marBottom w:val="0"/>
          <w:divBdr>
            <w:top w:val="none" w:sz="0" w:space="0" w:color="auto"/>
            <w:left w:val="none" w:sz="0" w:space="0" w:color="auto"/>
            <w:bottom w:val="none" w:sz="0" w:space="0" w:color="auto"/>
            <w:right w:val="none" w:sz="0" w:space="0" w:color="auto"/>
          </w:divBdr>
          <w:divsChild>
            <w:div w:id="1729912612">
              <w:marLeft w:val="0"/>
              <w:marRight w:val="0"/>
              <w:marTop w:val="0"/>
              <w:marBottom w:val="0"/>
              <w:divBdr>
                <w:top w:val="none" w:sz="0" w:space="0" w:color="auto"/>
                <w:left w:val="none" w:sz="0" w:space="0" w:color="auto"/>
                <w:bottom w:val="none" w:sz="0" w:space="0" w:color="auto"/>
                <w:right w:val="none" w:sz="0" w:space="0" w:color="auto"/>
              </w:divBdr>
              <w:divsChild>
                <w:div w:id="763957025">
                  <w:marLeft w:val="0"/>
                  <w:marRight w:val="0"/>
                  <w:marTop w:val="0"/>
                  <w:marBottom w:val="0"/>
                  <w:divBdr>
                    <w:top w:val="none" w:sz="0" w:space="0" w:color="auto"/>
                    <w:left w:val="none" w:sz="0" w:space="0" w:color="auto"/>
                    <w:bottom w:val="none" w:sz="0" w:space="0" w:color="auto"/>
                    <w:right w:val="none" w:sz="0" w:space="0" w:color="auto"/>
                  </w:divBdr>
                  <w:divsChild>
                    <w:div w:id="117017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5648">
      <w:bodyDiv w:val="1"/>
      <w:marLeft w:val="0"/>
      <w:marRight w:val="0"/>
      <w:marTop w:val="0"/>
      <w:marBottom w:val="0"/>
      <w:divBdr>
        <w:top w:val="none" w:sz="0" w:space="0" w:color="auto"/>
        <w:left w:val="none" w:sz="0" w:space="0" w:color="auto"/>
        <w:bottom w:val="none" w:sz="0" w:space="0" w:color="auto"/>
        <w:right w:val="none" w:sz="0" w:space="0" w:color="auto"/>
      </w:divBdr>
    </w:div>
    <w:div w:id="198520158">
      <w:bodyDiv w:val="1"/>
      <w:marLeft w:val="0"/>
      <w:marRight w:val="0"/>
      <w:marTop w:val="0"/>
      <w:marBottom w:val="0"/>
      <w:divBdr>
        <w:top w:val="none" w:sz="0" w:space="0" w:color="auto"/>
        <w:left w:val="none" w:sz="0" w:space="0" w:color="auto"/>
        <w:bottom w:val="none" w:sz="0" w:space="0" w:color="auto"/>
        <w:right w:val="none" w:sz="0" w:space="0" w:color="auto"/>
      </w:divBdr>
      <w:divsChild>
        <w:div w:id="1015615439">
          <w:marLeft w:val="0"/>
          <w:marRight w:val="0"/>
          <w:marTop w:val="0"/>
          <w:marBottom w:val="0"/>
          <w:divBdr>
            <w:top w:val="none" w:sz="0" w:space="0" w:color="auto"/>
            <w:left w:val="none" w:sz="0" w:space="0" w:color="auto"/>
            <w:bottom w:val="none" w:sz="0" w:space="0" w:color="auto"/>
            <w:right w:val="none" w:sz="0" w:space="0" w:color="auto"/>
          </w:divBdr>
          <w:divsChild>
            <w:div w:id="1719013415">
              <w:marLeft w:val="0"/>
              <w:marRight w:val="0"/>
              <w:marTop w:val="0"/>
              <w:marBottom w:val="0"/>
              <w:divBdr>
                <w:top w:val="none" w:sz="0" w:space="0" w:color="auto"/>
                <w:left w:val="none" w:sz="0" w:space="0" w:color="auto"/>
                <w:bottom w:val="none" w:sz="0" w:space="0" w:color="auto"/>
                <w:right w:val="none" w:sz="0" w:space="0" w:color="auto"/>
              </w:divBdr>
              <w:divsChild>
                <w:div w:id="1128280340">
                  <w:marLeft w:val="0"/>
                  <w:marRight w:val="0"/>
                  <w:marTop w:val="0"/>
                  <w:marBottom w:val="0"/>
                  <w:divBdr>
                    <w:top w:val="none" w:sz="0" w:space="0" w:color="auto"/>
                    <w:left w:val="none" w:sz="0" w:space="0" w:color="auto"/>
                    <w:bottom w:val="none" w:sz="0" w:space="0" w:color="auto"/>
                    <w:right w:val="none" w:sz="0" w:space="0" w:color="auto"/>
                  </w:divBdr>
                  <w:divsChild>
                    <w:div w:id="214095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68112">
      <w:bodyDiv w:val="1"/>
      <w:marLeft w:val="0"/>
      <w:marRight w:val="0"/>
      <w:marTop w:val="0"/>
      <w:marBottom w:val="0"/>
      <w:divBdr>
        <w:top w:val="none" w:sz="0" w:space="0" w:color="auto"/>
        <w:left w:val="none" w:sz="0" w:space="0" w:color="auto"/>
        <w:bottom w:val="none" w:sz="0" w:space="0" w:color="auto"/>
        <w:right w:val="none" w:sz="0" w:space="0" w:color="auto"/>
      </w:divBdr>
      <w:divsChild>
        <w:div w:id="2024892760">
          <w:marLeft w:val="0"/>
          <w:marRight w:val="0"/>
          <w:marTop w:val="0"/>
          <w:marBottom w:val="0"/>
          <w:divBdr>
            <w:top w:val="none" w:sz="0" w:space="0" w:color="auto"/>
            <w:left w:val="none" w:sz="0" w:space="0" w:color="auto"/>
            <w:bottom w:val="none" w:sz="0" w:space="0" w:color="auto"/>
            <w:right w:val="none" w:sz="0" w:space="0" w:color="auto"/>
          </w:divBdr>
          <w:divsChild>
            <w:div w:id="1057317231">
              <w:marLeft w:val="0"/>
              <w:marRight w:val="0"/>
              <w:marTop w:val="0"/>
              <w:marBottom w:val="0"/>
              <w:divBdr>
                <w:top w:val="none" w:sz="0" w:space="0" w:color="auto"/>
                <w:left w:val="none" w:sz="0" w:space="0" w:color="auto"/>
                <w:bottom w:val="none" w:sz="0" w:space="0" w:color="auto"/>
                <w:right w:val="none" w:sz="0" w:space="0" w:color="auto"/>
              </w:divBdr>
              <w:divsChild>
                <w:div w:id="38522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905337">
      <w:bodyDiv w:val="1"/>
      <w:marLeft w:val="0"/>
      <w:marRight w:val="0"/>
      <w:marTop w:val="0"/>
      <w:marBottom w:val="0"/>
      <w:divBdr>
        <w:top w:val="none" w:sz="0" w:space="0" w:color="auto"/>
        <w:left w:val="none" w:sz="0" w:space="0" w:color="auto"/>
        <w:bottom w:val="none" w:sz="0" w:space="0" w:color="auto"/>
        <w:right w:val="none" w:sz="0" w:space="0" w:color="auto"/>
      </w:divBdr>
      <w:divsChild>
        <w:div w:id="2108649243">
          <w:marLeft w:val="0"/>
          <w:marRight w:val="0"/>
          <w:marTop w:val="0"/>
          <w:marBottom w:val="0"/>
          <w:divBdr>
            <w:top w:val="none" w:sz="0" w:space="0" w:color="auto"/>
            <w:left w:val="none" w:sz="0" w:space="0" w:color="auto"/>
            <w:bottom w:val="none" w:sz="0" w:space="0" w:color="auto"/>
            <w:right w:val="none" w:sz="0" w:space="0" w:color="auto"/>
          </w:divBdr>
          <w:divsChild>
            <w:div w:id="966207087">
              <w:marLeft w:val="0"/>
              <w:marRight w:val="0"/>
              <w:marTop w:val="0"/>
              <w:marBottom w:val="0"/>
              <w:divBdr>
                <w:top w:val="none" w:sz="0" w:space="0" w:color="auto"/>
                <w:left w:val="none" w:sz="0" w:space="0" w:color="auto"/>
                <w:bottom w:val="none" w:sz="0" w:space="0" w:color="auto"/>
                <w:right w:val="none" w:sz="0" w:space="0" w:color="auto"/>
              </w:divBdr>
              <w:divsChild>
                <w:div w:id="48458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459427">
      <w:bodyDiv w:val="1"/>
      <w:marLeft w:val="0"/>
      <w:marRight w:val="0"/>
      <w:marTop w:val="0"/>
      <w:marBottom w:val="0"/>
      <w:divBdr>
        <w:top w:val="none" w:sz="0" w:space="0" w:color="auto"/>
        <w:left w:val="none" w:sz="0" w:space="0" w:color="auto"/>
        <w:bottom w:val="none" w:sz="0" w:space="0" w:color="auto"/>
        <w:right w:val="none" w:sz="0" w:space="0" w:color="auto"/>
      </w:divBdr>
    </w:div>
    <w:div w:id="227231818">
      <w:bodyDiv w:val="1"/>
      <w:marLeft w:val="0"/>
      <w:marRight w:val="0"/>
      <w:marTop w:val="0"/>
      <w:marBottom w:val="0"/>
      <w:divBdr>
        <w:top w:val="none" w:sz="0" w:space="0" w:color="auto"/>
        <w:left w:val="none" w:sz="0" w:space="0" w:color="auto"/>
        <w:bottom w:val="none" w:sz="0" w:space="0" w:color="auto"/>
        <w:right w:val="none" w:sz="0" w:space="0" w:color="auto"/>
      </w:divBdr>
    </w:div>
    <w:div w:id="232743371">
      <w:bodyDiv w:val="1"/>
      <w:marLeft w:val="0"/>
      <w:marRight w:val="0"/>
      <w:marTop w:val="0"/>
      <w:marBottom w:val="0"/>
      <w:divBdr>
        <w:top w:val="none" w:sz="0" w:space="0" w:color="auto"/>
        <w:left w:val="none" w:sz="0" w:space="0" w:color="auto"/>
        <w:bottom w:val="none" w:sz="0" w:space="0" w:color="auto"/>
        <w:right w:val="none" w:sz="0" w:space="0" w:color="auto"/>
      </w:divBdr>
    </w:div>
    <w:div w:id="238905200">
      <w:bodyDiv w:val="1"/>
      <w:marLeft w:val="0"/>
      <w:marRight w:val="0"/>
      <w:marTop w:val="0"/>
      <w:marBottom w:val="0"/>
      <w:divBdr>
        <w:top w:val="none" w:sz="0" w:space="0" w:color="auto"/>
        <w:left w:val="none" w:sz="0" w:space="0" w:color="auto"/>
        <w:bottom w:val="none" w:sz="0" w:space="0" w:color="auto"/>
        <w:right w:val="none" w:sz="0" w:space="0" w:color="auto"/>
      </w:divBdr>
    </w:div>
    <w:div w:id="251552610">
      <w:bodyDiv w:val="1"/>
      <w:marLeft w:val="0"/>
      <w:marRight w:val="0"/>
      <w:marTop w:val="0"/>
      <w:marBottom w:val="0"/>
      <w:divBdr>
        <w:top w:val="none" w:sz="0" w:space="0" w:color="auto"/>
        <w:left w:val="none" w:sz="0" w:space="0" w:color="auto"/>
        <w:bottom w:val="none" w:sz="0" w:space="0" w:color="auto"/>
        <w:right w:val="none" w:sz="0" w:space="0" w:color="auto"/>
      </w:divBdr>
    </w:div>
    <w:div w:id="253393645">
      <w:bodyDiv w:val="1"/>
      <w:marLeft w:val="0"/>
      <w:marRight w:val="0"/>
      <w:marTop w:val="0"/>
      <w:marBottom w:val="0"/>
      <w:divBdr>
        <w:top w:val="none" w:sz="0" w:space="0" w:color="auto"/>
        <w:left w:val="none" w:sz="0" w:space="0" w:color="auto"/>
        <w:bottom w:val="none" w:sz="0" w:space="0" w:color="auto"/>
        <w:right w:val="none" w:sz="0" w:space="0" w:color="auto"/>
      </w:divBdr>
    </w:div>
    <w:div w:id="263345401">
      <w:bodyDiv w:val="1"/>
      <w:marLeft w:val="0"/>
      <w:marRight w:val="0"/>
      <w:marTop w:val="0"/>
      <w:marBottom w:val="0"/>
      <w:divBdr>
        <w:top w:val="none" w:sz="0" w:space="0" w:color="auto"/>
        <w:left w:val="none" w:sz="0" w:space="0" w:color="auto"/>
        <w:bottom w:val="none" w:sz="0" w:space="0" w:color="auto"/>
        <w:right w:val="none" w:sz="0" w:space="0" w:color="auto"/>
      </w:divBdr>
    </w:div>
    <w:div w:id="264654503">
      <w:bodyDiv w:val="1"/>
      <w:marLeft w:val="0"/>
      <w:marRight w:val="0"/>
      <w:marTop w:val="0"/>
      <w:marBottom w:val="0"/>
      <w:divBdr>
        <w:top w:val="none" w:sz="0" w:space="0" w:color="auto"/>
        <w:left w:val="none" w:sz="0" w:space="0" w:color="auto"/>
        <w:bottom w:val="none" w:sz="0" w:space="0" w:color="auto"/>
        <w:right w:val="none" w:sz="0" w:space="0" w:color="auto"/>
      </w:divBdr>
    </w:div>
    <w:div w:id="271058845">
      <w:bodyDiv w:val="1"/>
      <w:marLeft w:val="0"/>
      <w:marRight w:val="0"/>
      <w:marTop w:val="0"/>
      <w:marBottom w:val="0"/>
      <w:divBdr>
        <w:top w:val="none" w:sz="0" w:space="0" w:color="auto"/>
        <w:left w:val="none" w:sz="0" w:space="0" w:color="auto"/>
        <w:bottom w:val="none" w:sz="0" w:space="0" w:color="auto"/>
        <w:right w:val="none" w:sz="0" w:space="0" w:color="auto"/>
      </w:divBdr>
    </w:div>
    <w:div w:id="272521074">
      <w:bodyDiv w:val="1"/>
      <w:marLeft w:val="0"/>
      <w:marRight w:val="0"/>
      <w:marTop w:val="0"/>
      <w:marBottom w:val="0"/>
      <w:divBdr>
        <w:top w:val="none" w:sz="0" w:space="0" w:color="auto"/>
        <w:left w:val="none" w:sz="0" w:space="0" w:color="auto"/>
        <w:bottom w:val="none" w:sz="0" w:space="0" w:color="auto"/>
        <w:right w:val="none" w:sz="0" w:space="0" w:color="auto"/>
      </w:divBdr>
    </w:div>
    <w:div w:id="278489543">
      <w:bodyDiv w:val="1"/>
      <w:marLeft w:val="0"/>
      <w:marRight w:val="0"/>
      <w:marTop w:val="0"/>
      <w:marBottom w:val="0"/>
      <w:divBdr>
        <w:top w:val="none" w:sz="0" w:space="0" w:color="auto"/>
        <w:left w:val="none" w:sz="0" w:space="0" w:color="auto"/>
        <w:bottom w:val="none" w:sz="0" w:space="0" w:color="auto"/>
        <w:right w:val="none" w:sz="0" w:space="0" w:color="auto"/>
      </w:divBdr>
      <w:divsChild>
        <w:div w:id="860171317">
          <w:marLeft w:val="0"/>
          <w:marRight w:val="0"/>
          <w:marTop w:val="0"/>
          <w:marBottom w:val="0"/>
          <w:divBdr>
            <w:top w:val="none" w:sz="0" w:space="0" w:color="auto"/>
            <w:left w:val="none" w:sz="0" w:space="0" w:color="auto"/>
            <w:bottom w:val="none" w:sz="0" w:space="0" w:color="auto"/>
            <w:right w:val="none" w:sz="0" w:space="0" w:color="auto"/>
          </w:divBdr>
          <w:divsChild>
            <w:div w:id="1528639035">
              <w:marLeft w:val="0"/>
              <w:marRight w:val="0"/>
              <w:marTop w:val="0"/>
              <w:marBottom w:val="0"/>
              <w:divBdr>
                <w:top w:val="none" w:sz="0" w:space="0" w:color="auto"/>
                <w:left w:val="none" w:sz="0" w:space="0" w:color="auto"/>
                <w:bottom w:val="none" w:sz="0" w:space="0" w:color="auto"/>
                <w:right w:val="none" w:sz="0" w:space="0" w:color="auto"/>
              </w:divBdr>
              <w:divsChild>
                <w:div w:id="37069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037445">
      <w:bodyDiv w:val="1"/>
      <w:marLeft w:val="0"/>
      <w:marRight w:val="0"/>
      <w:marTop w:val="0"/>
      <w:marBottom w:val="0"/>
      <w:divBdr>
        <w:top w:val="none" w:sz="0" w:space="0" w:color="auto"/>
        <w:left w:val="none" w:sz="0" w:space="0" w:color="auto"/>
        <w:bottom w:val="none" w:sz="0" w:space="0" w:color="auto"/>
        <w:right w:val="none" w:sz="0" w:space="0" w:color="auto"/>
      </w:divBdr>
    </w:div>
    <w:div w:id="288318329">
      <w:bodyDiv w:val="1"/>
      <w:marLeft w:val="0"/>
      <w:marRight w:val="0"/>
      <w:marTop w:val="0"/>
      <w:marBottom w:val="0"/>
      <w:divBdr>
        <w:top w:val="none" w:sz="0" w:space="0" w:color="auto"/>
        <w:left w:val="none" w:sz="0" w:space="0" w:color="auto"/>
        <w:bottom w:val="none" w:sz="0" w:space="0" w:color="auto"/>
        <w:right w:val="none" w:sz="0" w:space="0" w:color="auto"/>
      </w:divBdr>
    </w:div>
    <w:div w:id="289364714">
      <w:bodyDiv w:val="1"/>
      <w:marLeft w:val="0"/>
      <w:marRight w:val="0"/>
      <w:marTop w:val="0"/>
      <w:marBottom w:val="0"/>
      <w:divBdr>
        <w:top w:val="none" w:sz="0" w:space="0" w:color="auto"/>
        <w:left w:val="none" w:sz="0" w:space="0" w:color="auto"/>
        <w:bottom w:val="none" w:sz="0" w:space="0" w:color="auto"/>
        <w:right w:val="none" w:sz="0" w:space="0" w:color="auto"/>
      </w:divBdr>
    </w:div>
    <w:div w:id="289677317">
      <w:bodyDiv w:val="1"/>
      <w:marLeft w:val="0"/>
      <w:marRight w:val="0"/>
      <w:marTop w:val="0"/>
      <w:marBottom w:val="0"/>
      <w:divBdr>
        <w:top w:val="none" w:sz="0" w:space="0" w:color="auto"/>
        <w:left w:val="none" w:sz="0" w:space="0" w:color="auto"/>
        <w:bottom w:val="none" w:sz="0" w:space="0" w:color="auto"/>
        <w:right w:val="none" w:sz="0" w:space="0" w:color="auto"/>
      </w:divBdr>
    </w:div>
    <w:div w:id="293487174">
      <w:bodyDiv w:val="1"/>
      <w:marLeft w:val="0"/>
      <w:marRight w:val="0"/>
      <w:marTop w:val="0"/>
      <w:marBottom w:val="0"/>
      <w:divBdr>
        <w:top w:val="none" w:sz="0" w:space="0" w:color="auto"/>
        <w:left w:val="none" w:sz="0" w:space="0" w:color="auto"/>
        <w:bottom w:val="none" w:sz="0" w:space="0" w:color="auto"/>
        <w:right w:val="none" w:sz="0" w:space="0" w:color="auto"/>
      </w:divBdr>
      <w:divsChild>
        <w:div w:id="194539598">
          <w:marLeft w:val="0"/>
          <w:marRight w:val="0"/>
          <w:marTop w:val="0"/>
          <w:marBottom w:val="0"/>
          <w:divBdr>
            <w:top w:val="none" w:sz="0" w:space="0" w:color="auto"/>
            <w:left w:val="none" w:sz="0" w:space="0" w:color="auto"/>
            <w:bottom w:val="none" w:sz="0" w:space="0" w:color="auto"/>
            <w:right w:val="none" w:sz="0" w:space="0" w:color="auto"/>
          </w:divBdr>
          <w:divsChild>
            <w:div w:id="830222289">
              <w:marLeft w:val="0"/>
              <w:marRight w:val="0"/>
              <w:marTop w:val="0"/>
              <w:marBottom w:val="0"/>
              <w:divBdr>
                <w:top w:val="none" w:sz="0" w:space="0" w:color="auto"/>
                <w:left w:val="none" w:sz="0" w:space="0" w:color="auto"/>
                <w:bottom w:val="none" w:sz="0" w:space="0" w:color="auto"/>
                <w:right w:val="none" w:sz="0" w:space="0" w:color="auto"/>
              </w:divBdr>
              <w:divsChild>
                <w:div w:id="116759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959780">
      <w:bodyDiv w:val="1"/>
      <w:marLeft w:val="0"/>
      <w:marRight w:val="0"/>
      <w:marTop w:val="0"/>
      <w:marBottom w:val="0"/>
      <w:divBdr>
        <w:top w:val="none" w:sz="0" w:space="0" w:color="auto"/>
        <w:left w:val="none" w:sz="0" w:space="0" w:color="auto"/>
        <w:bottom w:val="none" w:sz="0" w:space="0" w:color="auto"/>
        <w:right w:val="none" w:sz="0" w:space="0" w:color="auto"/>
      </w:divBdr>
    </w:div>
    <w:div w:id="299266692">
      <w:bodyDiv w:val="1"/>
      <w:marLeft w:val="0"/>
      <w:marRight w:val="0"/>
      <w:marTop w:val="0"/>
      <w:marBottom w:val="0"/>
      <w:divBdr>
        <w:top w:val="none" w:sz="0" w:space="0" w:color="auto"/>
        <w:left w:val="none" w:sz="0" w:space="0" w:color="auto"/>
        <w:bottom w:val="none" w:sz="0" w:space="0" w:color="auto"/>
        <w:right w:val="none" w:sz="0" w:space="0" w:color="auto"/>
      </w:divBdr>
    </w:div>
    <w:div w:id="299727569">
      <w:bodyDiv w:val="1"/>
      <w:marLeft w:val="0"/>
      <w:marRight w:val="0"/>
      <w:marTop w:val="0"/>
      <w:marBottom w:val="0"/>
      <w:divBdr>
        <w:top w:val="none" w:sz="0" w:space="0" w:color="auto"/>
        <w:left w:val="none" w:sz="0" w:space="0" w:color="auto"/>
        <w:bottom w:val="none" w:sz="0" w:space="0" w:color="auto"/>
        <w:right w:val="none" w:sz="0" w:space="0" w:color="auto"/>
      </w:divBdr>
    </w:div>
    <w:div w:id="307171476">
      <w:bodyDiv w:val="1"/>
      <w:marLeft w:val="0"/>
      <w:marRight w:val="0"/>
      <w:marTop w:val="0"/>
      <w:marBottom w:val="0"/>
      <w:divBdr>
        <w:top w:val="none" w:sz="0" w:space="0" w:color="auto"/>
        <w:left w:val="none" w:sz="0" w:space="0" w:color="auto"/>
        <w:bottom w:val="none" w:sz="0" w:space="0" w:color="auto"/>
        <w:right w:val="none" w:sz="0" w:space="0" w:color="auto"/>
      </w:divBdr>
      <w:divsChild>
        <w:div w:id="2071994491">
          <w:marLeft w:val="0"/>
          <w:marRight w:val="0"/>
          <w:marTop w:val="0"/>
          <w:marBottom w:val="0"/>
          <w:divBdr>
            <w:top w:val="none" w:sz="0" w:space="0" w:color="auto"/>
            <w:left w:val="none" w:sz="0" w:space="0" w:color="auto"/>
            <w:bottom w:val="none" w:sz="0" w:space="0" w:color="auto"/>
            <w:right w:val="none" w:sz="0" w:space="0" w:color="auto"/>
          </w:divBdr>
          <w:divsChild>
            <w:div w:id="1760758691">
              <w:marLeft w:val="0"/>
              <w:marRight w:val="0"/>
              <w:marTop w:val="0"/>
              <w:marBottom w:val="0"/>
              <w:divBdr>
                <w:top w:val="none" w:sz="0" w:space="0" w:color="auto"/>
                <w:left w:val="none" w:sz="0" w:space="0" w:color="auto"/>
                <w:bottom w:val="none" w:sz="0" w:space="0" w:color="auto"/>
                <w:right w:val="none" w:sz="0" w:space="0" w:color="auto"/>
              </w:divBdr>
              <w:divsChild>
                <w:div w:id="2013141959">
                  <w:marLeft w:val="0"/>
                  <w:marRight w:val="0"/>
                  <w:marTop w:val="0"/>
                  <w:marBottom w:val="0"/>
                  <w:divBdr>
                    <w:top w:val="none" w:sz="0" w:space="0" w:color="auto"/>
                    <w:left w:val="none" w:sz="0" w:space="0" w:color="auto"/>
                    <w:bottom w:val="none" w:sz="0" w:space="0" w:color="auto"/>
                    <w:right w:val="none" w:sz="0" w:space="0" w:color="auto"/>
                  </w:divBdr>
                  <w:divsChild>
                    <w:div w:id="1363357519">
                      <w:marLeft w:val="0"/>
                      <w:marRight w:val="0"/>
                      <w:marTop w:val="0"/>
                      <w:marBottom w:val="0"/>
                      <w:divBdr>
                        <w:top w:val="none" w:sz="0" w:space="0" w:color="auto"/>
                        <w:left w:val="none" w:sz="0" w:space="0" w:color="auto"/>
                        <w:bottom w:val="none" w:sz="0" w:space="0" w:color="auto"/>
                        <w:right w:val="none" w:sz="0" w:space="0" w:color="auto"/>
                      </w:divBdr>
                    </w:div>
                  </w:divsChild>
                </w:div>
                <w:div w:id="1433892635">
                  <w:marLeft w:val="0"/>
                  <w:marRight w:val="0"/>
                  <w:marTop w:val="0"/>
                  <w:marBottom w:val="0"/>
                  <w:divBdr>
                    <w:top w:val="none" w:sz="0" w:space="0" w:color="auto"/>
                    <w:left w:val="none" w:sz="0" w:space="0" w:color="auto"/>
                    <w:bottom w:val="none" w:sz="0" w:space="0" w:color="auto"/>
                    <w:right w:val="none" w:sz="0" w:space="0" w:color="auto"/>
                  </w:divBdr>
                  <w:divsChild>
                    <w:div w:id="808790018">
                      <w:marLeft w:val="0"/>
                      <w:marRight w:val="0"/>
                      <w:marTop w:val="0"/>
                      <w:marBottom w:val="0"/>
                      <w:divBdr>
                        <w:top w:val="none" w:sz="0" w:space="0" w:color="auto"/>
                        <w:left w:val="none" w:sz="0" w:space="0" w:color="auto"/>
                        <w:bottom w:val="none" w:sz="0" w:space="0" w:color="auto"/>
                        <w:right w:val="none" w:sz="0" w:space="0" w:color="auto"/>
                      </w:divBdr>
                    </w:div>
                  </w:divsChild>
                </w:div>
                <w:div w:id="1405176621">
                  <w:marLeft w:val="0"/>
                  <w:marRight w:val="0"/>
                  <w:marTop w:val="0"/>
                  <w:marBottom w:val="0"/>
                  <w:divBdr>
                    <w:top w:val="none" w:sz="0" w:space="0" w:color="auto"/>
                    <w:left w:val="none" w:sz="0" w:space="0" w:color="auto"/>
                    <w:bottom w:val="none" w:sz="0" w:space="0" w:color="auto"/>
                    <w:right w:val="none" w:sz="0" w:space="0" w:color="auto"/>
                  </w:divBdr>
                  <w:divsChild>
                    <w:div w:id="1619604015">
                      <w:marLeft w:val="0"/>
                      <w:marRight w:val="0"/>
                      <w:marTop w:val="0"/>
                      <w:marBottom w:val="0"/>
                      <w:divBdr>
                        <w:top w:val="none" w:sz="0" w:space="0" w:color="auto"/>
                        <w:left w:val="none" w:sz="0" w:space="0" w:color="auto"/>
                        <w:bottom w:val="none" w:sz="0" w:space="0" w:color="auto"/>
                        <w:right w:val="none" w:sz="0" w:space="0" w:color="auto"/>
                      </w:divBdr>
                    </w:div>
                  </w:divsChild>
                </w:div>
                <w:div w:id="890581828">
                  <w:marLeft w:val="0"/>
                  <w:marRight w:val="0"/>
                  <w:marTop w:val="0"/>
                  <w:marBottom w:val="0"/>
                  <w:divBdr>
                    <w:top w:val="none" w:sz="0" w:space="0" w:color="auto"/>
                    <w:left w:val="none" w:sz="0" w:space="0" w:color="auto"/>
                    <w:bottom w:val="none" w:sz="0" w:space="0" w:color="auto"/>
                    <w:right w:val="none" w:sz="0" w:space="0" w:color="auto"/>
                  </w:divBdr>
                  <w:divsChild>
                    <w:div w:id="720130138">
                      <w:marLeft w:val="0"/>
                      <w:marRight w:val="0"/>
                      <w:marTop w:val="0"/>
                      <w:marBottom w:val="0"/>
                      <w:divBdr>
                        <w:top w:val="none" w:sz="0" w:space="0" w:color="auto"/>
                        <w:left w:val="none" w:sz="0" w:space="0" w:color="auto"/>
                        <w:bottom w:val="none" w:sz="0" w:space="0" w:color="auto"/>
                        <w:right w:val="none" w:sz="0" w:space="0" w:color="auto"/>
                      </w:divBdr>
                    </w:div>
                  </w:divsChild>
                </w:div>
                <w:div w:id="313335769">
                  <w:marLeft w:val="0"/>
                  <w:marRight w:val="0"/>
                  <w:marTop w:val="0"/>
                  <w:marBottom w:val="0"/>
                  <w:divBdr>
                    <w:top w:val="none" w:sz="0" w:space="0" w:color="auto"/>
                    <w:left w:val="none" w:sz="0" w:space="0" w:color="auto"/>
                    <w:bottom w:val="none" w:sz="0" w:space="0" w:color="auto"/>
                    <w:right w:val="none" w:sz="0" w:space="0" w:color="auto"/>
                  </w:divBdr>
                  <w:divsChild>
                    <w:div w:id="1361932923">
                      <w:marLeft w:val="0"/>
                      <w:marRight w:val="0"/>
                      <w:marTop w:val="0"/>
                      <w:marBottom w:val="0"/>
                      <w:divBdr>
                        <w:top w:val="none" w:sz="0" w:space="0" w:color="auto"/>
                        <w:left w:val="none" w:sz="0" w:space="0" w:color="auto"/>
                        <w:bottom w:val="none" w:sz="0" w:space="0" w:color="auto"/>
                        <w:right w:val="none" w:sz="0" w:space="0" w:color="auto"/>
                      </w:divBdr>
                    </w:div>
                  </w:divsChild>
                </w:div>
                <w:div w:id="1340621294">
                  <w:marLeft w:val="0"/>
                  <w:marRight w:val="0"/>
                  <w:marTop w:val="0"/>
                  <w:marBottom w:val="0"/>
                  <w:divBdr>
                    <w:top w:val="none" w:sz="0" w:space="0" w:color="auto"/>
                    <w:left w:val="none" w:sz="0" w:space="0" w:color="auto"/>
                    <w:bottom w:val="none" w:sz="0" w:space="0" w:color="auto"/>
                    <w:right w:val="none" w:sz="0" w:space="0" w:color="auto"/>
                  </w:divBdr>
                  <w:divsChild>
                    <w:div w:id="1660158544">
                      <w:marLeft w:val="0"/>
                      <w:marRight w:val="0"/>
                      <w:marTop w:val="0"/>
                      <w:marBottom w:val="0"/>
                      <w:divBdr>
                        <w:top w:val="none" w:sz="0" w:space="0" w:color="auto"/>
                        <w:left w:val="none" w:sz="0" w:space="0" w:color="auto"/>
                        <w:bottom w:val="none" w:sz="0" w:space="0" w:color="auto"/>
                        <w:right w:val="none" w:sz="0" w:space="0" w:color="auto"/>
                      </w:divBdr>
                    </w:div>
                  </w:divsChild>
                </w:div>
                <w:div w:id="1624456242">
                  <w:marLeft w:val="0"/>
                  <w:marRight w:val="0"/>
                  <w:marTop w:val="0"/>
                  <w:marBottom w:val="0"/>
                  <w:divBdr>
                    <w:top w:val="none" w:sz="0" w:space="0" w:color="auto"/>
                    <w:left w:val="none" w:sz="0" w:space="0" w:color="auto"/>
                    <w:bottom w:val="none" w:sz="0" w:space="0" w:color="auto"/>
                    <w:right w:val="none" w:sz="0" w:space="0" w:color="auto"/>
                  </w:divBdr>
                  <w:divsChild>
                    <w:div w:id="1352684876">
                      <w:marLeft w:val="0"/>
                      <w:marRight w:val="0"/>
                      <w:marTop w:val="0"/>
                      <w:marBottom w:val="0"/>
                      <w:divBdr>
                        <w:top w:val="none" w:sz="0" w:space="0" w:color="auto"/>
                        <w:left w:val="none" w:sz="0" w:space="0" w:color="auto"/>
                        <w:bottom w:val="none" w:sz="0" w:space="0" w:color="auto"/>
                        <w:right w:val="none" w:sz="0" w:space="0" w:color="auto"/>
                      </w:divBdr>
                    </w:div>
                  </w:divsChild>
                </w:div>
                <w:div w:id="1222598049">
                  <w:marLeft w:val="0"/>
                  <w:marRight w:val="0"/>
                  <w:marTop w:val="0"/>
                  <w:marBottom w:val="0"/>
                  <w:divBdr>
                    <w:top w:val="none" w:sz="0" w:space="0" w:color="auto"/>
                    <w:left w:val="none" w:sz="0" w:space="0" w:color="auto"/>
                    <w:bottom w:val="none" w:sz="0" w:space="0" w:color="auto"/>
                    <w:right w:val="none" w:sz="0" w:space="0" w:color="auto"/>
                  </w:divBdr>
                  <w:divsChild>
                    <w:div w:id="1514299073">
                      <w:marLeft w:val="0"/>
                      <w:marRight w:val="0"/>
                      <w:marTop w:val="0"/>
                      <w:marBottom w:val="0"/>
                      <w:divBdr>
                        <w:top w:val="none" w:sz="0" w:space="0" w:color="auto"/>
                        <w:left w:val="none" w:sz="0" w:space="0" w:color="auto"/>
                        <w:bottom w:val="none" w:sz="0" w:space="0" w:color="auto"/>
                        <w:right w:val="none" w:sz="0" w:space="0" w:color="auto"/>
                      </w:divBdr>
                    </w:div>
                  </w:divsChild>
                </w:div>
                <w:div w:id="568810908">
                  <w:marLeft w:val="0"/>
                  <w:marRight w:val="0"/>
                  <w:marTop w:val="0"/>
                  <w:marBottom w:val="0"/>
                  <w:divBdr>
                    <w:top w:val="none" w:sz="0" w:space="0" w:color="auto"/>
                    <w:left w:val="none" w:sz="0" w:space="0" w:color="auto"/>
                    <w:bottom w:val="none" w:sz="0" w:space="0" w:color="auto"/>
                    <w:right w:val="none" w:sz="0" w:space="0" w:color="auto"/>
                  </w:divBdr>
                  <w:divsChild>
                    <w:div w:id="390228817">
                      <w:marLeft w:val="0"/>
                      <w:marRight w:val="0"/>
                      <w:marTop w:val="0"/>
                      <w:marBottom w:val="0"/>
                      <w:divBdr>
                        <w:top w:val="none" w:sz="0" w:space="0" w:color="auto"/>
                        <w:left w:val="none" w:sz="0" w:space="0" w:color="auto"/>
                        <w:bottom w:val="none" w:sz="0" w:space="0" w:color="auto"/>
                        <w:right w:val="none" w:sz="0" w:space="0" w:color="auto"/>
                      </w:divBdr>
                    </w:div>
                  </w:divsChild>
                </w:div>
                <w:div w:id="1217667436">
                  <w:marLeft w:val="0"/>
                  <w:marRight w:val="0"/>
                  <w:marTop w:val="0"/>
                  <w:marBottom w:val="0"/>
                  <w:divBdr>
                    <w:top w:val="none" w:sz="0" w:space="0" w:color="auto"/>
                    <w:left w:val="none" w:sz="0" w:space="0" w:color="auto"/>
                    <w:bottom w:val="none" w:sz="0" w:space="0" w:color="auto"/>
                    <w:right w:val="none" w:sz="0" w:space="0" w:color="auto"/>
                  </w:divBdr>
                  <w:divsChild>
                    <w:div w:id="1331178848">
                      <w:marLeft w:val="0"/>
                      <w:marRight w:val="0"/>
                      <w:marTop w:val="0"/>
                      <w:marBottom w:val="0"/>
                      <w:divBdr>
                        <w:top w:val="none" w:sz="0" w:space="0" w:color="auto"/>
                        <w:left w:val="none" w:sz="0" w:space="0" w:color="auto"/>
                        <w:bottom w:val="none" w:sz="0" w:space="0" w:color="auto"/>
                        <w:right w:val="none" w:sz="0" w:space="0" w:color="auto"/>
                      </w:divBdr>
                    </w:div>
                  </w:divsChild>
                </w:div>
                <w:div w:id="2118400412">
                  <w:marLeft w:val="0"/>
                  <w:marRight w:val="0"/>
                  <w:marTop w:val="0"/>
                  <w:marBottom w:val="0"/>
                  <w:divBdr>
                    <w:top w:val="none" w:sz="0" w:space="0" w:color="auto"/>
                    <w:left w:val="none" w:sz="0" w:space="0" w:color="auto"/>
                    <w:bottom w:val="none" w:sz="0" w:space="0" w:color="auto"/>
                    <w:right w:val="none" w:sz="0" w:space="0" w:color="auto"/>
                  </w:divBdr>
                  <w:divsChild>
                    <w:div w:id="1119881990">
                      <w:marLeft w:val="0"/>
                      <w:marRight w:val="0"/>
                      <w:marTop w:val="0"/>
                      <w:marBottom w:val="0"/>
                      <w:divBdr>
                        <w:top w:val="none" w:sz="0" w:space="0" w:color="auto"/>
                        <w:left w:val="none" w:sz="0" w:space="0" w:color="auto"/>
                        <w:bottom w:val="none" w:sz="0" w:space="0" w:color="auto"/>
                        <w:right w:val="none" w:sz="0" w:space="0" w:color="auto"/>
                      </w:divBdr>
                    </w:div>
                  </w:divsChild>
                </w:div>
                <w:div w:id="293870182">
                  <w:marLeft w:val="0"/>
                  <w:marRight w:val="0"/>
                  <w:marTop w:val="0"/>
                  <w:marBottom w:val="0"/>
                  <w:divBdr>
                    <w:top w:val="none" w:sz="0" w:space="0" w:color="auto"/>
                    <w:left w:val="none" w:sz="0" w:space="0" w:color="auto"/>
                    <w:bottom w:val="none" w:sz="0" w:space="0" w:color="auto"/>
                    <w:right w:val="none" w:sz="0" w:space="0" w:color="auto"/>
                  </w:divBdr>
                  <w:divsChild>
                    <w:div w:id="1055740167">
                      <w:marLeft w:val="0"/>
                      <w:marRight w:val="0"/>
                      <w:marTop w:val="0"/>
                      <w:marBottom w:val="0"/>
                      <w:divBdr>
                        <w:top w:val="none" w:sz="0" w:space="0" w:color="auto"/>
                        <w:left w:val="none" w:sz="0" w:space="0" w:color="auto"/>
                        <w:bottom w:val="none" w:sz="0" w:space="0" w:color="auto"/>
                        <w:right w:val="none" w:sz="0" w:space="0" w:color="auto"/>
                      </w:divBdr>
                    </w:div>
                  </w:divsChild>
                </w:div>
                <w:div w:id="1744447059">
                  <w:marLeft w:val="0"/>
                  <w:marRight w:val="0"/>
                  <w:marTop w:val="0"/>
                  <w:marBottom w:val="0"/>
                  <w:divBdr>
                    <w:top w:val="none" w:sz="0" w:space="0" w:color="auto"/>
                    <w:left w:val="none" w:sz="0" w:space="0" w:color="auto"/>
                    <w:bottom w:val="none" w:sz="0" w:space="0" w:color="auto"/>
                    <w:right w:val="none" w:sz="0" w:space="0" w:color="auto"/>
                  </w:divBdr>
                  <w:divsChild>
                    <w:div w:id="1268000186">
                      <w:marLeft w:val="0"/>
                      <w:marRight w:val="0"/>
                      <w:marTop w:val="0"/>
                      <w:marBottom w:val="0"/>
                      <w:divBdr>
                        <w:top w:val="none" w:sz="0" w:space="0" w:color="auto"/>
                        <w:left w:val="none" w:sz="0" w:space="0" w:color="auto"/>
                        <w:bottom w:val="none" w:sz="0" w:space="0" w:color="auto"/>
                        <w:right w:val="none" w:sz="0" w:space="0" w:color="auto"/>
                      </w:divBdr>
                    </w:div>
                  </w:divsChild>
                </w:div>
                <w:div w:id="769400799">
                  <w:marLeft w:val="0"/>
                  <w:marRight w:val="0"/>
                  <w:marTop w:val="0"/>
                  <w:marBottom w:val="0"/>
                  <w:divBdr>
                    <w:top w:val="none" w:sz="0" w:space="0" w:color="auto"/>
                    <w:left w:val="none" w:sz="0" w:space="0" w:color="auto"/>
                    <w:bottom w:val="none" w:sz="0" w:space="0" w:color="auto"/>
                    <w:right w:val="none" w:sz="0" w:space="0" w:color="auto"/>
                  </w:divBdr>
                  <w:divsChild>
                    <w:div w:id="1481387015">
                      <w:marLeft w:val="0"/>
                      <w:marRight w:val="0"/>
                      <w:marTop w:val="0"/>
                      <w:marBottom w:val="0"/>
                      <w:divBdr>
                        <w:top w:val="none" w:sz="0" w:space="0" w:color="auto"/>
                        <w:left w:val="none" w:sz="0" w:space="0" w:color="auto"/>
                        <w:bottom w:val="none" w:sz="0" w:space="0" w:color="auto"/>
                        <w:right w:val="none" w:sz="0" w:space="0" w:color="auto"/>
                      </w:divBdr>
                    </w:div>
                  </w:divsChild>
                </w:div>
                <w:div w:id="1697075517">
                  <w:marLeft w:val="0"/>
                  <w:marRight w:val="0"/>
                  <w:marTop w:val="0"/>
                  <w:marBottom w:val="0"/>
                  <w:divBdr>
                    <w:top w:val="none" w:sz="0" w:space="0" w:color="auto"/>
                    <w:left w:val="none" w:sz="0" w:space="0" w:color="auto"/>
                    <w:bottom w:val="none" w:sz="0" w:space="0" w:color="auto"/>
                    <w:right w:val="none" w:sz="0" w:space="0" w:color="auto"/>
                  </w:divBdr>
                  <w:divsChild>
                    <w:div w:id="1056662608">
                      <w:marLeft w:val="0"/>
                      <w:marRight w:val="0"/>
                      <w:marTop w:val="0"/>
                      <w:marBottom w:val="0"/>
                      <w:divBdr>
                        <w:top w:val="none" w:sz="0" w:space="0" w:color="auto"/>
                        <w:left w:val="none" w:sz="0" w:space="0" w:color="auto"/>
                        <w:bottom w:val="none" w:sz="0" w:space="0" w:color="auto"/>
                        <w:right w:val="none" w:sz="0" w:space="0" w:color="auto"/>
                      </w:divBdr>
                    </w:div>
                  </w:divsChild>
                </w:div>
                <w:div w:id="2085562606">
                  <w:marLeft w:val="0"/>
                  <w:marRight w:val="0"/>
                  <w:marTop w:val="0"/>
                  <w:marBottom w:val="0"/>
                  <w:divBdr>
                    <w:top w:val="none" w:sz="0" w:space="0" w:color="auto"/>
                    <w:left w:val="none" w:sz="0" w:space="0" w:color="auto"/>
                    <w:bottom w:val="none" w:sz="0" w:space="0" w:color="auto"/>
                    <w:right w:val="none" w:sz="0" w:space="0" w:color="auto"/>
                  </w:divBdr>
                  <w:divsChild>
                    <w:div w:id="861437924">
                      <w:marLeft w:val="0"/>
                      <w:marRight w:val="0"/>
                      <w:marTop w:val="0"/>
                      <w:marBottom w:val="0"/>
                      <w:divBdr>
                        <w:top w:val="none" w:sz="0" w:space="0" w:color="auto"/>
                        <w:left w:val="none" w:sz="0" w:space="0" w:color="auto"/>
                        <w:bottom w:val="none" w:sz="0" w:space="0" w:color="auto"/>
                        <w:right w:val="none" w:sz="0" w:space="0" w:color="auto"/>
                      </w:divBdr>
                    </w:div>
                  </w:divsChild>
                </w:div>
                <w:div w:id="1712268216">
                  <w:marLeft w:val="0"/>
                  <w:marRight w:val="0"/>
                  <w:marTop w:val="0"/>
                  <w:marBottom w:val="0"/>
                  <w:divBdr>
                    <w:top w:val="none" w:sz="0" w:space="0" w:color="auto"/>
                    <w:left w:val="none" w:sz="0" w:space="0" w:color="auto"/>
                    <w:bottom w:val="none" w:sz="0" w:space="0" w:color="auto"/>
                    <w:right w:val="none" w:sz="0" w:space="0" w:color="auto"/>
                  </w:divBdr>
                  <w:divsChild>
                    <w:div w:id="1264651221">
                      <w:marLeft w:val="0"/>
                      <w:marRight w:val="0"/>
                      <w:marTop w:val="0"/>
                      <w:marBottom w:val="0"/>
                      <w:divBdr>
                        <w:top w:val="none" w:sz="0" w:space="0" w:color="auto"/>
                        <w:left w:val="none" w:sz="0" w:space="0" w:color="auto"/>
                        <w:bottom w:val="none" w:sz="0" w:space="0" w:color="auto"/>
                        <w:right w:val="none" w:sz="0" w:space="0" w:color="auto"/>
                      </w:divBdr>
                    </w:div>
                  </w:divsChild>
                </w:div>
                <w:div w:id="339745525">
                  <w:marLeft w:val="0"/>
                  <w:marRight w:val="0"/>
                  <w:marTop w:val="0"/>
                  <w:marBottom w:val="0"/>
                  <w:divBdr>
                    <w:top w:val="none" w:sz="0" w:space="0" w:color="auto"/>
                    <w:left w:val="none" w:sz="0" w:space="0" w:color="auto"/>
                    <w:bottom w:val="none" w:sz="0" w:space="0" w:color="auto"/>
                    <w:right w:val="none" w:sz="0" w:space="0" w:color="auto"/>
                  </w:divBdr>
                  <w:divsChild>
                    <w:div w:id="1800107287">
                      <w:marLeft w:val="0"/>
                      <w:marRight w:val="0"/>
                      <w:marTop w:val="0"/>
                      <w:marBottom w:val="0"/>
                      <w:divBdr>
                        <w:top w:val="none" w:sz="0" w:space="0" w:color="auto"/>
                        <w:left w:val="none" w:sz="0" w:space="0" w:color="auto"/>
                        <w:bottom w:val="none" w:sz="0" w:space="0" w:color="auto"/>
                        <w:right w:val="none" w:sz="0" w:space="0" w:color="auto"/>
                      </w:divBdr>
                    </w:div>
                  </w:divsChild>
                </w:div>
                <w:div w:id="1991902774">
                  <w:marLeft w:val="0"/>
                  <w:marRight w:val="0"/>
                  <w:marTop w:val="0"/>
                  <w:marBottom w:val="0"/>
                  <w:divBdr>
                    <w:top w:val="none" w:sz="0" w:space="0" w:color="auto"/>
                    <w:left w:val="none" w:sz="0" w:space="0" w:color="auto"/>
                    <w:bottom w:val="none" w:sz="0" w:space="0" w:color="auto"/>
                    <w:right w:val="none" w:sz="0" w:space="0" w:color="auto"/>
                  </w:divBdr>
                  <w:divsChild>
                    <w:div w:id="1061320859">
                      <w:marLeft w:val="0"/>
                      <w:marRight w:val="0"/>
                      <w:marTop w:val="0"/>
                      <w:marBottom w:val="0"/>
                      <w:divBdr>
                        <w:top w:val="none" w:sz="0" w:space="0" w:color="auto"/>
                        <w:left w:val="none" w:sz="0" w:space="0" w:color="auto"/>
                        <w:bottom w:val="none" w:sz="0" w:space="0" w:color="auto"/>
                        <w:right w:val="none" w:sz="0" w:space="0" w:color="auto"/>
                      </w:divBdr>
                    </w:div>
                  </w:divsChild>
                </w:div>
                <w:div w:id="682631395">
                  <w:marLeft w:val="0"/>
                  <w:marRight w:val="0"/>
                  <w:marTop w:val="0"/>
                  <w:marBottom w:val="0"/>
                  <w:divBdr>
                    <w:top w:val="none" w:sz="0" w:space="0" w:color="auto"/>
                    <w:left w:val="none" w:sz="0" w:space="0" w:color="auto"/>
                    <w:bottom w:val="none" w:sz="0" w:space="0" w:color="auto"/>
                    <w:right w:val="none" w:sz="0" w:space="0" w:color="auto"/>
                  </w:divBdr>
                  <w:divsChild>
                    <w:div w:id="129999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286628">
      <w:bodyDiv w:val="1"/>
      <w:marLeft w:val="0"/>
      <w:marRight w:val="0"/>
      <w:marTop w:val="0"/>
      <w:marBottom w:val="0"/>
      <w:divBdr>
        <w:top w:val="none" w:sz="0" w:space="0" w:color="auto"/>
        <w:left w:val="none" w:sz="0" w:space="0" w:color="auto"/>
        <w:bottom w:val="none" w:sz="0" w:space="0" w:color="auto"/>
        <w:right w:val="none" w:sz="0" w:space="0" w:color="auto"/>
      </w:divBdr>
      <w:divsChild>
        <w:div w:id="1924800278">
          <w:marLeft w:val="0"/>
          <w:marRight w:val="0"/>
          <w:marTop w:val="0"/>
          <w:marBottom w:val="0"/>
          <w:divBdr>
            <w:top w:val="none" w:sz="0" w:space="0" w:color="auto"/>
            <w:left w:val="none" w:sz="0" w:space="0" w:color="auto"/>
            <w:bottom w:val="none" w:sz="0" w:space="0" w:color="auto"/>
            <w:right w:val="none" w:sz="0" w:space="0" w:color="auto"/>
          </w:divBdr>
          <w:divsChild>
            <w:div w:id="2139950557">
              <w:marLeft w:val="0"/>
              <w:marRight w:val="0"/>
              <w:marTop w:val="0"/>
              <w:marBottom w:val="0"/>
              <w:divBdr>
                <w:top w:val="none" w:sz="0" w:space="0" w:color="auto"/>
                <w:left w:val="none" w:sz="0" w:space="0" w:color="auto"/>
                <w:bottom w:val="none" w:sz="0" w:space="0" w:color="auto"/>
                <w:right w:val="none" w:sz="0" w:space="0" w:color="auto"/>
              </w:divBdr>
              <w:divsChild>
                <w:div w:id="183129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987180">
      <w:bodyDiv w:val="1"/>
      <w:marLeft w:val="0"/>
      <w:marRight w:val="0"/>
      <w:marTop w:val="0"/>
      <w:marBottom w:val="0"/>
      <w:divBdr>
        <w:top w:val="none" w:sz="0" w:space="0" w:color="auto"/>
        <w:left w:val="none" w:sz="0" w:space="0" w:color="auto"/>
        <w:bottom w:val="none" w:sz="0" w:space="0" w:color="auto"/>
        <w:right w:val="none" w:sz="0" w:space="0" w:color="auto"/>
      </w:divBdr>
      <w:divsChild>
        <w:div w:id="901133082">
          <w:marLeft w:val="0"/>
          <w:marRight w:val="0"/>
          <w:marTop w:val="0"/>
          <w:marBottom w:val="0"/>
          <w:divBdr>
            <w:top w:val="none" w:sz="0" w:space="0" w:color="auto"/>
            <w:left w:val="none" w:sz="0" w:space="0" w:color="auto"/>
            <w:bottom w:val="none" w:sz="0" w:space="0" w:color="auto"/>
            <w:right w:val="none" w:sz="0" w:space="0" w:color="auto"/>
          </w:divBdr>
          <w:divsChild>
            <w:div w:id="244582392">
              <w:marLeft w:val="0"/>
              <w:marRight w:val="0"/>
              <w:marTop w:val="0"/>
              <w:marBottom w:val="0"/>
              <w:divBdr>
                <w:top w:val="none" w:sz="0" w:space="0" w:color="auto"/>
                <w:left w:val="none" w:sz="0" w:space="0" w:color="auto"/>
                <w:bottom w:val="none" w:sz="0" w:space="0" w:color="auto"/>
                <w:right w:val="none" w:sz="0" w:space="0" w:color="auto"/>
              </w:divBdr>
              <w:divsChild>
                <w:div w:id="34586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618370">
      <w:bodyDiv w:val="1"/>
      <w:marLeft w:val="0"/>
      <w:marRight w:val="0"/>
      <w:marTop w:val="0"/>
      <w:marBottom w:val="0"/>
      <w:divBdr>
        <w:top w:val="none" w:sz="0" w:space="0" w:color="auto"/>
        <w:left w:val="none" w:sz="0" w:space="0" w:color="auto"/>
        <w:bottom w:val="none" w:sz="0" w:space="0" w:color="auto"/>
        <w:right w:val="none" w:sz="0" w:space="0" w:color="auto"/>
      </w:divBdr>
      <w:divsChild>
        <w:div w:id="11340608">
          <w:marLeft w:val="0"/>
          <w:marRight w:val="0"/>
          <w:marTop w:val="0"/>
          <w:marBottom w:val="0"/>
          <w:divBdr>
            <w:top w:val="none" w:sz="0" w:space="0" w:color="auto"/>
            <w:left w:val="none" w:sz="0" w:space="0" w:color="auto"/>
            <w:bottom w:val="none" w:sz="0" w:space="0" w:color="auto"/>
            <w:right w:val="none" w:sz="0" w:space="0" w:color="auto"/>
          </w:divBdr>
          <w:divsChild>
            <w:div w:id="1866559556">
              <w:marLeft w:val="0"/>
              <w:marRight w:val="0"/>
              <w:marTop w:val="0"/>
              <w:marBottom w:val="0"/>
              <w:divBdr>
                <w:top w:val="none" w:sz="0" w:space="0" w:color="auto"/>
                <w:left w:val="none" w:sz="0" w:space="0" w:color="auto"/>
                <w:bottom w:val="none" w:sz="0" w:space="0" w:color="auto"/>
                <w:right w:val="none" w:sz="0" w:space="0" w:color="auto"/>
              </w:divBdr>
              <w:divsChild>
                <w:div w:id="187014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588120">
      <w:bodyDiv w:val="1"/>
      <w:marLeft w:val="0"/>
      <w:marRight w:val="0"/>
      <w:marTop w:val="0"/>
      <w:marBottom w:val="0"/>
      <w:divBdr>
        <w:top w:val="none" w:sz="0" w:space="0" w:color="auto"/>
        <w:left w:val="none" w:sz="0" w:space="0" w:color="auto"/>
        <w:bottom w:val="none" w:sz="0" w:space="0" w:color="auto"/>
        <w:right w:val="none" w:sz="0" w:space="0" w:color="auto"/>
      </w:divBdr>
    </w:div>
    <w:div w:id="328102216">
      <w:bodyDiv w:val="1"/>
      <w:marLeft w:val="0"/>
      <w:marRight w:val="0"/>
      <w:marTop w:val="0"/>
      <w:marBottom w:val="0"/>
      <w:divBdr>
        <w:top w:val="none" w:sz="0" w:space="0" w:color="auto"/>
        <w:left w:val="none" w:sz="0" w:space="0" w:color="auto"/>
        <w:bottom w:val="none" w:sz="0" w:space="0" w:color="auto"/>
        <w:right w:val="none" w:sz="0" w:space="0" w:color="auto"/>
      </w:divBdr>
    </w:div>
    <w:div w:id="333844728">
      <w:bodyDiv w:val="1"/>
      <w:marLeft w:val="0"/>
      <w:marRight w:val="0"/>
      <w:marTop w:val="0"/>
      <w:marBottom w:val="0"/>
      <w:divBdr>
        <w:top w:val="none" w:sz="0" w:space="0" w:color="auto"/>
        <w:left w:val="none" w:sz="0" w:space="0" w:color="auto"/>
        <w:bottom w:val="none" w:sz="0" w:space="0" w:color="auto"/>
        <w:right w:val="none" w:sz="0" w:space="0" w:color="auto"/>
      </w:divBdr>
      <w:divsChild>
        <w:div w:id="1860120443">
          <w:marLeft w:val="0"/>
          <w:marRight w:val="0"/>
          <w:marTop w:val="0"/>
          <w:marBottom w:val="0"/>
          <w:divBdr>
            <w:top w:val="none" w:sz="0" w:space="0" w:color="auto"/>
            <w:left w:val="none" w:sz="0" w:space="0" w:color="auto"/>
            <w:bottom w:val="none" w:sz="0" w:space="0" w:color="auto"/>
            <w:right w:val="none" w:sz="0" w:space="0" w:color="auto"/>
          </w:divBdr>
          <w:divsChild>
            <w:div w:id="1531990718">
              <w:marLeft w:val="0"/>
              <w:marRight w:val="0"/>
              <w:marTop w:val="0"/>
              <w:marBottom w:val="0"/>
              <w:divBdr>
                <w:top w:val="none" w:sz="0" w:space="0" w:color="auto"/>
                <w:left w:val="none" w:sz="0" w:space="0" w:color="auto"/>
                <w:bottom w:val="none" w:sz="0" w:space="0" w:color="auto"/>
                <w:right w:val="none" w:sz="0" w:space="0" w:color="auto"/>
              </w:divBdr>
              <w:divsChild>
                <w:div w:id="190456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16782">
      <w:bodyDiv w:val="1"/>
      <w:marLeft w:val="0"/>
      <w:marRight w:val="0"/>
      <w:marTop w:val="0"/>
      <w:marBottom w:val="0"/>
      <w:divBdr>
        <w:top w:val="none" w:sz="0" w:space="0" w:color="auto"/>
        <w:left w:val="none" w:sz="0" w:space="0" w:color="auto"/>
        <w:bottom w:val="none" w:sz="0" w:space="0" w:color="auto"/>
        <w:right w:val="none" w:sz="0" w:space="0" w:color="auto"/>
      </w:divBdr>
      <w:divsChild>
        <w:div w:id="839123595">
          <w:marLeft w:val="0"/>
          <w:marRight w:val="0"/>
          <w:marTop w:val="0"/>
          <w:marBottom w:val="0"/>
          <w:divBdr>
            <w:top w:val="none" w:sz="0" w:space="0" w:color="auto"/>
            <w:left w:val="none" w:sz="0" w:space="0" w:color="auto"/>
            <w:bottom w:val="none" w:sz="0" w:space="0" w:color="auto"/>
            <w:right w:val="none" w:sz="0" w:space="0" w:color="auto"/>
          </w:divBdr>
          <w:divsChild>
            <w:div w:id="1877964900">
              <w:marLeft w:val="0"/>
              <w:marRight w:val="0"/>
              <w:marTop w:val="0"/>
              <w:marBottom w:val="0"/>
              <w:divBdr>
                <w:top w:val="none" w:sz="0" w:space="0" w:color="auto"/>
                <w:left w:val="none" w:sz="0" w:space="0" w:color="auto"/>
                <w:bottom w:val="none" w:sz="0" w:space="0" w:color="auto"/>
                <w:right w:val="none" w:sz="0" w:space="0" w:color="auto"/>
              </w:divBdr>
              <w:divsChild>
                <w:div w:id="630789645">
                  <w:marLeft w:val="0"/>
                  <w:marRight w:val="0"/>
                  <w:marTop w:val="0"/>
                  <w:marBottom w:val="0"/>
                  <w:divBdr>
                    <w:top w:val="none" w:sz="0" w:space="0" w:color="auto"/>
                    <w:left w:val="none" w:sz="0" w:space="0" w:color="auto"/>
                    <w:bottom w:val="none" w:sz="0" w:space="0" w:color="auto"/>
                    <w:right w:val="none" w:sz="0" w:space="0" w:color="auto"/>
                  </w:divBdr>
                  <w:divsChild>
                    <w:div w:id="176221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470855">
      <w:bodyDiv w:val="1"/>
      <w:marLeft w:val="0"/>
      <w:marRight w:val="0"/>
      <w:marTop w:val="0"/>
      <w:marBottom w:val="0"/>
      <w:divBdr>
        <w:top w:val="none" w:sz="0" w:space="0" w:color="auto"/>
        <w:left w:val="none" w:sz="0" w:space="0" w:color="auto"/>
        <w:bottom w:val="none" w:sz="0" w:space="0" w:color="auto"/>
        <w:right w:val="none" w:sz="0" w:space="0" w:color="auto"/>
      </w:divBdr>
    </w:div>
    <w:div w:id="343636271">
      <w:bodyDiv w:val="1"/>
      <w:marLeft w:val="0"/>
      <w:marRight w:val="0"/>
      <w:marTop w:val="0"/>
      <w:marBottom w:val="0"/>
      <w:divBdr>
        <w:top w:val="none" w:sz="0" w:space="0" w:color="auto"/>
        <w:left w:val="none" w:sz="0" w:space="0" w:color="auto"/>
        <w:bottom w:val="none" w:sz="0" w:space="0" w:color="auto"/>
        <w:right w:val="none" w:sz="0" w:space="0" w:color="auto"/>
      </w:divBdr>
      <w:divsChild>
        <w:div w:id="1261452146">
          <w:marLeft w:val="0"/>
          <w:marRight w:val="0"/>
          <w:marTop w:val="0"/>
          <w:marBottom w:val="0"/>
          <w:divBdr>
            <w:top w:val="none" w:sz="0" w:space="0" w:color="auto"/>
            <w:left w:val="none" w:sz="0" w:space="0" w:color="auto"/>
            <w:bottom w:val="none" w:sz="0" w:space="0" w:color="auto"/>
            <w:right w:val="none" w:sz="0" w:space="0" w:color="auto"/>
          </w:divBdr>
          <w:divsChild>
            <w:div w:id="398989740">
              <w:marLeft w:val="0"/>
              <w:marRight w:val="0"/>
              <w:marTop w:val="0"/>
              <w:marBottom w:val="0"/>
              <w:divBdr>
                <w:top w:val="none" w:sz="0" w:space="0" w:color="auto"/>
                <w:left w:val="none" w:sz="0" w:space="0" w:color="auto"/>
                <w:bottom w:val="none" w:sz="0" w:space="0" w:color="auto"/>
                <w:right w:val="none" w:sz="0" w:space="0" w:color="auto"/>
              </w:divBdr>
              <w:divsChild>
                <w:div w:id="1458792062">
                  <w:marLeft w:val="0"/>
                  <w:marRight w:val="0"/>
                  <w:marTop w:val="0"/>
                  <w:marBottom w:val="0"/>
                  <w:divBdr>
                    <w:top w:val="none" w:sz="0" w:space="0" w:color="auto"/>
                    <w:left w:val="none" w:sz="0" w:space="0" w:color="auto"/>
                    <w:bottom w:val="none" w:sz="0" w:space="0" w:color="auto"/>
                    <w:right w:val="none" w:sz="0" w:space="0" w:color="auto"/>
                  </w:divBdr>
                </w:div>
              </w:divsChild>
            </w:div>
            <w:div w:id="1928690987">
              <w:marLeft w:val="0"/>
              <w:marRight w:val="0"/>
              <w:marTop w:val="0"/>
              <w:marBottom w:val="0"/>
              <w:divBdr>
                <w:top w:val="none" w:sz="0" w:space="0" w:color="auto"/>
                <w:left w:val="none" w:sz="0" w:space="0" w:color="auto"/>
                <w:bottom w:val="none" w:sz="0" w:space="0" w:color="auto"/>
                <w:right w:val="none" w:sz="0" w:space="0" w:color="auto"/>
              </w:divBdr>
              <w:divsChild>
                <w:div w:id="1781680403">
                  <w:marLeft w:val="0"/>
                  <w:marRight w:val="0"/>
                  <w:marTop w:val="0"/>
                  <w:marBottom w:val="0"/>
                  <w:divBdr>
                    <w:top w:val="none" w:sz="0" w:space="0" w:color="auto"/>
                    <w:left w:val="none" w:sz="0" w:space="0" w:color="auto"/>
                    <w:bottom w:val="none" w:sz="0" w:space="0" w:color="auto"/>
                    <w:right w:val="none" w:sz="0" w:space="0" w:color="auto"/>
                  </w:divBdr>
                </w:div>
              </w:divsChild>
            </w:div>
            <w:div w:id="1250577287">
              <w:marLeft w:val="0"/>
              <w:marRight w:val="0"/>
              <w:marTop w:val="0"/>
              <w:marBottom w:val="0"/>
              <w:divBdr>
                <w:top w:val="none" w:sz="0" w:space="0" w:color="auto"/>
                <w:left w:val="none" w:sz="0" w:space="0" w:color="auto"/>
                <w:bottom w:val="none" w:sz="0" w:space="0" w:color="auto"/>
                <w:right w:val="none" w:sz="0" w:space="0" w:color="auto"/>
              </w:divBdr>
              <w:divsChild>
                <w:div w:id="284387654">
                  <w:marLeft w:val="0"/>
                  <w:marRight w:val="0"/>
                  <w:marTop w:val="0"/>
                  <w:marBottom w:val="0"/>
                  <w:divBdr>
                    <w:top w:val="none" w:sz="0" w:space="0" w:color="auto"/>
                    <w:left w:val="none" w:sz="0" w:space="0" w:color="auto"/>
                    <w:bottom w:val="none" w:sz="0" w:space="0" w:color="auto"/>
                    <w:right w:val="none" w:sz="0" w:space="0" w:color="auto"/>
                  </w:divBdr>
                </w:div>
              </w:divsChild>
            </w:div>
            <w:div w:id="1806652801">
              <w:marLeft w:val="0"/>
              <w:marRight w:val="0"/>
              <w:marTop w:val="0"/>
              <w:marBottom w:val="0"/>
              <w:divBdr>
                <w:top w:val="none" w:sz="0" w:space="0" w:color="auto"/>
                <w:left w:val="none" w:sz="0" w:space="0" w:color="auto"/>
                <w:bottom w:val="none" w:sz="0" w:space="0" w:color="auto"/>
                <w:right w:val="none" w:sz="0" w:space="0" w:color="auto"/>
              </w:divBdr>
              <w:divsChild>
                <w:div w:id="695158545">
                  <w:marLeft w:val="0"/>
                  <w:marRight w:val="0"/>
                  <w:marTop w:val="0"/>
                  <w:marBottom w:val="0"/>
                  <w:divBdr>
                    <w:top w:val="none" w:sz="0" w:space="0" w:color="auto"/>
                    <w:left w:val="none" w:sz="0" w:space="0" w:color="auto"/>
                    <w:bottom w:val="none" w:sz="0" w:space="0" w:color="auto"/>
                    <w:right w:val="none" w:sz="0" w:space="0" w:color="auto"/>
                  </w:divBdr>
                </w:div>
              </w:divsChild>
            </w:div>
            <w:div w:id="1247954232">
              <w:marLeft w:val="0"/>
              <w:marRight w:val="0"/>
              <w:marTop w:val="0"/>
              <w:marBottom w:val="0"/>
              <w:divBdr>
                <w:top w:val="none" w:sz="0" w:space="0" w:color="auto"/>
                <w:left w:val="none" w:sz="0" w:space="0" w:color="auto"/>
                <w:bottom w:val="none" w:sz="0" w:space="0" w:color="auto"/>
                <w:right w:val="none" w:sz="0" w:space="0" w:color="auto"/>
              </w:divBdr>
              <w:divsChild>
                <w:div w:id="1361201286">
                  <w:marLeft w:val="0"/>
                  <w:marRight w:val="0"/>
                  <w:marTop w:val="0"/>
                  <w:marBottom w:val="0"/>
                  <w:divBdr>
                    <w:top w:val="none" w:sz="0" w:space="0" w:color="auto"/>
                    <w:left w:val="none" w:sz="0" w:space="0" w:color="auto"/>
                    <w:bottom w:val="none" w:sz="0" w:space="0" w:color="auto"/>
                    <w:right w:val="none" w:sz="0" w:space="0" w:color="auto"/>
                  </w:divBdr>
                </w:div>
              </w:divsChild>
            </w:div>
            <w:div w:id="1340037985">
              <w:marLeft w:val="0"/>
              <w:marRight w:val="0"/>
              <w:marTop w:val="0"/>
              <w:marBottom w:val="0"/>
              <w:divBdr>
                <w:top w:val="none" w:sz="0" w:space="0" w:color="auto"/>
                <w:left w:val="none" w:sz="0" w:space="0" w:color="auto"/>
                <w:bottom w:val="none" w:sz="0" w:space="0" w:color="auto"/>
                <w:right w:val="none" w:sz="0" w:space="0" w:color="auto"/>
              </w:divBdr>
              <w:divsChild>
                <w:div w:id="586232814">
                  <w:marLeft w:val="0"/>
                  <w:marRight w:val="0"/>
                  <w:marTop w:val="0"/>
                  <w:marBottom w:val="0"/>
                  <w:divBdr>
                    <w:top w:val="none" w:sz="0" w:space="0" w:color="auto"/>
                    <w:left w:val="none" w:sz="0" w:space="0" w:color="auto"/>
                    <w:bottom w:val="none" w:sz="0" w:space="0" w:color="auto"/>
                    <w:right w:val="none" w:sz="0" w:space="0" w:color="auto"/>
                  </w:divBdr>
                </w:div>
              </w:divsChild>
            </w:div>
            <w:div w:id="1981573411">
              <w:marLeft w:val="0"/>
              <w:marRight w:val="0"/>
              <w:marTop w:val="0"/>
              <w:marBottom w:val="0"/>
              <w:divBdr>
                <w:top w:val="none" w:sz="0" w:space="0" w:color="auto"/>
                <w:left w:val="none" w:sz="0" w:space="0" w:color="auto"/>
                <w:bottom w:val="none" w:sz="0" w:space="0" w:color="auto"/>
                <w:right w:val="none" w:sz="0" w:space="0" w:color="auto"/>
              </w:divBdr>
              <w:divsChild>
                <w:div w:id="1158350001">
                  <w:marLeft w:val="0"/>
                  <w:marRight w:val="0"/>
                  <w:marTop w:val="0"/>
                  <w:marBottom w:val="0"/>
                  <w:divBdr>
                    <w:top w:val="none" w:sz="0" w:space="0" w:color="auto"/>
                    <w:left w:val="none" w:sz="0" w:space="0" w:color="auto"/>
                    <w:bottom w:val="none" w:sz="0" w:space="0" w:color="auto"/>
                    <w:right w:val="none" w:sz="0" w:space="0" w:color="auto"/>
                  </w:divBdr>
                </w:div>
              </w:divsChild>
            </w:div>
            <w:div w:id="2092652141">
              <w:marLeft w:val="0"/>
              <w:marRight w:val="0"/>
              <w:marTop w:val="0"/>
              <w:marBottom w:val="0"/>
              <w:divBdr>
                <w:top w:val="none" w:sz="0" w:space="0" w:color="auto"/>
                <w:left w:val="none" w:sz="0" w:space="0" w:color="auto"/>
                <w:bottom w:val="none" w:sz="0" w:space="0" w:color="auto"/>
                <w:right w:val="none" w:sz="0" w:space="0" w:color="auto"/>
              </w:divBdr>
              <w:divsChild>
                <w:div w:id="357583433">
                  <w:marLeft w:val="0"/>
                  <w:marRight w:val="0"/>
                  <w:marTop w:val="0"/>
                  <w:marBottom w:val="0"/>
                  <w:divBdr>
                    <w:top w:val="none" w:sz="0" w:space="0" w:color="auto"/>
                    <w:left w:val="none" w:sz="0" w:space="0" w:color="auto"/>
                    <w:bottom w:val="none" w:sz="0" w:space="0" w:color="auto"/>
                    <w:right w:val="none" w:sz="0" w:space="0" w:color="auto"/>
                  </w:divBdr>
                </w:div>
              </w:divsChild>
            </w:div>
            <w:div w:id="1389845311">
              <w:marLeft w:val="0"/>
              <w:marRight w:val="0"/>
              <w:marTop w:val="0"/>
              <w:marBottom w:val="0"/>
              <w:divBdr>
                <w:top w:val="none" w:sz="0" w:space="0" w:color="auto"/>
                <w:left w:val="none" w:sz="0" w:space="0" w:color="auto"/>
                <w:bottom w:val="none" w:sz="0" w:space="0" w:color="auto"/>
                <w:right w:val="none" w:sz="0" w:space="0" w:color="auto"/>
              </w:divBdr>
              <w:divsChild>
                <w:div w:id="725033118">
                  <w:marLeft w:val="0"/>
                  <w:marRight w:val="0"/>
                  <w:marTop w:val="0"/>
                  <w:marBottom w:val="0"/>
                  <w:divBdr>
                    <w:top w:val="none" w:sz="0" w:space="0" w:color="auto"/>
                    <w:left w:val="none" w:sz="0" w:space="0" w:color="auto"/>
                    <w:bottom w:val="none" w:sz="0" w:space="0" w:color="auto"/>
                    <w:right w:val="none" w:sz="0" w:space="0" w:color="auto"/>
                  </w:divBdr>
                </w:div>
              </w:divsChild>
            </w:div>
            <w:div w:id="1881090635">
              <w:marLeft w:val="0"/>
              <w:marRight w:val="0"/>
              <w:marTop w:val="0"/>
              <w:marBottom w:val="0"/>
              <w:divBdr>
                <w:top w:val="none" w:sz="0" w:space="0" w:color="auto"/>
                <w:left w:val="none" w:sz="0" w:space="0" w:color="auto"/>
                <w:bottom w:val="none" w:sz="0" w:space="0" w:color="auto"/>
                <w:right w:val="none" w:sz="0" w:space="0" w:color="auto"/>
              </w:divBdr>
              <w:divsChild>
                <w:div w:id="629239058">
                  <w:marLeft w:val="0"/>
                  <w:marRight w:val="0"/>
                  <w:marTop w:val="0"/>
                  <w:marBottom w:val="0"/>
                  <w:divBdr>
                    <w:top w:val="none" w:sz="0" w:space="0" w:color="auto"/>
                    <w:left w:val="none" w:sz="0" w:space="0" w:color="auto"/>
                    <w:bottom w:val="none" w:sz="0" w:space="0" w:color="auto"/>
                    <w:right w:val="none" w:sz="0" w:space="0" w:color="auto"/>
                  </w:divBdr>
                </w:div>
              </w:divsChild>
            </w:div>
            <w:div w:id="1526358328">
              <w:marLeft w:val="0"/>
              <w:marRight w:val="0"/>
              <w:marTop w:val="0"/>
              <w:marBottom w:val="0"/>
              <w:divBdr>
                <w:top w:val="none" w:sz="0" w:space="0" w:color="auto"/>
                <w:left w:val="none" w:sz="0" w:space="0" w:color="auto"/>
                <w:bottom w:val="none" w:sz="0" w:space="0" w:color="auto"/>
                <w:right w:val="none" w:sz="0" w:space="0" w:color="auto"/>
              </w:divBdr>
              <w:divsChild>
                <w:div w:id="650981128">
                  <w:marLeft w:val="0"/>
                  <w:marRight w:val="0"/>
                  <w:marTop w:val="0"/>
                  <w:marBottom w:val="0"/>
                  <w:divBdr>
                    <w:top w:val="none" w:sz="0" w:space="0" w:color="auto"/>
                    <w:left w:val="none" w:sz="0" w:space="0" w:color="auto"/>
                    <w:bottom w:val="none" w:sz="0" w:space="0" w:color="auto"/>
                    <w:right w:val="none" w:sz="0" w:space="0" w:color="auto"/>
                  </w:divBdr>
                </w:div>
              </w:divsChild>
            </w:div>
            <w:div w:id="186843548">
              <w:marLeft w:val="0"/>
              <w:marRight w:val="0"/>
              <w:marTop w:val="0"/>
              <w:marBottom w:val="0"/>
              <w:divBdr>
                <w:top w:val="none" w:sz="0" w:space="0" w:color="auto"/>
                <w:left w:val="none" w:sz="0" w:space="0" w:color="auto"/>
                <w:bottom w:val="none" w:sz="0" w:space="0" w:color="auto"/>
                <w:right w:val="none" w:sz="0" w:space="0" w:color="auto"/>
              </w:divBdr>
              <w:divsChild>
                <w:div w:id="120070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34075">
      <w:bodyDiv w:val="1"/>
      <w:marLeft w:val="0"/>
      <w:marRight w:val="0"/>
      <w:marTop w:val="0"/>
      <w:marBottom w:val="0"/>
      <w:divBdr>
        <w:top w:val="none" w:sz="0" w:space="0" w:color="auto"/>
        <w:left w:val="none" w:sz="0" w:space="0" w:color="auto"/>
        <w:bottom w:val="none" w:sz="0" w:space="0" w:color="auto"/>
        <w:right w:val="none" w:sz="0" w:space="0" w:color="auto"/>
      </w:divBdr>
    </w:div>
    <w:div w:id="401220184">
      <w:bodyDiv w:val="1"/>
      <w:marLeft w:val="0"/>
      <w:marRight w:val="0"/>
      <w:marTop w:val="0"/>
      <w:marBottom w:val="0"/>
      <w:divBdr>
        <w:top w:val="none" w:sz="0" w:space="0" w:color="auto"/>
        <w:left w:val="none" w:sz="0" w:space="0" w:color="auto"/>
        <w:bottom w:val="none" w:sz="0" w:space="0" w:color="auto"/>
        <w:right w:val="none" w:sz="0" w:space="0" w:color="auto"/>
      </w:divBdr>
      <w:divsChild>
        <w:div w:id="1210149125">
          <w:marLeft w:val="0"/>
          <w:marRight w:val="0"/>
          <w:marTop w:val="0"/>
          <w:marBottom w:val="0"/>
          <w:divBdr>
            <w:top w:val="none" w:sz="0" w:space="0" w:color="auto"/>
            <w:left w:val="none" w:sz="0" w:space="0" w:color="auto"/>
            <w:bottom w:val="none" w:sz="0" w:space="0" w:color="auto"/>
            <w:right w:val="none" w:sz="0" w:space="0" w:color="auto"/>
          </w:divBdr>
          <w:divsChild>
            <w:div w:id="1514416583">
              <w:marLeft w:val="0"/>
              <w:marRight w:val="0"/>
              <w:marTop w:val="0"/>
              <w:marBottom w:val="0"/>
              <w:divBdr>
                <w:top w:val="none" w:sz="0" w:space="0" w:color="auto"/>
                <w:left w:val="none" w:sz="0" w:space="0" w:color="auto"/>
                <w:bottom w:val="none" w:sz="0" w:space="0" w:color="auto"/>
                <w:right w:val="none" w:sz="0" w:space="0" w:color="auto"/>
              </w:divBdr>
              <w:divsChild>
                <w:div w:id="43872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452421">
      <w:bodyDiv w:val="1"/>
      <w:marLeft w:val="0"/>
      <w:marRight w:val="0"/>
      <w:marTop w:val="0"/>
      <w:marBottom w:val="0"/>
      <w:divBdr>
        <w:top w:val="none" w:sz="0" w:space="0" w:color="auto"/>
        <w:left w:val="none" w:sz="0" w:space="0" w:color="auto"/>
        <w:bottom w:val="none" w:sz="0" w:space="0" w:color="auto"/>
        <w:right w:val="none" w:sz="0" w:space="0" w:color="auto"/>
      </w:divBdr>
    </w:div>
    <w:div w:id="405764292">
      <w:bodyDiv w:val="1"/>
      <w:marLeft w:val="0"/>
      <w:marRight w:val="0"/>
      <w:marTop w:val="0"/>
      <w:marBottom w:val="0"/>
      <w:divBdr>
        <w:top w:val="none" w:sz="0" w:space="0" w:color="auto"/>
        <w:left w:val="none" w:sz="0" w:space="0" w:color="auto"/>
        <w:bottom w:val="none" w:sz="0" w:space="0" w:color="auto"/>
        <w:right w:val="none" w:sz="0" w:space="0" w:color="auto"/>
      </w:divBdr>
      <w:divsChild>
        <w:div w:id="358774880">
          <w:marLeft w:val="0"/>
          <w:marRight w:val="0"/>
          <w:marTop w:val="0"/>
          <w:marBottom w:val="0"/>
          <w:divBdr>
            <w:top w:val="none" w:sz="0" w:space="0" w:color="auto"/>
            <w:left w:val="none" w:sz="0" w:space="0" w:color="auto"/>
            <w:bottom w:val="none" w:sz="0" w:space="0" w:color="auto"/>
            <w:right w:val="none" w:sz="0" w:space="0" w:color="auto"/>
          </w:divBdr>
          <w:divsChild>
            <w:div w:id="1488593212">
              <w:marLeft w:val="0"/>
              <w:marRight w:val="0"/>
              <w:marTop w:val="0"/>
              <w:marBottom w:val="0"/>
              <w:divBdr>
                <w:top w:val="none" w:sz="0" w:space="0" w:color="auto"/>
                <w:left w:val="none" w:sz="0" w:space="0" w:color="auto"/>
                <w:bottom w:val="none" w:sz="0" w:space="0" w:color="auto"/>
                <w:right w:val="none" w:sz="0" w:space="0" w:color="auto"/>
              </w:divBdr>
              <w:divsChild>
                <w:div w:id="162118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774305">
      <w:bodyDiv w:val="1"/>
      <w:marLeft w:val="0"/>
      <w:marRight w:val="0"/>
      <w:marTop w:val="0"/>
      <w:marBottom w:val="0"/>
      <w:divBdr>
        <w:top w:val="none" w:sz="0" w:space="0" w:color="auto"/>
        <w:left w:val="none" w:sz="0" w:space="0" w:color="auto"/>
        <w:bottom w:val="none" w:sz="0" w:space="0" w:color="auto"/>
        <w:right w:val="none" w:sz="0" w:space="0" w:color="auto"/>
      </w:divBdr>
      <w:divsChild>
        <w:div w:id="1448543106">
          <w:marLeft w:val="0"/>
          <w:marRight w:val="0"/>
          <w:marTop w:val="0"/>
          <w:marBottom w:val="0"/>
          <w:divBdr>
            <w:top w:val="none" w:sz="0" w:space="0" w:color="auto"/>
            <w:left w:val="none" w:sz="0" w:space="0" w:color="auto"/>
            <w:bottom w:val="none" w:sz="0" w:space="0" w:color="auto"/>
            <w:right w:val="none" w:sz="0" w:space="0" w:color="auto"/>
          </w:divBdr>
          <w:divsChild>
            <w:div w:id="521240347">
              <w:marLeft w:val="0"/>
              <w:marRight w:val="0"/>
              <w:marTop w:val="0"/>
              <w:marBottom w:val="0"/>
              <w:divBdr>
                <w:top w:val="none" w:sz="0" w:space="0" w:color="auto"/>
                <w:left w:val="none" w:sz="0" w:space="0" w:color="auto"/>
                <w:bottom w:val="none" w:sz="0" w:space="0" w:color="auto"/>
                <w:right w:val="none" w:sz="0" w:space="0" w:color="auto"/>
              </w:divBdr>
              <w:divsChild>
                <w:div w:id="207477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437714">
      <w:bodyDiv w:val="1"/>
      <w:marLeft w:val="0"/>
      <w:marRight w:val="0"/>
      <w:marTop w:val="0"/>
      <w:marBottom w:val="0"/>
      <w:divBdr>
        <w:top w:val="none" w:sz="0" w:space="0" w:color="auto"/>
        <w:left w:val="none" w:sz="0" w:space="0" w:color="auto"/>
        <w:bottom w:val="none" w:sz="0" w:space="0" w:color="auto"/>
        <w:right w:val="none" w:sz="0" w:space="0" w:color="auto"/>
      </w:divBdr>
      <w:divsChild>
        <w:div w:id="11147129">
          <w:marLeft w:val="0"/>
          <w:marRight w:val="0"/>
          <w:marTop w:val="0"/>
          <w:marBottom w:val="0"/>
          <w:divBdr>
            <w:top w:val="none" w:sz="0" w:space="0" w:color="auto"/>
            <w:left w:val="none" w:sz="0" w:space="0" w:color="auto"/>
            <w:bottom w:val="none" w:sz="0" w:space="0" w:color="auto"/>
            <w:right w:val="none" w:sz="0" w:space="0" w:color="auto"/>
          </w:divBdr>
          <w:divsChild>
            <w:div w:id="1041131917">
              <w:marLeft w:val="0"/>
              <w:marRight w:val="0"/>
              <w:marTop w:val="0"/>
              <w:marBottom w:val="0"/>
              <w:divBdr>
                <w:top w:val="none" w:sz="0" w:space="0" w:color="auto"/>
                <w:left w:val="none" w:sz="0" w:space="0" w:color="auto"/>
                <w:bottom w:val="none" w:sz="0" w:space="0" w:color="auto"/>
                <w:right w:val="none" w:sz="0" w:space="0" w:color="auto"/>
              </w:divBdr>
              <w:divsChild>
                <w:div w:id="929391958">
                  <w:marLeft w:val="0"/>
                  <w:marRight w:val="0"/>
                  <w:marTop w:val="0"/>
                  <w:marBottom w:val="0"/>
                  <w:divBdr>
                    <w:top w:val="none" w:sz="0" w:space="0" w:color="auto"/>
                    <w:left w:val="none" w:sz="0" w:space="0" w:color="auto"/>
                    <w:bottom w:val="none" w:sz="0" w:space="0" w:color="auto"/>
                    <w:right w:val="none" w:sz="0" w:space="0" w:color="auto"/>
                  </w:divBdr>
                  <w:divsChild>
                    <w:div w:id="176044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796402">
      <w:bodyDiv w:val="1"/>
      <w:marLeft w:val="0"/>
      <w:marRight w:val="0"/>
      <w:marTop w:val="0"/>
      <w:marBottom w:val="0"/>
      <w:divBdr>
        <w:top w:val="none" w:sz="0" w:space="0" w:color="auto"/>
        <w:left w:val="none" w:sz="0" w:space="0" w:color="auto"/>
        <w:bottom w:val="none" w:sz="0" w:space="0" w:color="auto"/>
        <w:right w:val="none" w:sz="0" w:space="0" w:color="auto"/>
      </w:divBdr>
    </w:div>
    <w:div w:id="424767915">
      <w:bodyDiv w:val="1"/>
      <w:marLeft w:val="0"/>
      <w:marRight w:val="0"/>
      <w:marTop w:val="0"/>
      <w:marBottom w:val="0"/>
      <w:divBdr>
        <w:top w:val="none" w:sz="0" w:space="0" w:color="auto"/>
        <w:left w:val="none" w:sz="0" w:space="0" w:color="auto"/>
        <w:bottom w:val="none" w:sz="0" w:space="0" w:color="auto"/>
        <w:right w:val="none" w:sz="0" w:space="0" w:color="auto"/>
      </w:divBdr>
      <w:divsChild>
        <w:div w:id="124543377">
          <w:marLeft w:val="0"/>
          <w:marRight w:val="0"/>
          <w:marTop w:val="0"/>
          <w:marBottom w:val="0"/>
          <w:divBdr>
            <w:top w:val="none" w:sz="0" w:space="0" w:color="auto"/>
            <w:left w:val="none" w:sz="0" w:space="0" w:color="auto"/>
            <w:bottom w:val="none" w:sz="0" w:space="0" w:color="auto"/>
            <w:right w:val="none" w:sz="0" w:space="0" w:color="auto"/>
          </w:divBdr>
          <w:divsChild>
            <w:div w:id="627049526">
              <w:marLeft w:val="0"/>
              <w:marRight w:val="0"/>
              <w:marTop w:val="0"/>
              <w:marBottom w:val="0"/>
              <w:divBdr>
                <w:top w:val="none" w:sz="0" w:space="0" w:color="auto"/>
                <w:left w:val="none" w:sz="0" w:space="0" w:color="auto"/>
                <w:bottom w:val="none" w:sz="0" w:space="0" w:color="auto"/>
                <w:right w:val="none" w:sz="0" w:space="0" w:color="auto"/>
              </w:divBdr>
              <w:divsChild>
                <w:div w:id="102267506">
                  <w:marLeft w:val="0"/>
                  <w:marRight w:val="0"/>
                  <w:marTop w:val="0"/>
                  <w:marBottom w:val="0"/>
                  <w:divBdr>
                    <w:top w:val="none" w:sz="0" w:space="0" w:color="auto"/>
                    <w:left w:val="none" w:sz="0" w:space="0" w:color="auto"/>
                    <w:bottom w:val="none" w:sz="0" w:space="0" w:color="auto"/>
                    <w:right w:val="none" w:sz="0" w:space="0" w:color="auto"/>
                  </w:divBdr>
                  <w:divsChild>
                    <w:div w:id="17950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158827">
      <w:bodyDiv w:val="1"/>
      <w:marLeft w:val="0"/>
      <w:marRight w:val="0"/>
      <w:marTop w:val="0"/>
      <w:marBottom w:val="0"/>
      <w:divBdr>
        <w:top w:val="none" w:sz="0" w:space="0" w:color="auto"/>
        <w:left w:val="none" w:sz="0" w:space="0" w:color="auto"/>
        <w:bottom w:val="none" w:sz="0" w:space="0" w:color="auto"/>
        <w:right w:val="none" w:sz="0" w:space="0" w:color="auto"/>
      </w:divBdr>
    </w:div>
    <w:div w:id="430517006">
      <w:bodyDiv w:val="1"/>
      <w:marLeft w:val="0"/>
      <w:marRight w:val="0"/>
      <w:marTop w:val="0"/>
      <w:marBottom w:val="0"/>
      <w:divBdr>
        <w:top w:val="none" w:sz="0" w:space="0" w:color="auto"/>
        <w:left w:val="none" w:sz="0" w:space="0" w:color="auto"/>
        <w:bottom w:val="none" w:sz="0" w:space="0" w:color="auto"/>
        <w:right w:val="none" w:sz="0" w:space="0" w:color="auto"/>
      </w:divBdr>
    </w:div>
    <w:div w:id="431516231">
      <w:bodyDiv w:val="1"/>
      <w:marLeft w:val="0"/>
      <w:marRight w:val="0"/>
      <w:marTop w:val="0"/>
      <w:marBottom w:val="0"/>
      <w:divBdr>
        <w:top w:val="none" w:sz="0" w:space="0" w:color="auto"/>
        <w:left w:val="none" w:sz="0" w:space="0" w:color="auto"/>
        <w:bottom w:val="none" w:sz="0" w:space="0" w:color="auto"/>
        <w:right w:val="none" w:sz="0" w:space="0" w:color="auto"/>
      </w:divBdr>
      <w:divsChild>
        <w:div w:id="1473475806">
          <w:marLeft w:val="0"/>
          <w:marRight w:val="0"/>
          <w:marTop w:val="0"/>
          <w:marBottom w:val="0"/>
          <w:divBdr>
            <w:top w:val="none" w:sz="0" w:space="0" w:color="auto"/>
            <w:left w:val="none" w:sz="0" w:space="0" w:color="auto"/>
            <w:bottom w:val="none" w:sz="0" w:space="0" w:color="auto"/>
            <w:right w:val="none" w:sz="0" w:space="0" w:color="auto"/>
          </w:divBdr>
          <w:divsChild>
            <w:div w:id="289826592">
              <w:marLeft w:val="0"/>
              <w:marRight w:val="0"/>
              <w:marTop w:val="0"/>
              <w:marBottom w:val="0"/>
              <w:divBdr>
                <w:top w:val="none" w:sz="0" w:space="0" w:color="auto"/>
                <w:left w:val="none" w:sz="0" w:space="0" w:color="auto"/>
                <w:bottom w:val="none" w:sz="0" w:space="0" w:color="auto"/>
                <w:right w:val="none" w:sz="0" w:space="0" w:color="auto"/>
              </w:divBdr>
              <w:divsChild>
                <w:div w:id="68525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821821">
      <w:bodyDiv w:val="1"/>
      <w:marLeft w:val="0"/>
      <w:marRight w:val="0"/>
      <w:marTop w:val="0"/>
      <w:marBottom w:val="0"/>
      <w:divBdr>
        <w:top w:val="none" w:sz="0" w:space="0" w:color="auto"/>
        <w:left w:val="none" w:sz="0" w:space="0" w:color="auto"/>
        <w:bottom w:val="none" w:sz="0" w:space="0" w:color="auto"/>
        <w:right w:val="none" w:sz="0" w:space="0" w:color="auto"/>
      </w:divBdr>
    </w:div>
    <w:div w:id="439225543">
      <w:bodyDiv w:val="1"/>
      <w:marLeft w:val="0"/>
      <w:marRight w:val="0"/>
      <w:marTop w:val="0"/>
      <w:marBottom w:val="0"/>
      <w:divBdr>
        <w:top w:val="none" w:sz="0" w:space="0" w:color="auto"/>
        <w:left w:val="none" w:sz="0" w:space="0" w:color="auto"/>
        <w:bottom w:val="none" w:sz="0" w:space="0" w:color="auto"/>
        <w:right w:val="none" w:sz="0" w:space="0" w:color="auto"/>
      </w:divBdr>
    </w:div>
    <w:div w:id="453447064">
      <w:bodyDiv w:val="1"/>
      <w:marLeft w:val="0"/>
      <w:marRight w:val="0"/>
      <w:marTop w:val="0"/>
      <w:marBottom w:val="0"/>
      <w:divBdr>
        <w:top w:val="none" w:sz="0" w:space="0" w:color="auto"/>
        <w:left w:val="none" w:sz="0" w:space="0" w:color="auto"/>
        <w:bottom w:val="none" w:sz="0" w:space="0" w:color="auto"/>
        <w:right w:val="none" w:sz="0" w:space="0" w:color="auto"/>
      </w:divBdr>
      <w:divsChild>
        <w:div w:id="1081295660">
          <w:marLeft w:val="0"/>
          <w:marRight w:val="0"/>
          <w:marTop w:val="0"/>
          <w:marBottom w:val="0"/>
          <w:divBdr>
            <w:top w:val="none" w:sz="0" w:space="0" w:color="auto"/>
            <w:left w:val="none" w:sz="0" w:space="0" w:color="auto"/>
            <w:bottom w:val="none" w:sz="0" w:space="0" w:color="auto"/>
            <w:right w:val="none" w:sz="0" w:space="0" w:color="auto"/>
          </w:divBdr>
          <w:divsChild>
            <w:div w:id="1021056263">
              <w:marLeft w:val="0"/>
              <w:marRight w:val="0"/>
              <w:marTop w:val="0"/>
              <w:marBottom w:val="0"/>
              <w:divBdr>
                <w:top w:val="none" w:sz="0" w:space="0" w:color="auto"/>
                <w:left w:val="none" w:sz="0" w:space="0" w:color="auto"/>
                <w:bottom w:val="none" w:sz="0" w:space="0" w:color="auto"/>
                <w:right w:val="none" w:sz="0" w:space="0" w:color="auto"/>
              </w:divBdr>
              <w:divsChild>
                <w:div w:id="138826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561904">
      <w:bodyDiv w:val="1"/>
      <w:marLeft w:val="0"/>
      <w:marRight w:val="0"/>
      <w:marTop w:val="0"/>
      <w:marBottom w:val="0"/>
      <w:divBdr>
        <w:top w:val="none" w:sz="0" w:space="0" w:color="auto"/>
        <w:left w:val="none" w:sz="0" w:space="0" w:color="auto"/>
        <w:bottom w:val="none" w:sz="0" w:space="0" w:color="auto"/>
        <w:right w:val="none" w:sz="0" w:space="0" w:color="auto"/>
      </w:divBdr>
    </w:div>
    <w:div w:id="465126978">
      <w:bodyDiv w:val="1"/>
      <w:marLeft w:val="0"/>
      <w:marRight w:val="0"/>
      <w:marTop w:val="0"/>
      <w:marBottom w:val="0"/>
      <w:divBdr>
        <w:top w:val="none" w:sz="0" w:space="0" w:color="auto"/>
        <w:left w:val="none" w:sz="0" w:space="0" w:color="auto"/>
        <w:bottom w:val="none" w:sz="0" w:space="0" w:color="auto"/>
        <w:right w:val="none" w:sz="0" w:space="0" w:color="auto"/>
      </w:divBdr>
    </w:div>
    <w:div w:id="474030317">
      <w:bodyDiv w:val="1"/>
      <w:marLeft w:val="0"/>
      <w:marRight w:val="0"/>
      <w:marTop w:val="0"/>
      <w:marBottom w:val="0"/>
      <w:divBdr>
        <w:top w:val="none" w:sz="0" w:space="0" w:color="auto"/>
        <w:left w:val="none" w:sz="0" w:space="0" w:color="auto"/>
        <w:bottom w:val="none" w:sz="0" w:space="0" w:color="auto"/>
        <w:right w:val="none" w:sz="0" w:space="0" w:color="auto"/>
      </w:divBdr>
      <w:divsChild>
        <w:div w:id="1975476108">
          <w:marLeft w:val="0"/>
          <w:marRight w:val="0"/>
          <w:marTop w:val="0"/>
          <w:marBottom w:val="0"/>
          <w:divBdr>
            <w:top w:val="none" w:sz="0" w:space="0" w:color="auto"/>
            <w:left w:val="none" w:sz="0" w:space="0" w:color="auto"/>
            <w:bottom w:val="none" w:sz="0" w:space="0" w:color="auto"/>
            <w:right w:val="none" w:sz="0" w:space="0" w:color="auto"/>
          </w:divBdr>
        </w:div>
      </w:divsChild>
    </w:div>
    <w:div w:id="474177914">
      <w:bodyDiv w:val="1"/>
      <w:marLeft w:val="0"/>
      <w:marRight w:val="0"/>
      <w:marTop w:val="0"/>
      <w:marBottom w:val="0"/>
      <w:divBdr>
        <w:top w:val="none" w:sz="0" w:space="0" w:color="auto"/>
        <w:left w:val="none" w:sz="0" w:space="0" w:color="auto"/>
        <w:bottom w:val="none" w:sz="0" w:space="0" w:color="auto"/>
        <w:right w:val="none" w:sz="0" w:space="0" w:color="auto"/>
      </w:divBdr>
    </w:div>
    <w:div w:id="475102305">
      <w:bodyDiv w:val="1"/>
      <w:marLeft w:val="0"/>
      <w:marRight w:val="0"/>
      <w:marTop w:val="0"/>
      <w:marBottom w:val="0"/>
      <w:divBdr>
        <w:top w:val="none" w:sz="0" w:space="0" w:color="auto"/>
        <w:left w:val="none" w:sz="0" w:space="0" w:color="auto"/>
        <w:bottom w:val="none" w:sz="0" w:space="0" w:color="auto"/>
        <w:right w:val="none" w:sz="0" w:space="0" w:color="auto"/>
      </w:divBdr>
    </w:div>
    <w:div w:id="479351424">
      <w:bodyDiv w:val="1"/>
      <w:marLeft w:val="0"/>
      <w:marRight w:val="0"/>
      <w:marTop w:val="0"/>
      <w:marBottom w:val="0"/>
      <w:divBdr>
        <w:top w:val="none" w:sz="0" w:space="0" w:color="auto"/>
        <w:left w:val="none" w:sz="0" w:space="0" w:color="auto"/>
        <w:bottom w:val="none" w:sz="0" w:space="0" w:color="auto"/>
        <w:right w:val="none" w:sz="0" w:space="0" w:color="auto"/>
      </w:divBdr>
      <w:divsChild>
        <w:div w:id="1765689752">
          <w:marLeft w:val="0"/>
          <w:marRight w:val="0"/>
          <w:marTop w:val="0"/>
          <w:marBottom w:val="0"/>
          <w:divBdr>
            <w:top w:val="none" w:sz="0" w:space="0" w:color="auto"/>
            <w:left w:val="none" w:sz="0" w:space="0" w:color="auto"/>
            <w:bottom w:val="none" w:sz="0" w:space="0" w:color="auto"/>
            <w:right w:val="none" w:sz="0" w:space="0" w:color="auto"/>
          </w:divBdr>
        </w:div>
        <w:div w:id="1858035015">
          <w:marLeft w:val="0"/>
          <w:marRight w:val="0"/>
          <w:marTop w:val="0"/>
          <w:marBottom w:val="0"/>
          <w:divBdr>
            <w:top w:val="none" w:sz="0" w:space="0" w:color="auto"/>
            <w:left w:val="none" w:sz="0" w:space="0" w:color="auto"/>
            <w:bottom w:val="none" w:sz="0" w:space="0" w:color="auto"/>
            <w:right w:val="none" w:sz="0" w:space="0" w:color="auto"/>
          </w:divBdr>
        </w:div>
      </w:divsChild>
    </w:div>
    <w:div w:id="482746623">
      <w:bodyDiv w:val="1"/>
      <w:marLeft w:val="0"/>
      <w:marRight w:val="0"/>
      <w:marTop w:val="0"/>
      <w:marBottom w:val="0"/>
      <w:divBdr>
        <w:top w:val="none" w:sz="0" w:space="0" w:color="auto"/>
        <w:left w:val="none" w:sz="0" w:space="0" w:color="auto"/>
        <w:bottom w:val="none" w:sz="0" w:space="0" w:color="auto"/>
        <w:right w:val="none" w:sz="0" w:space="0" w:color="auto"/>
      </w:divBdr>
    </w:div>
    <w:div w:id="483162596">
      <w:bodyDiv w:val="1"/>
      <w:marLeft w:val="0"/>
      <w:marRight w:val="0"/>
      <w:marTop w:val="0"/>
      <w:marBottom w:val="0"/>
      <w:divBdr>
        <w:top w:val="none" w:sz="0" w:space="0" w:color="auto"/>
        <w:left w:val="none" w:sz="0" w:space="0" w:color="auto"/>
        <w:bottom w:val="none" w:sz="0" w:space="0" w:color="auto"/>
        <w:right w:val="none" w:sz="0" w:space="0" w:color="auto"/>
      </w:divBdr>
      <w:divsChild>
        <w:div w:id="676075285">
          <w:marLeft w:val="0"/>
          <w:marRight w:val="0"/>
          <w:marTop w:val="0"/>
          <w:marBottom w:val="0"/>
          <w:divBdr>
            <w:top w:val="none" w:sz="0" w:space="0" w:color="auto"/>
            <w:left w:val="none" w:sz="0" w:space="0" w:color="auto"/>
            <w:bottom w:val="none" w:sz="0" w:space="0" w:color="auto"/>
            <w:right w:val="none" w:sz="0" w:space="0" w:color="auto"/>
          </w:divBdr>
          <w:divsChild>
            <w:div w:id="1313489228">
              <w:marLeft w:val="0"/>
              <w:marRight w:val="0"/>
              <w:marTop w:val="0"/>
              <w:marBottom w:val="0"/>
              <w:divBdr>
                <w:top w:val="none" w:sz="0" w:space="0" w:color="auto"/>
                <w:left w:val="none" w:sz="0" w:space="0" w:color="auto"/>
                <w:bottom w:val="none" w:sz="0" w:space="0" w:color="auto"/>
                <w:right w:val="none" w:sz="0" w:space="0" w:color="auto"/>
              </w:divBdr>
              <w:divsChild>
                <w:div w:id="202690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131629">
      <w:bodyDiv w:val="1"/>
      <w:marLeft w:val="0"/>
      <w:marRight w:val="0"/>
      <w:marTop w:val="0"/>
      <w:marBottom w:val="0"/>
      <w:divBdr>
        <w:top w:val="none" w:sz="0" w:space="0" w:color="auto"/>
        <w:left w:val="none" w:sz="0" w:space="0" w:color="auto"/>
        <w:bottom w:val="none" w:sz="0" w:space="0" w:color="auto"/>
        <w:right w:val="none" w:sz="0" w:space="0" w:color="auto"/>
      </w:divBdr>
    </w:div>
    <w:div w:id="487939425">
      <w:bodyDiv w:val="1"/>
      <w:marLeft w:val="0"/>
      <w:marRight w:val="0"/>
      <w:marTop w:val="0"/>
      <w:marBottom w:val="0"/>
      <w:divBdr>
        <w:top w:val="none" w:sz="0" w:space="0" w:color="auto"/>
        <w:left w:val="none" w:sz="0" w:space="0" w:color="auto"/>
        <w:bottom w:val="none" w:sz="0" w:space="0" w:color="auto"/>
        <w:right w:val="none" w:sz="0" w:space="0" w:color="auto"/>
      </w:divBdr>
    </w:div>
    <w:div w:id="500774044">
      <w:bodyDiv w:val="1"/>
      <w:marLeft w:val="0"/>
      <w:marRight w:val="0"/>
      <w:marTop w:val="0"/>
      <w:marBottom w:val="0"/>
      <w:divBdr>
        <w:top w:val="none" w:sz="0" w:space="0" w:color="auto"/>
        <w:left w:val="none" w:sz="0" w:space="0" w:color="auto"/>
        <w:bottom w:val="none" w:sz="0" w:space="0" w:color="auto"/>
        <w:right w:val="none" w:sz="0" w:space="0" w:color="auto"/>
      </w:divBdr>
    </w:div>
    <w:div w:id="502626320">
      <w:bodyDiv w:val="1"/>
      <w:marLeft w:val="0"/>
      <w:marRight w:val="0"/>
      <w:marTop w:val="0"/>
      <w:marBottom w:val="0"/>
      <w:divBdr>
        <w:top w:val="none" w:sz="0" w:space="0" w:color="auto"/>
        <w:left w:val="none" w:sz="0" w:space="0" w:color="auto"/>
        <w:bottom w:val="none" w:sz="0" w:space="0" w:color="auto"/>
        <w:right w:val="none" w:sz="0" w:space="0" w:color="auto"/>
      </w:divBdr>
    </w:div>
    <w:div w:id="507788026">
      <w:bodyDiv w:val="1"/>
      <w:marLeft w:val="0"/>
      <w:marRight w:val="0"/>
      <w:marTop w:val="0"/>
      <w:marBottom w:val="0"/>
      <w:divBdr>
        <w:top w:val="none" w:sz="0" w:space="0" w:color="auto"/>
        <w:left w:val="none" w:sz="0" w:space="0" w:color="auto"/>
        <w:bottom w:val="none" w:sz="0" w:space="0" w:color="auto"/>
        <w:right w:val="none" w:sz="0" w:space="0" w:color="auto"/>
      </w:divBdr>
      <w:divsChild>
        <w:div w:id="576012266">
          <w:marLeft w:val="0"/>
          <w:marRight w:val="0"/>
          <w:marTop w:val="0"/>
          <w:marBottom w:val="0"/>
          <w:divBdr>
            <w:top w:val="none" w:sz="0" w:space="0" w:color="auto"/>
            <w:left w:val="none" w:sz="0" w:space="0" w:color="auto"/>
            <w:bottom w:val="none" w:sz="0" w:space="0" w:color="auto"/>
            <w:right w:val="none" w:sz="0" w:space="0" w:color="auto"/>
          </w:divBdr>
          <w:divsChild>
            <w:div w:id="573049377">
              <w:marLeft w:val="0"/>
              <w:marRight w:val="0"/>
              <w:marTop w:val="0"/>
              <w:marBottom w:val="0"/>
              <w:divBdr>
                <w:top w:val="none" w:sz="0" w:space="0" w:color="auto"/>
                <w:left w:val="none" w:sz="0" w:space="0" w:color="auto"/>
                <w:bottom w:val="none" w:sz="0" w:space="0" w:color="auto"/>
                <w:right w:val="none" w:sz="0" w:space="0" w:color="auto"/>
              </w:divBdr>
              <w:divsChild>
                <w:div w:id="184682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295447">
      <w:bodyDiv w:val="1"/>
      <w:marLeft w:val="0"/>
      <w:marRight w:val="0"/>
      <w:marTop w:val="0"/>
      <w:marBottom w:val="0"/>
      <w:divBdr>
        <w:top w:val="none" w:sz="0" w:space="0" w:color="auto"/>
        <w:left w:val="none" w:sz="0" w:space="0" w:color="auto"/>
        <w:bottom w:val="none" w:sz="0" w:space="0" w:color="auto"/>
        <w:right w:val="none" w:sz="0" w:space="0" w:color="auto"/>
      </w:divBdr>
    </w:div>
    <w:div w:id="510536256">
      <w:bodyDiv w:val="1"/>
      <w:marLeft w:val="0"/>
      <w:marRight w:val="0"/>
      <w:marTop w:val="0"/>
      <w:marBottom w:val="0"/>
      <w:divBdr>
        <w:top w:val="none" w:sz="0" w:space="0" w:color="auto"/>
        <w:left w:val="none" w:sz="0" w:space="0" w:color="auto"/>
        <w:bottom w:val="none" w:sz="0" w:space="0" w:color="auto"/>
        <w:right w:val="none" w:sz="0" w:space="0" w:color="auto"/>
      </w:divBdr>
    </w:div>
    <w:div w:id="511139913">
      <w:bodyDiv w:val="1"/>
      <w:marLeft w:val="0"/>
      <w:marRight w:val="0"/>
      <w:marTop w:val="0"/>
      <w:marBottom w:val="0"/>
      <w:divBdr>
        <w:top w:val="none" w:sz="0" w:space="0" w:color="auto"/>
        <w:left w:val="none" w:sz="0" w:space="0" w:color="auto"/>
        <w:bottom w:val="none" w:sz="0" w:space="0" w:color="auto"/>
        <w:right w:val="none" w:sz="0" w:space="0" w:color="auto"/>
      </w:divBdr>
    </w:div>
    <w:div w:id="522475113">
      <w:bodyDiv w:val="1"/>
      <w:marLeft w:val="0"/>
      <w:marRight w:val="0"/>
      <w:marTop w:val="0"/>
      <w:marBottom w:val="0"/>
      <w:divBdr>
        <w:top w:val="none" w:sz="0" w:space="0" w:color="auto"/>
        <w:left w:val="none" w:sz="0" w:space="0" w:color="auto"/>
        <w:bottom w:val="none" w:sz="0" w:space="0" w:color="auto"/>
        <w:right w:val="none" w:sz="0" w:space="0" w:color="auto"/>
      </w:divBdr>
    </w:div>
    <w:div w:id="527842453">
      <w:bodyDiv w:val="1"/>
      <w:marLeft w:val="0"/>
      <w:marRight w:val="0"/>
      <w:marTop w:val="0"/>
      <w:marBottom w:val="0"/>
      <w:divBdr>
        <w:top w:val="none" w:sz="0" w:space="0" w:color="auto"/>
        <w:left w:val="none" w:sz="0" w:space="0" w:color="auto"/>
        <w:bottom w:val="none" w:sz="0" w:space="0" w:color="auto"/>
        <w:right w:val="none" w:sz="0" w:space="0" w:color="auto"/>
      </w:divBdr>
      <w:divsChild>
        <w:div w:id="1923559815">
          <w:marLeft w:val="0"/>
          <w:marRight w:val="0"/>
          <w:marTop w:val="0"/>
          <w:marBottom w:val="0"/>
          <w:divBdr>
            <w:top w:val="none" w:sz="0" w:space="0" w:color="auto"/>
            <w:left w:val="none" w:sz="0" w:space="0" w:color="auto"/>
            <w:bottom w:val="none" w:sz="0" w:space="0" w:color="auto"/>
            <w:right w:val="none" w:sz="0" w:space="0" w:color="auto"/>
          </w:divBdr>
          <w:divsChild>
            <w:div w:id="694425154">
              <w:marLeft w:val="0"/>
              <w:marRight w:val="0"/>
              <w:marTop w:val="0"/>
              <w:marBottom w:val="0"/>
              <w:divBdr>
                <w:top w:val="none" w:sz="0" w:space="0" w:color="auto"/>
                <w:left w:val="none" w:sz="0" w:space="0" w:color="auto"/>
                <w:bottom w:val="none" w:sz="0" w:space="0" w:color="auto"/>
                <w:right w:val="none" w:sz="0" w:space="0" w:color="auto"/>
              </w:divBdr>
              <w:divsChild>
                <w:div w:id="184381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2400">
      <w:bodyDiv w:val="1"/>
      <w:marLeft w:val="0"/>
      <w:marRight w:val="0"/>
      <w:marTop w:val="0"/>
      <w:marBottom w:val="0"/>
      <w:divBdr>
        <w:top w:val="none" w:sz="0" w:space="0" w:color="auto"/>
        <w:left w:val="none" w:sz="0" w:space="0" w:color="auto"/>
        <w:bottom w:val="none" w:sz="0" w:space="0" w:color="auto"/>
        <w:right w:val="none" w:sz="0" w:space="0" w:color="auto"/>
      </w:divBdr>
    </w:div>
    <w:div w:id="528034454">
      <w:bodyDiv w:val="1"/>
      <w:marLeft w:val="0"/>
      <w:marRight w:val="0"/>
      <w:marTop w:val="0"/>
      <w:marBottom w:val="0"/>
      <w:divBdr>
        <w:top w:val="none" w:sz="0" w:space="0" w:color="auto"/>
        <w:left w:val="none" w:sz="0" w:space="0" w:color="auto"/>
        <w:bottom w:val="none" w:sz="0" w:space="0" w:color="auto"/>
        <w:right w:val="none" w:sz="0" w:space="0" w:color="auto"/>
      </w:divBdr>
      <w:divsChild>
        <w:div w:id="1092164618">
          <w:blockQuote w:val="1"/>
          <w:marLeft w:val="720"/>
          <w:marRight w:val="720"/>
          <w:marTop w:val="100"/>
          <w:marBottom w:val="100"/>
          <w:divBdr>
            <w:top w:val="none" w:sz="0" w:space="0" w:color="auto"/>
            <w:left w:val="none" w:sz="0" w:space="0" w:color="auto"/>
            <w:bottom w:val="none" w:sz="0" w:space="0" w:color="auto"/>
            <w:right w:val="none" w:sz="0" w:space="0" w:color="auto"/>
          </w:divBdr>
        </w:div>
        <w:div w:id="37893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726296369">
          <w:blockQuote w:val="1"/>
          <w:marLeft w:val="720"/>
          <w:marRight w:val="720"/>
          <w:marTop w:val="100"/>
          <w:marBottom w:val="100"/>
          <w:divBdr>
            <w:top w:val="none" w:sz="0" w:space="0" w:color="auto"/>
            <w:left w:val="none" w:sz="0" w:space="0" w:color="auto"/>
            <w:bottom w:val="none" w:sz="0" w:space="0" w:color="auto"/>
            <w:right w:val="none" w:sz="0" w:space="0" w:color="auto"/>
          </w:divBdr>
        </w:div>
        <w:div w:id="15176463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9681074">
      <w:bodyDiv w:val="1"/>
      <w:marLeft w:val="0"/>
      <w:marRight w:val="0"/>
      <w:marTop w:val="0"/>
      <w:marBottom w:val="0"/>
      <w:divBdr>
        <w:top w:val="none" w:sz="0" w:space="0" w:color="auto"/>
        <w:left w:val="none" w:sz="0" w:space="0" w:color="auto"/>
        <w:bottom w:val="none" w:sz="0" w:space="0" w:color="auto"/>
        <w:right w:val="none" w:sz="0" w:space="0" w:color="auto"/>
      </w:divBdr>
      <w:divsChild>
        <w:div w:id="546920241">
          <w:marLeft w:val="0"/>
          <w:marRight w:val="0"/>
          <w:marTop w:val="0"/>
          <w:marBottom w:val="0"/>
          <w:divBdr>
            <w:top w:val="none" w:sz="0" w:space="0" w:color="auto"/>
            <w:left w:val="none" w:sz="0" w:space="0" w:color="auto"/>
            <w:bottom w:val="none" w:sz="0" w:space="0" w:color="auto"/>
            <w:right w:val="none" w:sz="0" w:space="0" w:color="auto"/>
          </w:divBdr>
          <w:divsChild>
            <w:div w:id="41295932">
              <w:marLeft w:val="0"/>
              <w:marRight w:val="0"/>
              <w:marTop w:val="0"/>
              <w:marBottom w:val="0"/>
              <w:divBdr>
                <w:top w:val="none" w:sz="0" w:space="0" w:color="auto"/>
                <w:left w:val="none" w:sz="0" w:space="0" w:color="auto"/>
                <w:bottom w:val="none" w:sz="0" w:space="0" w:color="auto"/>
                <w:right w:val="none" w:sz="0" w:space="0" w:color="auto"/>
              </w:divBdr>
              <w:divsChild>
                <w:div w:id="355471041">
                  <w:marLeft w:val="0"/>
                  <w:marRight w:val="0"/>
                  <w:marTop w:val="0"/>
                  <w:marBottom w:val="0"/>
                  <w:divBdr>
                    <w:top w:val="none" w:sz="0" w:space="0" w:color="auto"/>
                    <w:left w:val="none" w:sz="0" w:space="0" w:color="auto"/>
                    <w:bottom w:val="none" w:sz="0" w:space="0" w:color="auto"/>
                    <w:right w:val="none" w:sz="0" w:space="0" w:color="auto"/>
                  </w:divBdr>
                  <w:divsChild>
                    <w:div w:id="152288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480739">
      <w:bodyDiv w:val="1"/>
      <w:marLeft w:val="0"/>
      <w:marRight w:val="0"/>
      <w:marTop w:val="0"/>
      <w:marBottom w:val="0"/>
      <w:divBdr>
        <w:top w:val="none" w:sz="0" w:space="0" w:color="auto"/>
        <w:left w:val="none" w:sz="0" w:space="0" w:color="auto"/>
        <w:bottom w:val="none" w:sz="0" w:space="0" w:color="auto"/>
        <w:right w:val="none" w:sz="0" w:space="0" w:color="auto"/>
      </w:divBdr>
      <w:divsChild>
        <w:div w:id="1266036350">
          <w:marLeft w:val="0"/>
          <w:marRight w:val="0"/>
          <w:marTop w:val="0"/>
          <w:marBottom w:val="0"/>
          <w:divBdr>
            <w:top w:val="none" w:sz="0" w:space="0" w:color="auto"/>
            <w:left w:val="none" w:sz="0" w:space="0" w:color="auto"/>
            <w:bottom w:val="none" w:sz="0" w:space="0" w:color="auto"/>
            <w:right w:val="none" w:sz="0" w:space="0" w:color="auto"/>
          </w:divBdr>
          <w:divsChild>
            <w:div w:id="439225800">
              <w:marLeft w:val="0"/>
              <w:marRight w:val="0"/>
              <w:marTop w:val="0"/>
              <w:marBottom w:val="0"/>
              <w:divBdr>
                <w:top w:val="none" w:sz="0" w:space="0" w:color="auto"/>
                <w:left w:val="none" w:sz="0" w:space="0" w:color="auto"/>
                <w:bottom w:val="none" w:sz="0" w:space="0" w:color="auto"/>
                <w:right w:val="none" w:sz="0" w:space="0" w:color="auto"/>
              </w:divBdr>
              <w:divsChild>
                <w:div w:id="159902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605090">
      <w:bodyDiv w:val="1"/>
      <w:marLeft w:val="0"/>
      <w:marRight w:val="0"/>
      <w:marTop w:val="0"/>
      <w:marBottom w:val="0"/>
      <w:divBdr>
        <w:top w:val="none" w:sz="0" w:space="0" w:color="auto"/>
        <w:left w:val="none" w:sz="0" w:space="0" w:color="auto"/>
        <w:bottom w:val="none" w:sz="0" w:space="0" w:color="auto"/>
        <w:right w:val="none" w:sz="0" w:space="0" w:color="auto"/>
      </w:divBdr>
    </w:div>
    <w:div w:id="560292705">
      <w:bodyDiv w:val="1"/>
      <w:marLeft w:val="0"/>
      <w:marRight w:val="0"/>
      <w:marTop w:val="0"/>
      <w:marBottom w:val="0"/>
      <w:divBdr>
        <w:top w:val="none" w:sz="0" w:space="0" w:color="auto"/>
        <w:left w:val="none" w:sz="0" w:space="0" w:color="auto"/>
        <w:bottom w:val="none" w:sz="0" w:space="0" w:color="auto"/>
        <w:right w:val="none" w:sz="0" w:space="0" w:color="auto"/>
      </w:divBdr>
    </w:div>
    <w:div w:id="563417713">
      <w:bodyDiv w:val="1"/>
      <w:marLeft w:val="0"/>
      <w:marRight w:val="0"/>
      <w:marTop w:val="0"/>
      <w:marBottom w:val="0"/>
      <w:divBdr>
        <w:top w:val="none" w:sz="0" w:space="0" w:color="auto"/>
        <w:left w:val="none" w:sz="0" w:space="0" w:color="auto"/>
        <w:bottom w:val="none" w:sz="0" w:space="0" w:color="auto"/>
        <w:right w:val="none" w:sz="0" w:space="0" w:color="auto"/>
      </w:divBdr>
    </w:div>
    <w:div w:id="565772360">
      <w:bodyDiv w:val="1"/>
      <w:marLeft w:val="0"/>
      <w:marRight w:val="0"/>
      <w:marTop w:val="0"/>
      <w:marBottom w:val="0"/>
      <w:divBdr>
        <w:top w:val="none" w:sz="0" w:space="0" w:color="auto"/>
        <w:left w:val="none" w:sz="0" w:space="0" w:color="auto"/>
        <w:bottom w:val="none" w:sz="0" w:space="0" w:color="auto"/>
        <w:right w:val="none" w:sz="0" w:space="0" w:color="auto"/>
      </w:divBdr>
    </w:div>
    <w:div w:id="567617290">
      <w:bodyDiv w:val="1"/>
      <w:marLeft w:val="0"/>
      <w:marRight w:val="0"/>
      <w:marTop w:val="0"/>
      <w:marBottom w:val="0"/>
      <w:divBdr>
        <w:top w:val="none" w:sz="0" w:space="0" w:color="auto"/>
        <w:left w:val="none" w:sz="0" w:space="0" w:color="auto"/>
        <w:bottom w:val="none" w:sz="0" w:space="0" w:color="auto"/>
        <w:right w:val="none" w:sz="0" w:space="0" w:color="auto"/>
      </w:divBdr>
    </w:div>
    <w:div w:id="568610762">
      <w:bodyDiv w:val="1"/>
      <w:marLeft w:val="0"/>
      <w:marRight w:val="0"/>
      <w:marTop w:val="0"/>
      <w:marBottom w:val="0"/>
      <w:divBdr>
        <w:top w:val="none" w:sz="0" w:space="0" w:color="auto"/>
        <w:left w:val="none" w:sz="0" w:space="0" w:color="auto"/>
        <w:bottom w:val="none" w:sz="0" w:space="0" w:color="auto"/>
        <w:right w:val="none" w:sz="0" w:space="0" w:color="auto"/>
      </w:divBdr>
      <w:divsChild>
        <w:div w:id="1660842713">
          <w:marLeft w:val="0"/>
          <w:marRight w:val="0"/>
          <w:marTop w:val="0"/>
          <w:marBottom w:val="0"/>
          <w:divBdr>
            <w:top w:val="none" w:sz="0" w:space="0" w:color="auto"/>
            <w:left w:val="none" w:sz="0" w:space="0" w:color="auto"/>
            <w:bottom w:val="none" w:sz="0" w:space="0" w:color="auto"/>
            <w:right w:val="none" w:sz="0" w:space="0" w:color="auto"/>
          </w:divBdr>
          <w:divsChild>
            <w:div w:id="406847504">
              <w:marLeft w:val="0"/>
              <w:marRight w:val="0"/>
              <w:marTop w:val="0"/>
              <w:marBottom w:val="0"/>
              <w:divBdr>
                <w:top w:val="none" w:sz="0" w:space="0" w:color="auto"/>
                <w:left w:val="none" w:sz="0" w:space="0" w:color="auto"/>
                <w:bottom w:val="none" w:sz="0" w:space="0" w:color="auto"/>
                <w:right w:val="none" w:sz="0" w:space="0" w:color="auto"/>
              </w:divBdr>
              <w:divsChild>
                <w:div w:id="67052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517548">
      <w:bodyDiv w:val="1"/>
      <w:marLeft w:val="0"/>
      <w:marRight w:val="0"/>
      <w:marTop w:val="0"/>
      <w:marBottom w:val="0"/>
      <w:divBdr>
        <w:top w:val="none" w:sz="0" w:space="0" w:color="auto"/>
        <w:left w:val="none" w:sz="0" w:space="0" w:color="auto"/>
        <w:bottom w:val="none" w:sz="0" w:space="0" w:color="auto"/>
        <w:right w:val="none" w:sz="0" w:space="0" w:color="auto"/>
      </w:divBdr>
      <w:divsChild>
        <w:div w:id="76682801">
          <w:marLeft w:val="0"/>
          <w:marRight w:val="0"/>
          <w:marTop w:val="0"/>
          <w:marBottom w:val="0"/>
          <w:divBdr>
            <w:top w:val="none" w:sz="0" w:space="0" w:color="auto"/>
            <w:left w:val="none" w:sz="0" w:space="0" w:color="auto"/>
            <w:bottom w:val="none" w:sz="0" w:space="0" w:color="auto"/>
            <w:right w:val="none" w:sz="0" w:space="0" w:color="auto"/>
          </w:divBdr>
        </w:div>
        <w:div w:id="646789695">
          <w:marLeft w:val="0"/>
          <w:marRight w:val="0"/>
          <w:marTop w:val="0"/>
          <w:marBottom w:val="0"/>
          <w:divBdr>
            <w:top w:val="none" w:sz="0" w:space="0" w:color="auto"/>
            <w:left w:val="none" w:sz="0" w:space="0" w:color="auto"/>
            <w:bottom w:val="none" w:sz="0" w:space="0" w:color="auto"/>
            <w:right w:val="none" w:sz="0" w:space="0" w:color="auto"/>
          </w:divBdr>
          <w:divsChild>
            <w:div w:id="1626538882">
              <w:marLeft w:val="0"/>
              <w:marRight w:val="0"/>
              <w:marTop w:val="0"/>
              <w:marBottom w:val="0"/>
              <w:divBdr>
                <w:top w:val="none" w:sz="0" w:space="0" w:color="auto"/>
                <w:left w:val="none" w:sz="0" w:space="0" w:color="auto"/>
                <w:bottom w:val="none" w:sz="0" w:space="0" w:color="auto"/>
                <w:right w:val="none" w:sz="0" w:space="0" w:color="auto"/>
              </w:divBdr>
              <w:divsChild>
                <w:div w:id="163782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228013">
      <w:bodyDiv w:val="1"/>
      <w:marLeft w:val="0"/>
      <w:marRight w:val="0"/>
      <w:marTop w:val="0"/>
      <w:marBottom w:val="0"/>
      <w:divBdr>
        <w:top w:val="none" w:sz="0" w:space="0" w:color="auto"/>
        <w:left w:val="none" w:sz="0" w:space="0" w:color="auto"/>
        <w:bottom w:val="none" w:sz="0" w:space="0" w:color="auto"/>
        <w:right w:val="none" w:sz="0" w:space="0" w:color="auto"/>
      </w:divBdr>
    </w:div>
    <w:div w:id="587694015">
      <w:bodyDiv w:val="1"/>
      <w:marLeft w:val="0"/>
      <w:marRight w:val="0"/>
      <w:marTop w:val="0"/>
      <w:marBottom w:val="0"/>
      <w:divBdr>
        <w:top w:val="none" w:sz="0" w:space="0" w:color="auto"/>
        <w:left w:val="none" w:sz="0" w:space="0" w:color="auto"/>
        <w:bottom w:val="none" w:sz="0" w:space="0" w:color="auto"/>
        <w:right w:val="none" w:sz="0" w:space="0" w:color="auto"/>
      </w:divBdr>
    </w:div>
    <w:div w:id="588002008">
      <w:bodyDiv w:val="1"/>
      <w:marLeft w:val="0"/>
      <w:marRight w:val="0"/>
      <w:marTop w:val="0"/>
      <w:marBottom w:val="0"/>
      <w:divBdr>
        <w:top w:val="none" w:sz="0" w:space="0" w:color="auto"/>
        <w:left w:val="none" w:sz="0" w:space="0" w:color="auto"/>
        <w:bottom w:val="none" w:sz="0" w:space="0" w:color="auto"/>
        <w:right w:val="none" w:sz="0" w:space="0" w:color="auto"/>
      </w:divBdr>
      <w:divsChild>
        <w:div w:id="314341782">
          <w:marLeft w:val="0"/>
          <w:marRight w:val="0"/>
          <w:marTop w:val="0"/>
          <w:marBottom w:val="0"/>
          <w:divBdr>
            <w:top w:val="none" w:sz="0" w:space="0" w:color="auto"/>
            <w:left w:val="none" w:sz="0" w:space="0" w:color="auto"/>
            <w:bottom w:val="none" w:sz="0" w:space="0" w:color="auto"/>
            <w:right w:val="none" w:sz="0" w:space="0" w:color="auto"/>
          </w:divBdr>
          <w:divsChild>
            <w:div w:id="2051765380">
              <w:marLeft w:val="0"/>
              <w:marRight w:val="0"/>
              <w:marTop w:val="0"/>
              <w:marBottom w:val="0"/>
              <w:divBdr>
                <w:top w:val="none" w:sz="0" w:space="0" w:color="auto"/>
                <w:left w:val="none" w:sz="0" w:space="0" w:color="auto"/>
                <w:bottom w:val="none" w:sz="0" w:space="0" w:color="auto"/>
                <w:right w:val="none" w:sz="0" w:space="0" w:color="auto"/>
              </w:divBdr>
              <w:divsChild>
                <w:div w:id="39081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830783">
      <w:bodyDiv w:val="1"/>
      <w:marLeft w:val="0"/>
      <w:marRight w:val="0"/>
      <w:marTop w:val="0"/>
      <w:marBottom w:val="0"/>
      <w:divBdr>
        <w:top w:val="none" w:sz="0" w:space="0" w:color="auto"/>
        <w:left w:val="none" w:sz="0" w:space="0" w:color="auto"/>
        <w:bottom w:val="none" w:sz="0" w:space="0" w:color="auto"/>
        <w:right w:val="none" w:sz="0" w:space="0" w:color="auto"/>
      </w:divBdr>
      <w:divsChild>
        <w:div w:id="1387338241">
          <w:marLeft w:val="0"/>
          <w:marRight w:val="0"/>
          <w:marTop w:val="0"/>
          <w:marBottom w:val="0"/>
          <w:divBdr>
            <w:top w:val="none" w:sz="0" w:space="0" w:color="auto"/>
            <w:left w:val="none" w:sz="0" w:space="0" w:color="auto"/>
            <w:bottom w:val="none" w:sz="0" w:space="0" w:color="auto"/>
            <w:right w:val="none" w:sz="0" w:space="0" w:color="auto"/>
          </w:divBdr>
          <w:divsChild>
            <w:div w:id="1045715643">
              <w:marLeft w:val="0"/>
              <w:marRight w:val="0"/>
              <w:marTop w:val="0"/>
              <w:marBottom w:val="0"/>
              <w:divBdr>
                <w:top w:val="none" w:sz="0" w:space="0" w:color="auto"/>
                <w:left w:val="none" w:sz="0" w:space="0" w:color="auto"/>
                <w:bottom w:val="none" w:sz="0" w:space="0" w:color="auto"/>
                <w:right w:val="none" w:sz="0" w:space="0" w:color="auto"/>
              </w:divBdr>
              <w:divsChild>
                <w:div w:id="35130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871627">
      <w:bodyDiv w:val="1"/>
      <w:marLeft w:val="0"/>
      <w:marRight w:val="0"/>
      <w:marTop w:val="0"/>
      <w:marBottom w:val="0"/>
      <w:divBdr>
        <w:top w:val="none" w:sz="0" w:space="0" w:color="auto"/>
        <w:left w:val="none" w:sz="0" w:space="0" w:color="auto"/>
        <w:bottom w:val="none" w:sz="0" w:space="0" w:color="auto"/>
        <w:right w:val="none" w:sz="0" w:space="0" w:color="auto"/>
      </w:divBdr>
    </w:div>
    <w:div w:id="601694094">
      <w:bodyDiv w:val="1"/>
      <w:marLeft w:val="0"/>
      <w:marRight w:val="0"/>
      <w:marTop w:val="0"/>
      <w:marBottom w:val="0"/>
      <w:divBdr>
        <w:top w:val="none" w:sz="0" w:space="0" w:color="auto"/>
        <w:left w:val="none" w:sz="0" w:space="0" w:color="auto"/>
        <w:bottom w:val="none" w:sz="0" w:space="0" w:color="auto"/>
        <w:right w:val="none" w:sz="0" w:space="0" w:color="auto"/>
      </w:divBdr>
    </w:div>
    <w:div w:id="604384660">
      <w:bodyDiv w:val="1"/>
      <w:marLeft w:val="0"/>
      <w:marRight w:val="0"/>
      <w:marTop w:val="0"/>
      <w:marBottom w:val="0"/>
      <w:divBdr>
        <w:top w:val="none" w:sz="0" w:space="0" w:color="auto"/>
        <w:left w:val="none" w:sz="0" w:space="0" w:color="auto"/>
        <w:bottom w:val="none" w:sz="0" w:space="0" w:color="auto"/>
        <w:right w:val="none" w:sz="0" w:space="0" w:color="auto"/>
      </w:divBdr>
    </w:div>
    <w:div w:id="618418204">
      <w:bodyDiv w:val="1"/>
      <w:marLeft w:val="0"/>
      <w:marRight w:val="0"/>
      <w:marTop w:val="0"/>
      <w:marBottom w:val="0"/>
      <w:divBdr>
        <w:top w:val="none" w:sz="0" w:space="0" w:color="auto"/>
        <w:left w:val="none" w:sz="0" w:space="0" w:color="auto"/>
        <w:bottom w:val="none" w:sz="0" w:space="0" w:color="auto"/>
        <w:right w:val="none" w:sz="0" w:space="0" w:color="auto"/>
      </w:divBdr>
    </w:div>
    <w:div w:id="624851606">
      <w:bodyDiv w:val="1"/>
      <w:marLeft w:val="0"/>
      <w:marRight w:val="0"/>
      <w:marTop w:val="0"/>
      <w:marBottom w:val="0"/>
      <w:divBdr>
        <w:top w:val="none" w:sz="0" w:space="0" w:color="auto"/>
        <w:left w:val="none" w:sz="0" w:space="0" w:color="auto"/>
        <w:bottom w:val="none" w:sz="0" w:space="0" w:color="auto"/>
        <w:right w:val="none" w:sz="0" w:space="0" w:color="auto"/>
      </w:divBdr>
    </w:div>
    <w:div w:id="633675877">
      <w:bodyDiv w:val="1"/>
      <w:marLeft w:val="0"/>
      <w:marRight w:val="0"/>
      <w:marTop w:val="0"/>
      <w:marBottom w:val="0"/>
      <w:divBdr>
        <w:top w:val="none" w:sz="0" w:space="0" w:color="auto"/>
        <w:left w:val="none" w:sz="0" w:space="0" w:color="auto"/>
        <w:bottom w:val="none" w:sz="0" w:space="0" w:color="auto"/>
        <w:right w:val="none" w:sz="0" w:space="0" w:color="auto"/>
      </w:divBdr>
    </w:div>
    <w:div w:id="638072786">
      <w:bodyDiv w:val="1"/>
      <w:marLeft w:val="0"/>
      <w:marRight w:val="0"/>
      <w:marTop w:val="0"/>
      <w:marBottom w:val="0"/>
      <w:divBdr>
        <w:top w:val="none" w:sz="0" w:space="0" w:color="auto"/>
        <w:left w:val="none" w:sz="0" w:space="0" w:color="auto"/>
        <w:bottom w:val="none" w:sz="0" w:space="0" w:color="auto"/>
        <w:right w:val="none" w:sz="0" w:space="0" w:color="auto"/>
      </w:divBdr>
      <w:divsChild>
        <w:div w:id="584000032">
          <w:marLeft w:val="0"/>
          <w:marRight w:val="0"/>
          <w:marTop w:val="0"/>
          <w:marBottom w:val="0"/>
          <w:divBdr>
            <w:top w:val="none" w:sz="0" w:space="0" w:color="auto"/>
            <w:left w:val="none" w:sz="0" w:space="0" w:color="auto"/>
            <w:bottom w:val="none" w:sz="0" w:space="0" w:color="auto"/>
            <w:right w:val="none" w:sz="0" w:space="0" w:color="auto"/>
          </w:divBdr>
          <w:divsChild>
            <w:div w:id="1841122504">
              <w:marLeft w:val="0"/>
              <w:marRight w:val="0"/>
              <w:marTop w:val="0"/>
              <w:marBottom w:val="0"/>
              <w:divBdr>
                <w:top w:val="none" w:sz="0" w:space="0" w:color="auto"/>
                <w:left w:val="none" w:sz="0" w:space="0" w:color="auto"/>
                <w:bottom w:val="none" w:sz="0" w:space="0" w:color="auto"/>
                <w:right w:val="none" w:sz="0" w:space="0" w:color="auto"/>
              </w:divBdr>
              <w:divsChild>
                <w:div w:id="1029374909">
                  <w:marLeft w:val="0"/>
                  <w:marRight w:val="0"/>
                  <w:marTop w:val="0"/>
                  <w:marBottom w:val="0"/>
                  <w:divBdr>
                    <w:top w:val="none" w:sz="0" w:space="0" w:color="auto"/>
                    <w:left w:val="none" w:sz="0" w:space="0" w:color="auto"/>
                    <w:bottom w:val="none" w:sz="0" w:space="0" w:color="auto"/>
                    <w:right w:val="none" w:sz="0" w:space="0" w:color="auto"/>
                  </w:divBdr>
                  <w:divsChild>
                    <w:div w:id="38268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075379">
      <w:bodyDiv w:val="1"/>
      <w:marLeft w:val="0"/>
      <w:marRight w:val="0"/>
      <w:marTop w:val="0"/>
      <w:marBottom w:val="0"/>
      <w:divBdr>
        <w:top w:val="none" w:sz="0" w:space="0" w:color="auto"/>
        <w:left w:val="none" w:sz="0" w:space="0" w:color="auto"/>
        <w:bottom w:val="none" w:sz="0" w:space="0" w:color="auto"/>
        <w:right w:val="none" w:sz="0" w:space="0" w:color="auto"/>
      </w:divBdr>
    </w:div>
    <w:div w:id="645858006">
      <w:bodyDiv w:val="1"/>
      <w:marLeft w:val="0"/>
      <w:marRight w:val="0"/>
      <w:marTop w:val="0"/>
      <w:marBottom w:val="0"/>
      <w:divBdr>
        <w:top w:val="none" w:sz="0" w:space="0" w:color="auto"/>
        <w:left w:val="none" w:sz="0" w:space="0" w:color="auto"/>
        <w:bottom w:val="none" w:sz="0" w:space="0" w:color="auto"/>
        <w:right w:val="none" w:sz="0" w:space="0" w:color="auto"/>
      </w:divBdr>
    </w:div>
    <w:div w:id="648171815">
      <w:bodyDiv w:val="1"/>
      <w:marLeft w:val="0"/>
      <w:marRight w:val="0"/>
      <w:marTop w:val="0"/>
      <w:marBottom w:val="0"/>
      <w:divBdr>
        <w:top w:val="none" w:sz="0" w:space="0" w:color="auto"/>
        <w:left w:val="none" w:sz="0" w:space="0" w:color="auto"/>
        <w:bottom w:val="none" w:sz="0" w:space="0" w:color="auto"/>
        <w:right w:val="none" w:sz="0" w:space="0" w:color="auto"/>
      </w:divBdr>
      <w:divsChild>
        <w:div w:id="1495103647">
          <w:marLeft w:val="0"/>
          <w:marRight w:val="0"/>
          <w:marTop w:val="0"/>
          <w:marBottom w:val="0"/>
          <w:divBdr>
            <w:top w:val="none" w:sz="0" w:space="0" w:color="auto"/>
            <w:left w:val="none" w:sz="0" w:space="0" w:color="auto"/>
            <w:bottom w:val="none" w:sz="0" w:space="0" w:color="auto"/>
            <w:right w:val="none" w:sz="0" w:space="0" w:color="auto"/>
          </w:divBdr>
          <w:divsChild>
            <w:div w:id="1777677912">
              <w:marLeft w:val="0"/>
              <w:marRight w:val="0"/>
              <w:marTop w:val="0"/>
              <w:marBottom w:val="0"/>
              <w:divBdr>
                <w:top w:val="none" w:sz="0" w:space="0" w:color="auto"/>
                <w:left w:val="none" w:sz="0" w:space="0" w:color="auto"/>
                <w:bottom w:val="none" w:sz="0" w:space="0" w:color="auto"/>
                <w:right w:val="none" w:sz="0" w:space="0" w:color="auto"/>
              </w:divBdr>
              <w:divsChild>
                <w:div w:id="128280713">
                  <w:marLeft w:val="0"/>
                  <w:marRight w:val="0"/>
                  <w:marTop w:val="0"/>
                  <w:marBottom w:val="0"/>
                  <w:divBdr>
                    <w:top w:val="none" w:sz="0" w:space="0" w:color="auto"/>
                    <w:left w:val="none" w:sz="0" w:space="0" w:color="auto"/>
                    <w:bottom w:val="none" w:sz="0" w:space="0" w:color="auto"/>
                    <w:right w:val="none" w:sz="0" w:space="0" w:color="auto"/>
                  </w:divBdr>
                  <w:divsChild>
                    <w:div w:id="66239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077504">
      <w:bodyDiv w:val="1"/>
      <w:marLeft w:val="0"/>
      <w:marRight w:val="0"/>
      <w:marTop w:val="0"/>
      <w:marBottom w:val="0"/>
      <w:divBdr>
        <w:top w:val="none" w:sz="0" w:space="0" w:color="auto"/>
        <w:left w:val="none" w:sz="0" w:space="0" w:color="auto"/>
        <w:bottom w:val="none" w:sz="0" w:space="0" w:color="auto"/>
        <w:right w:val="none" w:sz="0" w:space="0" w:color="auto"/>
      </w:divBdr>
      <w:divsChild>
        <w:div w:id="1186018008">
          <w:marLeft w:val="0"/>
          <w:marRight w:val="0"/>
          <w:marTop w:val="0"/>
          <w:marBottom w:val="0"/>
          <w:divBdr>
            <w:top w:val="none" w:sz="0" w:space="0" w:color="auto"/>
            <w:left w:val="none" w:sz="0" w:space="0" w:color="auto"/>
            <w:bottom w:val="none" w:sz="0" w:space="0" w:color="auto"/>
            <w:right w:val="none" w:sz="0" w:space="0" w:color="auto"/>
          </w:divBdr>
          <w:divsChild>
            <w:div w:id="194926573">
              <w:marLeft w:val="0"/>
              <w:marRight w:val="0"/>
              <w:marTop w:val="0"/>
              <w:marBottom w:val="0"/>
              <w:divBdr>
                <w:top w:val="none" w:sz="0" w:space="0" w:color="auto"/>
                <w:left w:val="none" w:sz="0" w:space="0" w:color="auto"/>
                <w:bottom w:val="none" w:sz="0" w:space="0" w:color="auto"/>
                <w:right w:val="none" w:sz="0" w:space="0" w:color="auto"/>
              </w:divBdr>
              <w:divsChild>
                <w:div w:id="198600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233971">
      <w:bodyDiv w:val="1"/>
      <w:marLeft w:val="0"/>
      <w:marRight w:val="0"/>
      <w:marTop w:val="0"/>
      <w:marBottom w:val="0"/>
      <w:divBdr>
        <w:top w:val="none" w:sz="0" w:space="0" w:color="auto"/>
        <w:left w:val="none" w:sz="0" w:space="0" w:color="auto"/>
        <w:bottom w:val="none" w:sz="0" w:space="0" w:color="auto"/>
        <w:right w:val="none" w:sz="0" w:space="0" w:color="auto"/>
      </w:divBdr>
    </w:div>
    <w:div w:id="666978411">
      <w:bodyDiv w:val="1"/>
      <w:marLeft w:val="0"/>
      <w:marRight w:val="0"/>
      <w:marTop w:val="0"/>
      <w:marBottom w:val="0"/>
      <w:divBdr>
        <w:top w:val="none" w:sz="0" w:space="0" w:color="auto"/>
        <w:left w:val="none" w:sz="0" w:space="0" w:color="auto"/>
        <w:bottom w:val="none" w:sz="0" w:space="0" w:color="auto"/>
        <w:right w:val="none" w:sz="0" w:space="0" w:color="auto"/>
      </w:divBdr>
    </w:div>
    <w:div w:id="679622213">
      <w:bodyDiv w:val="1"/>
      <w:marLeft w:val="0"/>
      <w:marRight w:val="0"/>
      <w:marTop w:val="0"/>
      <w:marBottom w:val="0"/>
      <w:divBdr>
        <w:top w:val="none" w:sz="0" w:space="0" w:color="auto"/>
        <w:left w:val="none" w:sz="0" w:space="0" w:color="auto"/>
        <w:bottom w:val="none" w:sz="0" w:space="0" w:color="auto"/>
        <w:right w:val="none" w:sz="0" w:space="0" w:color="auto"/>
      </w:divBdr>
      <w:divsChild>
        <w:div w:id="1329751512">
          <w:marLeft w:val="0"/>
          <w:marRight w:val="0"/>
          <w:marTop w:val="0"/>
          <w:marBottom w:val="0"/>
          <w:divBdr>
            <w:top w:val="none" w:sz="0" w:space="0" w:color="auto"/>
            <w:left w:val="none" w:sz="0" w:space="0" w:color="auto"/>
            <w:bottom w:val="none" w:sz="0" w:space="0" w:color="auto"/>
            <w:right w:val="none" w:sz="0" w:space="0" w:color="auto"/>
          </w:divBdr>
          <w:divsChild>
            <w:div w:id="2013296243">
              <w:marLeft w:val="0"/>
              <w:marRight w:val="0"/>
              <w:marTop w:val="0"/>
              <w:marBottom w:val="0"/>
              <w:divBdr>
                <w:top w:val="none" w:sz="0" w:space="0" w:color="auto"/>
                <w:left w:val="none" w:sz="0" w:space="0" w:color="auto"/>
                <w:bottom w:val="none" w:sz="0" w:space="0" w:color="auto"/>
                <w:right w:val="none" w:sz="0" w:space="0" w:color="auto"/>
              </w:divBdr>
              <w:divsChild>
                <w:div w:id="871726232">
                  <w:marLeft w:val="0"/>
                  <w:marRight w:val="0"/>
                  <w:marTop w:val="0"/>
                  <w:marBottom w:val="0"/>
                  <w:divBdr>
                    <w:top w:val="none" w:sz="0" w:space="0" w:color="auto"/>
                    <w:left w:val="none" w:sz="0" w:space="0" w:color="auto"/>
                    <w:bottom w:val="none" w:sz="0" w:space="0" w:color="auto"/>
                    <w:right w:val="none" w:sz="0" w:space="0" w:color="auto"/>
                  </w:divBdr>
                  <w:divsChild>
                    <w:div w:id="33568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982428">
      <w:bodyDiv w:val="1"/>
      <w:marLeft w:val="0"/>
      <w:marRight w:val="0"/>
      <w:marTop w:val="0"/>
      <w:marBottom w:val="0"/>
      <w:divBdr>
        <w:top w:val="none" w:sz="0" w:space="0" w:color="auto"/>
        <w:left w:val="none" w:sz="0" w:space="0" w:color="auto"/>
        <w:bottom w:val="none" w:sz="0" w:space="0" w:color="auto"/>
        <w:right w:val="none" w:sz="0" w:space="0" w:color="auto"/>
      </w:divBdr>
      <w:divsChild>
        <w:div w:id="1921408972">
          <w:marLeft w:val="0"/>
          <w:marRight w:val="0"/>
          <w:marTop w:val="0"/>
          <w:marBottom w:val="0"/>
          <w:divBdr>
            <w:top w:val="none" w:sz="0" w:space="0" w:color="auto"/>
            <w:left w:val="none" w:sz="0" w:space="0" w:color="auto"/>
            <w:bottom w:val="none" w:sz="0" w:space="0" w:color="auto"/>
            <w:right w:val="none" w:sz="0" w:space="0" w:color="auto"/>
          </w:divBdr>
          <w:divsChild>
            <w:div w:id="74670987">
              <w:marLeft w:val="0"/>
              <w:marRight w:val="0"/>
              <w:marTop w:val="0"/>
              <w:marBottom w:val="0"/>
              <w:divBdr>
                <w:top w:val="none" w:sz="0" w:space="0" w:color="auto"/>
                <w:left w:val="none" w:sz="0" w:space="0" w:color="auto"/>
                <w:bottom w:val="none" w:sz="0" w:space="0" w:color="auto"/>
                <w:right w:val="none" w:sz="0" w:space="0" w:color="auto"/>
              </w:divBdr>
              <w:divsChild>
                <w:div w:id="33561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447558">
      <w:bodyDiv w:val="1"/>
      <w:marLeft w:val="0"/>
      <w:marRight w:val="0"/>
      <w:marTop w:val="0"/>
      <w:marBottom w:val="0"/>
      <w:divBdr>
        <w:top w:val="none" w:sz="0" w:space="0" w:color="auto"/>
        <w:left w:val="none" w:sz="0" w:space="0" w:color="auto"/>
        <w:bottom w:val="none" w:sz="0" w:space="0" w:color="auto"/>
        <w:right w:val="none" w:sz="0" w:space="0" w:color="auto"/>
      </w:divBdr>
      <w:divsChild>
        <w:div w:id="1491940462">
          <w:marLeft w:val="0"/>
          <w:marRight w:val="0"/>
          <w:marTop w:val="0"/>
          <w:marBottom w:val="0"/>
          <w:divBdr>
            <w:top w:val="none" w:sz="0" w:space="0" w:color="auto"/>
            <w:left w:val="none" w:sz="0" w:space="0" w:color="auto"/>
            <w:bottom w:val="none" w:sz="0" w:space="0" w:color="auto"/>
            <w:right w:val="none" w:sz="0" w:space="0" w:color="auto"/>
          </w:divBdr>
        </w:div>
        <w:div w:id="790631787">
          <w:marLeft w:val="0"/>
          <w:marRight w:val="0"/>
          <w:marTop w:val="0"/>
          <w:marBottom w:val="0"/>
          <w:divBdr>
            <w:top w:val="none" w:sz="0" w:space="0" w:color="auto"/>
            <w:left w:val="none" w:sz="0" w:space="0" w:color="auto"/>
            <w:bottom w:val="none" w:sz="0" w:space="0" w:color="auto"/>
            <w:right w:val="none" w:sz="0" w:space="0" w:color="auto"/>
          </w:divBdr>
          <w:divsChild>
            <w:div w:id="1851719751">
              <w:marLeft w:val="0"/>
              <w:marRight w:val="0"/>
              <w:marTop w:val="0"/>
              <w:marBottom w:val="0"/>
              <w:divBdr>
                <w:top w:val="none" w:sz="0" w:space="0" w:color="auto"/>
                <w:left w:val="none" w:sz="0" w:space="0" w:color="auto"/>
                <w:bottom w:val="none" w:sz="0" w:space="0" w:color="auto"/>
                <w:right w:val="none" w:sz="0" w:space="0" w:color="auto"/>
              </w:divBdr>
              <w:divsChild>
                <w:div w:id="170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025778">
      <w:bodyDiv w:val="1"/>
      <w:marLeft w:val="0"/>
      <w:marRight w:val="0"/>
      <w:marTop w:val="0"/>
      <w:marBottom w:val="0"/>
      <w:divBdr>
        <w:top w:val="none" w:sz="0" w:space="0" w:color="auto"/>
        <w:left w:val="none" w:sz="0" w:space="0" w:color="auto"/>
        <w:bottom w:val="none" w:sz="0" w:space="0" w:color="auto"/>
        <w:right w:val="none" w:sz="0" w:space="0" w:color="auto"/>
      </w:divBdr>
    </w:div>
    <w:div w:id="696857579">
      <w:bodyDiv w:val="1"/>
      <w:marLeft w:val="0"/>
      <w:marRight w:val="0"/>
      <w:marTop w:val="0"/>
      <w:marBottom w:val="0"/>
      <w:divBdr>
        <w:top w:val="none" w:sz="0" w:space="0" w:color="auto"/>
        <w:left w:val="none" w:sz="0" w:space="0" w:color="auto"/>
        <w:bottom w:val="none" w:sz="0" w:space="0" w:color="auto"/>
        <w:right w:val="none" w:sz="0" w:space="0" w:color="auto"/>
      </w:divBdr>
    </w:div>
    <w:div w:id="696975577">
      <w:bodyDiv w:val="1"/>
      <w:marLeft w:val="0"/>
      <w:marRight w:val="0"/>
      <w:marTop w:val="0"/>
      <w:marBottom w:val="0"/>
      <w:divBdr>
        <w:top w:val="none" w:sz="0" w:space="0" w:color="auto"/>
        <w:left w:val="none" w:sz="0" w:space="0" w:color="auto"/>
        <w:bottom w:val="none" w:sz="0" w:space="0" w:color="auto"/>
        <w:right w:val="none" w:sz="0" w:space="0" w:color="auto"/>
      </w:divBdr>
    </w:div>
    <w:div w:id="700319543">
      <w:bodyDiv w:val="1"/>
      <w:marLeft w:val="0"/>
      <w:marRight w:val="0"/>
      <w:marTop w:val="0"/>
      <w:marBottom w:val="0"/>
      <w:divBdr>
        <w:top w:val="none" w:sz="0" w:space="0" w:color="auto"/>
        <w:left w:val="none" w:sz="0" w:space="0" w:color="auto"/>
        <w:bottom w:val="none" w:sz="0" w:space="0" w:color="auto"/>
        <w:right w:val="none" w:sz="0" w:space="0" w:color="auto"/>
      </w:divBdr>
      <w:divsChild>
        <w:div w:id="1391877644">
          <w:marLeft w:val="0"/>
          <w:marRight w:val="0"/>
          <w:marTop w:val="0"/>
          <w:marBottom w:val="0"/>
          <w:divBdr>
            <w:top w:val="none" w:sz="0" w:space="0" w:color="auto"/>
            <w:left w:val="none" w:sz="0" w:space="0" w:color="auto"/>
            <w:bottom w:val="none" w:sz="0" w:space="0" w:color="auto"/>
            <w:right w:val="none" w:sz="0" w:space="0" w:color="auto"/>
          </w:divBdr>
        </w:div>
        <w:div w:id="1330282463">
          <w:marLeft w:val="0"/>
          <w:marRight w:val="0"/>
          <w:marTop w:val="0"/>
          <w:marBottom w:val="0"/>
          <w:divBdr>
            <w:top w:val="none" w:sz="0" w:space="0" w:color="auto"/>
            <w:left w:val="none" w:sz="0" w:space="0" w:color="auto"/>
            <w:bottom w:val="none" w:sz="0" w:space="0" w:color="auto"/>
            <w:right w:val="none" w:sz="0" w:space="0" w:color="auto"/>
          </w:divBdr>
          <w:divsChild>
            <w:div w:id="593243495">
              <w:marLeft w:val="0"/>
              <w:marRight w:val="0"/>
              <w:marTop w:val="0"/>
              <w:marBottom w:val="0"/>
              <w:divBdr>
                <w:top w:val="none" w:sz="0" w:space="0" w:color="auto"/>
                <w:left w:val="none" w:sz="0" w:space="0" w:color="auto"/>
                <w:bottom w:val="none" w:sz="0" w:space="0" w:color="auto"/>
                <w:right w:val="none" w:sz="0" w:space="0" w:color="auto"/>
              </w:divBdr>
              <w:divsChild>
                <w:div w:id="36294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3850">
      <w:bodyDiv w:val="1"/>
      <w:marLeft w:val="0"/>
      <w:marRight w:val="0"/>
      <w:marTop w:val="0"/>
      <w:marBottom w:val="0"/>
      <w:divBdr>
        <w:top w:val="none" w:sz="0" w:space="0" w:color="auto"/>
        <w:left w:val="none" w:sz="0" w:space="0" w:color="auto"/>
        <w:bottom w:val="none" w:sz="0" w:space="0" w:color="auto"/>
        <w:right w:val="none" w:sz="0" w:space="0" w:color="auto"/>
      </w:divBdr>
    </w:div>
    <w:div w:id="721906778">
      <w:bodyDiv w:val="1"/>
      <w:marLeft w:val="0"/>
      <w:marRight w:val="0"/>
      <w:marTop w:val="0"/>
      <w:marBottom w:val="0"/>
      <w:divBdr>
        <w:top w:val="none" w:sz="0" w:space="0" w:color="auto"/>
        <w:left w:val="none" w:sz="0" w:space="0" w:color="auto"/>
        <w:bottom w:val="none" w:sz="0" w:space="0" w:color="auto"/>
        <w:right w:val="none" w:sz="0" w:space="0" w:color="auto"/>
      </w:divBdr>
      <w:divsChild>
        <w:div w:id="786848914">
          <w:marLeft w:val="0"/>
          <w:marRight w:val="0"/>
          <w:marTop w:val="0"/>
          <w:marBottom w:val="0"/>
          <w:divBdr>
            <w:top w:val="none" w:sz="0" w:space="0" w:color="auto"/>
            <w:left w:val="none" w:sz="0" w:space="0" w:color="auto"/>
            <w:bottom w:val="none" w:sz="0" w:space="0" w:color="auto"/>
            <w:right w:val="none" w:sz="0" w:space="0" w:color="auto"/>
          </w:divBdr>
        </w:div>
        <w:div w:id="1690568589">
          <w:marLeft w:val="0"/>
          <w:marRight w:val="0"/>
          <w:marTop w:val="0"/>
          <w:marBottom w:val="0"/>
          <w:divBdr>
            <w:top w:val="none" w:sz="0" w:space="0" w:color="auto"/>
            <w:left w:val="none" w:sz="0" w:space="0" w:color="auto"/>
            <w:bottom w:val="none" w:sz="0" w:space="0" w:color="auto"/>
            <w:right w:val="none" w:sz="0" w:space="0" w:color="auto"/>
          </w:divBdr>
          <w:divsChild>
            <w:div w:id="942762991">
              <w:marLeft w:val="0"/>
              <w:marRight w:val="0"/>
              <w:marTop w:val="0"/>
              <w:marBottom w:val="0"/>
              <w:divBdr>
                <w:top w:val="none" w:sz="0" w:space="0" w:color="auto"/>
                <w:left w:val="none" w:sz="0" w:space="0" w:color="auto"/>
                <w:bottom w:val="none" w:sz="0" w:space="0" w:color="auto"/>
                <w:right w:val="none" w:sz="0" w:space="0" w:color="auto"/>
              </w:divBdr>
              <w:divsChild>
                <w:div w:id="4105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062906">
      <w:bodyDiv w:val="1"/>
      <w:marLeft w:val="0"/>
      <w:marRight w:val="0"/>
      <w:marTop w:val="0"/>
      <w:marBottom w:val="0"/>
      <w:divBdr>
        <w:top w:val="none" w:sz="0" w:space="0" w:color="auto"/>
        <w:left w:val="none" w:sz="0" w:space="0" w:color="auto"/>
        <w:bottom w:val="none" w:sz="0" w:space="0" w:color="auto"/>
        <w:right w:val="none" w:sz="0" w:space="0" w:color="auto"/>
      </w:divBdr>
      <w:divsChild>
        <w:div w:id="654333537">
          <w:marLeft w:val="0"/>
          <w:marRight w:val="0"/>
          <w:marTop w:val="0"/>
          <w:marBottom w:val="0"/>
          <w:divBdr>
            <w:top w:val="none" w:sz="0" w:space="0" w:color="auto"/>
            <w:left w:val="none" w:sz="0" w:space="0" w:color="auto"/>
            <w:bottom w:val="none" w:sz="0" w:space="0" w:color="auto"/>
            <w:right w:val="none" w:sz="0" w:space="0" w:color="auto"/>
          </w:divBdr>
        </w:div>
        <w:div w:id="632322398">
          <w:marLeft w:val="0"/>
          <w:marRight w:val="0"/>
          <w:marTop w:val="0"/>
          <w:marBottom w:val="0"/>
          <w:divBdr>
            <w:top w:val="none" w:sz="0" w:space="0" w:color="auto"/>
            <w:left w:val="none" w:sz="0" w:space="0" w:color="auto"/>
            <w:bottom w:val="none" w:sz="0" w:space="0" w:color="auto"/>
            <w:right w:val="none" w:sz="0" w:space="0" w:color="auto"/>
          </w:divBdr>
          <w:divsChild>
            <w:div w:id="1011105407">
              <w:marLeft w:val="0"/>
              <w:marRight w:val="0"/>
              <w:marTop w:val="0"/>
              <w:marBottom w:val="0"/>
              <w:divBdr>
                <w:top w:val="none" w:sz="0" w:space="0" w:color="auto"/>
                <w:left w:val="none" w:sz="0" w:space="0" w:color="auto"/>
                <w:bottom w:val="none" w:sz="0" w:space="0" w:color="auto"/>
                <w:right w:val="none" w:sz="0" w:space="0" w:color="auto"/>
              </w:divBdr>
              <w:divsChild>
                <w:div w:id="170493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690468">
      <w:bodyDiv w:val="1"/>
      <w:marLeft w:val="0"/>
      <w:marRight w:val="0"/>
      <w:marTop w:val="0"/>
      <w:marBottom w:val="0"/>
      <w:divBdr>
        <w:top w:val="none" w:sz="0" w:space="0" w:color="auto"/>
        <w:left w:val="none" w:sz="0" w:space="0" w:color="auto"/>
        <w:bottom w:val="none" w:sz="0" w:space="0" w:color="auto"/>
        <w:right w:val="none" w:sz="0" w:space="0" w:color="auto"/>
      </w:divBdr>
    </w:div>
    <w:div w:id="725955565">
      <w:bodyDiv w:val="1"/>
      <w:marLeft w:val="0"/>
      <w:marRight w:val="0"/>
      <w:marTop w:val="0"/>
      <w:marBottom w:val="0"/>
      <w:divBdr>
        <w:top w:val="none" w:sz="0" w:space="0" w:color="auto"/>
        <w:left w:val="none" w:sz="0" w:space="0" w:color="auto"/>
        <w:bottom w:val="none" w:sz="0" w:space="0" w:color="auto"/>
        <w:right w:val="none" w:sz="0" w:space="0" w:color="auto"/>
      </w:divBdr>
    </w:div>
    <w:div w:id="726342077">
      <w:bodyDiv w:val="1"/>
      <w:marLeft w:val="0"/>
      <w:marRight w:val="0"/>
      <w:marTop w:val="0"/>
      <w:marBottom w:val="0"/>
      <w:divBdr>
        <w:top w:val="none" w:sz="0" w:space="0" w:color="auto"/>
        <w:left w:val="none" w:sz="0" w:space="0" w:color="auto"/>
        <w:bottom w:val="none" w:sz="0" w:space="0" w:color="auto"/>
        <w:right w:val="none" w:sz="0" w:space="0" w:color="auto"/>
      </w:divBdr>
      <w:divsChild>
        <w:div w:id="1850217931">
          <w:marLeft w:val="0"/>
          <w:marRight w:val="0"/>
          <w:marTop w:val="0"/>
          <w:marBottom w:val="0"/>
          <w:divBdr>
            <w:top w:val="none" w:sz="0" w:space="0" w:color="auto"/>
            <w:left w:val="none" w:sz="0" w:space="0" w:color="auto"/>
            <w:bottom w:val="none" w:sz="0" w:space="0" w:color="auto"/>
            <w:right w:val="none" w:sz="0" w:space="0" w:color="auto"/>
          </w:divBdr>
          <w:divsChild>
            <w:div w:id="776798568">
              <w:marLeft w:val="0"/>
              <w:marRight w:val="0"/>
              <w:marTop w:val="0"/>
              <w:marBottom w:val="0"/>
              <w:divBdr>
                <w:top w:val="none" w:sz="0" w:space="0" w:color="auto"/>
                <w:left w:val="none" w:sz="0" w:space="0" w:color="auto"/>
                <w:bottom w:val="none" w:sz="0" w:space="0" w:color="auto"/>
                <w:right w:val="none" w:sz="0" w:space="0" w:color="auto"/>
              </w:divBdr>
              <w:divsChild>
                <w:div w:id="204393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456199">
      <w:bodyDiv w:val="1"/>
      <w:marLeft w:val="0"/>
      <w:marRight w:val="0"/>
      <w:marTop w:val="0"/>
      <w:marBottom w:val="0"/>
      <w:divBdr>
        <w:top w:val="none" w:sz="0" w:space="0" w:color="auto"/>
        <w:left w:val="none" w:sz="0" w:space="0" w:color="auto"/>
        <w:bottom w:val="none" w:sz="0" w:space="0" w:color="auto"/>
        <w:right w:val="none" w:sz="0" w:space="0" w:color="auto"/>
      </w:divBdr>
    </w:div>
    <w:div w:id="727648393">
      <w:bodyDiv w:val="1"/>
      <w:marLeft w:val="0"/>
      <w:marRight w:val="0"/>
      <w:marTop w:val="0"/>
      <w:marBottom w:val="0"/>
      <w:divBdr>
        <w:top w:val="none" w:sz="0" w:space="0" w:color="auto"/>
        <w:left w:val="none" w:sz="0" w:space="0" w:color="auto"/>
        <w:bottom w:val="none" w:sz="0" w:space="0" w:color="auto"/>
        <w:right w:val="none" w:sz="0" w:space="0" w:color="auto"/>
      </w:divBdr>
    </w:div>
    <w:div w:id="732238362">
      <w:bodyDiv w:val="1"/>
      <w:marLeft w:val="0"/>
      <w:marRight w:val="0"/>
      <w:marTop w:val="0"/>
      <w:marBottom w:val="0"/>
      <w:divBdr>
        <w:top w:val="none" w:sz="0" w:space="0" w:color="auto"/>
        <w:left w:val="none" w:sz="0" w:space="0" w:color="auto"/>
        <w:bottom w:val="none" w:sz="0" w:space="0" w:color="auto"/>
        <w:right w:val="none" w:sz="0" w:space="0" w:color="auto"/>
      </w:divBdr>
    </w:div>
    <w:div w:id="734201245">
      <w:bodyDiv w:val="1"/>
      <w:marLeft w:val="0"/>
      <w:marRight w:val="0"/>
      <w:marTop w:val="0"/>
      <w:marBottom w:val="0"/>
      <w:divBdr>
        <w:top w:val="none" w:sz="0" w:space="0" w:color="auto"/>
        <w:left w:val="none" w:sz="0" w:space="0" w:color="auto"/>
        <w:bottom w:val="none" w:sz="0" w:space="0" w:color="auto"/>
        <w:right w:val="none" w:sz="0" w:space="0" w:color="auto"/>
      </w:divBdr>
      <w:divsChild>
        <w:div w:id="2058121962">
          <w:marLeft w:val="0"/>
          <w:marRight w:val="0"/>
          <w:marTop w:val="0"/>
          <w:marBottom w:val="0"/>
          <w:divBdr>
            <w:top w:val="none" w:sz="0" w:space="0" w:color="auto"/>
            <w:left w:val="none" w:sz="0" w:space="0" w:color="auto"/>
            <w:bottom w:val="none" w:sz="0" w:space="0" w:color="auto"/>
            <w:right w:val="none" w:sz="0" w:space="0" w:color="auto"/>
          </w:divBdr>
          <w:divsChild>
            <w:div w:id="524178084">
              <w:marLeft w:val="0"/>
              <w:marRight w:val="0"/>
              <w:marTop w:val="0"/>
              <w:marBottom w:val="0"/>
              <w:divBdr>
                <w:top w:val="none" w:sz="0" w:space="0" w:color="auto"/>
                <w:left w:val="none" w:sz="0" w:space="0" w:color="auto"/>
                <w:bottom w:val="none" w:sz="0" w:space="0" w:color="auto"/>
                <w:right w:val="none" w:sz="0" w:space="0" w:color="auto"/>
              </w:divBdr>
              <w:divsChild>
                <w:div w:id="21990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938314">
      <w:bodyDiv w:val="1"/>
      <w:marLeft w:val="0"/>
      <w:marRight w:val="0"/>
      <w:marTop w:val="0"/>
      <w:marBottom w:val="0"/>
      <w:divBdr>
        <w:top w:val="none" w:sz="0" w:space="0" w:color="auto"/>
        <w:left w:val="none" w:sz="0" w:space="0" w:color="auto"/>
        <w:bottom w:val="none" w:sz="0" w:space="0" w:color="auto"/>
        <w:right w:val="none" w:sz="0" w:space="0" w:color="auto"/>
      </w:divBdr>
    </w:div>
    <w:div w:id="757364682">
      <w:bodyDiv w:val="1"/>
      <w:marLeft w:val="0"/>
      <w:marRight w:val="0"/>
      <w:marTop w:val="0"/>
      <w:marBottom w:val="0"/>
      <w:divBdr>
        <w:top w:val="none" w:sz="0" w:space="0" w:color="auto"/>
        <w:left w:val="none" w:sz="0" w:space="0" w:color="auto"/>
        <w:bottom w:val="none" w:sz="0" w:space="0" w:color="auto"/>
        <w:right w:val="none" w:sz="0" w:space="0" w:color="auto"/>
      </w:divBdr>
      <w:divsChild>
        <w:div w:id="1332031115">
          <w:marLeft w:val="0"/>
          <w:marRight w:val="0"/>
          <w:marTop w:val="0"/>
          <w:marBottom w:val="0"/>
          <w:divBdr>
            <w:top w:val="none" w:sz="0" w:space="0" w:color="auto"/>
            <w:left w:val="none" w:sz="0" w:space="0" w:color="auto"/>
            <w:bottom w:val="none" w:sz="0" w:space="0" w:color="auto"/>
            <w:right w:val="none" w:sz="0" w:space="0" w:color="auto"/>
          </w:divBdr>
          <w:divsChild>
            <w:div w:id="70738593">
              <w:marLeft w:val="0"/>
              <w:marRight w:val="0"/>
              <w:marTop w:val="0"/>
              <w:marBottom w:val="0"/>
              <w:divBdr>
                <w:top w:val="none" w:sz="0" w:space="0" w:color="auto"/>
                <w:left w:val="none" w:sz="0" w:space="0" w:color="auto"/>
                <w:bottom w:val="none" w:sz="0" w:space="0" w:color="auto"/>
                <w:right w:val="none" w:sz="0" w:space="0" w:color="auto"/>
              </w:divBdr>
              <w:divsChild>
                <w:div w:id="117935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612681">
      <w:bodyDiv w:val="1"/>
      <w:marLeft w:val="0"/>
      <w:marRight w:val="0"/>
      <w:marTop w:val="0"/>
      <w:marBottom w:val="0"/>
      <w:divBdr>
        <w:top w:val="none" w:sz="0" w:space="0" w:color="auto"/>
        <w:left w:val="none" w:sz="0" w:space="0" w:color="auto"/>
        <w:bottom w:val="none" w:sz="0" w:space="0" w:color="auto"/>
        <w:right w:val="none" w:sz="0" w:space="0" w:color="auto"/>
      </w:divBdr>
    </w:div>
    <w:div w:id="761074526">
      <w:bodyDiv w:val="1"/>
      <w:marLeft w:val="0"/>
      <w:marRight w:val="0"/>
      <w:marTop w:val="0"/>
      <w:marBottom w:val="0"/>
      <w:divBdr>
        <w:top w:val="none" w:sz="0" w:space="0" w:color="auto"/>
        <w:left w:val="none" w:sz="0" w:space="0" w:color="auto"/>
        <w:bottom w:val="none" w:sz="0" w:space="0" w:color="auto"/>
        <w:right w:val="none" w:sz="0" w:space="0" w:color="auto"/>
      </w:divBdr>
    </w:div>
    <w:div w:id="762654725">
      <w:bodyDiv w:val="1"/>
      <w:marLeft w:val="0"/>
      <w:marRight w:val="0"/>
      <w:marTop w:val="0"/>
      <w:marBottom w:val="0"/>
      <w:divBdr>
        <w:top w:val="none" w:sz="0" w:space="0" w:color="auto"/>
        <w:left w:val="none" w:sz="0" w:space="0" w:color="auto"/>
        <w:bottom w:val="none" w:sz="0" w:space="0" w:color="auto"/>
        <w:right w:val="none" w:sz="0" w:space="0" w:color="auto"/>
      </w:divBdr>
    </w:div>
    <w:div w:id="771979311">
      <w:bodyDiv w:val="1"/>
      <w:marLeft w:val="0"/>
      <w:marRight w:val="0"/>
      <w:marTop w:val="0"/>
      <w:marBottom w:val="0"/>
      <w:divBdr>
        <w:top w:val="none" w:sz="0" w:space="0" w:color="auto"/>
        <w:left w:val="none" w:sz="0" w:space="0" w:color="auto"/>
        <w:bottom w:val="none" w:sz="0" w:space="0" w:color="auto"/>
        <w:right w:val="none" w:sz="0" w:space="0" w:color="auto"/>
      </w:divBdr>
    </w:div>
    <w:div w:id="777674508">
      <w:bodyDiv w:val="1"/>
      <w:marLeft w:val="0"/>
      <w:marRight w:val="0"/>
      <w:marTop w:val="0"/>
      <w:marBottom w:val="0"/>
      <w:divBdr>
        <w:top w:val="none" w:sz="0" w:space="0" w:color="auto"/>
        <w:left w:val="none" w:sz="0" w:space="0" w:color="auto"/>
        <w:bottom w:val="none" w:sz="0" w:space="0" w:color="auto"/>
        <w:right w:val="none" w:sz="0" w:space="0" w:color="auto"/>
      </w:divBdr>
      <w:divsChild>
        <w:div w:id="2045864748">
          <w:marLeft w:val="0"/>
          <w:marRight w:val="0"/>
          <w:marTop w:val="0"/>
          <w:marBottom w:val="0"/>
          <w:divBdr>
            <w:top w:val="none" w:sz="0" w:space="0" w:color="auto"/>
            <w:left w:val="none" w:sz="0" w:space="0" w:color="auto"/>
            <w:bottom w:val="none" w:sz="0" w:space="0" w:color="auto"/>
            <w:right w:val="none" w:sz="0" w:space="0" w:color="auto"/>
          </w:divBdr>
          <w:divsChild>
            <w:div w:id="945766828">
              <w:marLeft w:val="0"/>
              <w:marRight w:val="0"/>
              <w:marTop w:val="0"/>
              <w:marBottom w:val="0"/>
              <w:divBdr>
                <w:top w:val="none" w:sz="0" w:space="0" w:color="auto"/>
                <w:left w:val="none" w:sz="0" w:space="0" w:color="auto"/>
                <w:bottom w:val="none" w:sz="0" w:space="0" w:color="auto"/>
                <w:right w:val="none" w:sz="0" w:space="0" w:color="auto"/>
              </w:divBdr>
              <w:divsChild>
                <w:div w:id="163278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260037">
      <w:bodyDiv w:val="1"/>
      <w:marLeft w:val="0"/>
      <w:marRight w:val="0"/>
      <w:marTop w:val="0"/>
      <w:marBottom w:val="0"/>
      <w:divBdr>
        <w:top w:val="none" w:sz="0" w:space="0" w:color="auto"/>
        <w:left w:val="none" w:sz="0" w:space="0" w:color="auto"/>
        <w:bottom w:val="none" w:sz="0" w:space="0" w:color="auto"/>
        <w:right w:val="none" w:sz="0" w:space="0" w:color="auto"/>
      </w:divBdr>
      <w:divsChild>
        <w:div w:id="1658610082">
          <w:marLeft w:val="0"/>
          <w:marRight w:val="0"/>
          <w:marTop w:val="0"/>
          <w:marBottom w:val="0"/>
          <w:divBdr>
            <w:top w:val="none" w:sz="0" w:space="0" w:color="auto"/>
            <w:left w:val="none" w:sz="0" w:space="0" w:color="auto"/>
            <w:bottom w:val="none" w:sz="0" w:space="0" w:color="auto"/>
            <w:right w:val="none" w:sz="0" w:space="0" w:color="auto"/>
          </w:divBdr>
          <w:divsChild>
            <w:div w:id="389422955">
              <w:marLeft w:val="0"/>
              <w:marRight w:val="0"/>
              <w:marTop w:val="0"/>
              <w:marBottom w:val="0"/>
              <w:divBdr>
                <w:top w:val="none" w:sz="0" w:space="0" w:color="auto"/>
                <w:left w:val="none" w:sz="0" w:space="0" w:color="auto"/>
                <w:bottom w:val="none" w:sz="0" w:space="0" w:color="auto"/>
                <w:right w:val="none" w:sz="0" w:space="0" w:color="auto"/>
              </w:divBdr>
              <w:divsChild>
                <w:div w:id="1083573729">
                  <w:marLeft w:val="0"/>
                  <w:marRight w:val="0"/>
                  <w:marTop w:val="0"/>
                  <w:marBottom w:val="0"/>
                  <w:divBdr>
                    <w:top w:val="none" w:sz="0" w:space="0" w:color="auto"/>
                    <w:left w:val="none" w:sz="0" w:space="0" w:color="auto"/>
                    <w:bottom w:val="none" w:sz="0" w:space="0" w:color="auto"/>
                    <w:right w:val="none" w:sz="0" w:space="0" w:color="auto"/>
                  </w:divBdr>
                  <w:divsChild>
                    <w:div w:id="157018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312316">
      <w:bodyDiv w:val="1"/>
      <w:marLeft w:val="0"/>
      <w:marRight w:val="0"/>
      <w:marTop w:val="0"/>
      <w:marBottom w:val="0"/>
      <w:divBdr>
        <w:top w:val="none" w:sz="0" w:space="0" w:color="auto"/>
        <w:left w:val="none" w:sz="0" w:space="0" w:color="auto"/>
        <w:bottom w:val="none" w:sz="0" w:space="0" w:color="auto"/>
        <w:right w:val="none" w:sz="0" w:space="0" w:color="auto"/>
      </w:divBdr>
      <w:divsChild>
        <w:div w:id="1134370392">
          <w:marLeft w:val="0"/>
          <w:marRight w:val="0"/>
          <w:marTop w:val="0"/>
          <w:marBottom w:val="0"/>
          <w:divBdr>
            <w:top w:val="none" w:sz="0" w:space="0" w:color="auto"/>
            <w:left w:val="none" w:sz="0" w:space="0" w:color="auto"/>
            <w:bottom w:val="none" w:sz="0" w:space="0" w:color="auto"/>
            <w:right w:val="none" w:sz="0" w:space="0" w:color="auto"/>
          </w:divBdr>
          <w:divsChild>
            <w:div w:id="1186093821">
              <w:marLeft w:val="0"/>
              <w:marRight w:val="0"/>
              <w:marTop w:val="0"/>
              <w:marBottom w:val="0"/>
              <w:divBdr>
                <w:top w:val="none" w:sz="0" w:space="0" w:color="auto"/>
                <w:left w:val="none" w:sz="0" w:space="0" w:color="auto"/>
                <w:bottom w:val="none" w:sz="0" w:space="0" w:color="auto"/>
                <w:right w:val="none" w:sz="0" w:space="0" w:color="auto"/>
              </w:divBdr>
              <w:divsChild>
                <w:div w:id="85754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822018">
      <w:bodyDiv w:val="1"/>
      <w:marLeft w:val="0"/>
      <w:marRight w:val="0"/>
      <w:marTop w:val="0"/>
      <w:marBottom w:val="0"/>
      <w:divBdr>
        <w:top w:val="none" w:sz="0" w:space="0" w:color="auto"/>
        <w:left w:val="none" w:sz="0" w:space="0" w:color="auto"/>
        <w:bottom w:val="none" w:sz="0" w:space="0" w:color="auto"/>
        <w:right w:val="none" w:sz="0" w:space="0" w:color="auto"/>
      </w:divBdr>
    </w:div>
    <w:div w:id="795106847">
      <w:bodyDiv w:val="1"/>
      <w:marLeft w:val="0"/>
      <w:marRight w:val="0"/>
      <w:marTop w:val="0"/>
      <w:marBottom w:val="0"/>
      <w:divBdr>
        <w:top w:val="none" w:sz="0" w:space="0" w:color="auto"/>
        <w:left w:val="none" w:sz="0" w:space="0" w:color="auto"/>
        <w:bottom w:val="none" w:sz="0" w:space="0" w:color="auto"/>
        <w:right w:val="none" w:sz="0" w:space="0" w:color="auto"/>
      </w:divBdr>
    </w:div>
    <w:div w:id="800541215">
      <w:bodyDiv w:val="1"/>
      <w:marLeft w:val="0"/>
      <w:marRight w:val="0"/>
      <w:marTop w:val="0"/>
      <w:marBottom w:val="0"/>
      <w:divBdr>
        <w:top w:val="none" w:sz="0" w:space="0" w:color="auto"/>
        <w:left w:val="none" w:sz="0" w:space="0" w:color="auto"/>
        <w:bottom w:val="none" w:sz="0" w:space="0" w:color="auto"/>
        <w:right w:val="none" w:sz="0" w:space="0" w:color="auto"/>
      </w:divBdr>
    </w:div>
    <w:div w:id="832530945">
      <w:bodyDiv w:val="1"/>
      <w:marLeft w:val="0"/>
      <w:marRight w:val="0"/>
      <w:marTop w:val="0"/>
      <w:marBottom w:val="0"/>
      <w:divBdr>
        <w:top w:val="none" w:sz="0" w:space="0" w:color="auto"/>
        <w:left w:val="none" w:sz="0" w:space="0" w:color="auto"/>
        <w:bottom w:val="none" w:sz="0" w:space="0" w:color="auto"/>
        <w:right w:val="none" w:sz="0" w:space="0" w:color="auto"/>
      </w:divBdr>
      <w:divsChild>
        <w:div w:id="194126354">
          <w:marLeft w:val="0"/>
          <w:marRight w:val="0"/>
          <w:marTop w:val="0"/>
          <w:marBottom w:val="0"/>
          <w:divBdr>
            <w:top w:val="none" w:sz="0" w:space="0" w:color="auto"/>
            <w:left w:val="none" w:sz="0" w:space="0" w:color="auto"/>
            <w:bottom w:val="none" w:sz="0" w:space="0" w:color="auto"/>
            <w:right w:val="none" w:sz="0" w:space="0" w:color="auto"/>
          </w:divBdr>
          <w:divsChild>
            <w:div w:id="970942895">
              <w:marLeft w:val="0"/>
              <w:marRight w:val="0"/>
              <w:marTop w:val="0"/>
              <w:marBottom w:val="0"/>
              <w:divBdr>
                <w:top w:val="none" w:sz="0" w:space="0" w:color="auto"/>
                <w:left w:val="none" w:sz="0" w:space="0" w:color="auto"/>
                <w:bottom w:val="none" w:sz="0" w:space="0" w:color="auto"/>
                <w:right w:val="none" w:sz="0" w:space="0" w:color="auto"/>
              </w:divBdr>
              <w:divsChild>
                <w:div w:id="50456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881244">
      <w:bodyDiv w:val="1"/>
      <w:marLeft w:val="0"/>
      <w:marRight w:val="0"/>
      <w:marTop w:val="0"/>
      <w:marBottom w:val="0"/>
      <w:divBdr>
        <w:top w:val="none" w:sz="0" w:space="0" w:color="auto"/>
        <w:left w:val="none" w:sz="0" w:space="0" w:color="auto"/>
        <w:bottom w:val="none" w:sz="0" w:space="0" w:color="auto"/>
        <w:right w:val="none" w:sz="0" w:space="0" w:color="auto"/>
      </w:divBdr>
    </w:div>
    <w:div w:id="843207925">
      <w:bodyDiv w:val="1"/>
      <w:marLeft w:val="0"/>
      <w:marRight w:val="0"/>
      <w:marTop w:val="0"/>
      <w:marBottom w:val="0"/>
      <w:divBdr>
        <w:top w:val="none" w:sz="0" w:space="0" w:color="auto"/>
        <w:left w:val="none" w:sz="0" w:space="0" w:color="auto"/>
        <w:bottom w:val="none" w:sz="0" w:space="0" w:color="auto"/>
        <w:right w:val="none" w:sz="0" w:space="0" w:color="auto"/>
      </w:divBdr>
      <w:divsChild>
        <w:div w:id="1007093949">
          <w:marLeft w:val="0"/>
          <w:marRight w:val="0"/>
          <w:marTop w:val="0"/>
          <w:marBottom w:val="0"/>
          <w:divBdr>
            <w:top w:val="none" w:sz="0" w:space="0" w:color="auto"/>
            <w:left w:val="none" w:sz="0" w:space="0" w:color="auto"/>
            <w:bottom w:val="none" w:sz="0" w:space="0" w:color="auto"/>
            <w:right w:val="none" w:sz="0" w:space="0" w:color="auto"/>
          </w:divBdr>
          <w:divsChild>
            <w:div w:id="1054424597">
              <w:marLeft w:val="0"/>
              <w:marRight w:val="0"/>
              <w:marTop w:val="0"/>
              <w:marBottom w:val="0"/>
              <w:divBdr>
                <w:top w:val="none" w:sz="0" w:space="0" w:color="auto"/>
                <w:left w:val="none" w:sz="0" w:space="0" w:color="auto"/>
                <w:bottom w:val="none" w:sz="0" w:space="0" w:color="auto"/>
                <w:right w:val="none" w:sz="0" w:space="0" w:color="auto"/>
              </w:divBdr>
              <w:divsChild>
                <w:div w:id="18543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588081">
      <w:bodyDiv w:val="1"/>
      <w:marLeft w:val="0"/>
      <w:marRight w:val="0"/>
      <w:marTop w:val="0"/>
      <w:marBottom w:val="0"/>
      <w:divBdr>
        <w:top w:val="none" w:sz="0" w:space="0" w:color="auto"/>
        <w:left w:val="none" w:sz="0" w:space="0" w:color="auto"/>
        <w:bottom w:val="none" w:sz="0" w:space="0" w:color="auto"/>
        <w:right w:val="none" w:sz="0" w:space="0" w:color="auto"/>
      </w:divBdr>
    </w:div>
    <w:div w:id="847905834">
      <w:bodyDiv w:val="1"/>
      <w:marLeft w:val="0"/>
      <w:marRight w:val="0"/>
      <w:marTop w:val="0"/>
      <w:marBottom w:val="0"/>
      <w:divBdr>
        <w:top w:val="none" w:sz="0" w:space="0" w:color="auto"/>
        <w:left w:val="none" w:sz="0" w:space="0" w:color="auto"/>
        <w:bottom w:val="none" w:sz="0" w:space="0" w:color="auto"/>
        <w:right w:val="none" w:sz="0" w:space="0" w:color="auto"/>
      </w:divBdr>
    </w:div>
    <w:div w:id="867643022">
      <w:bodyDiv w:val="1"/>
      <w:marLeft w:val="0"/>
      <w:marRight w:val="0"/>
      <w:marTop w:val="0"/>
      <w:marBottom w:val="0"/>
      <w:divBdr>
        <w:top w:val="none" w:sz="0" w:space="0" w:color="auto"/>
        <w:left w:val="none" w:sz="0" w:space="0" w:color="auto"/>
        <w:bottom w:val="none" w:sz="0" w:space="0" w:color="auto"/>
        <w:right w:val="none" w:sz="0" w:space="0" w:color="auto"/>
      </w:divBdr>
    </w:div>
    <w:div w:id="870605507">
      <w:bodyDiv w:val="1"/>
      <w:marLeft w:val="0"/>
      <w:marRight w:val="0"/>
      <w:marTop w:val="0"/>
      <w:marBottom w:val="0"/>
      <w:divBdr>
        <w:top w:val="none" w:sz="0" w:space="0" w:color="auto"/>
        <w:left w:val="none" w:sz="0" w:space="0" w:color="auto"/>
        <w:bottom w:val="none" w:sz="0" w:space="0" w:color="auto"/>
        <w:right w:val="none" w:sz="0" w:space="0" w:color="auto"/>
      </w:divBdr>
    </w:div>
    <w:div w:id="877281996">
      <w:bodyDiv w:val="1"/>
      <w:marLeft w:val="0"/>
      <w:marRight w:val="0"/>
      <w:marTop w:val="0"/>
      <w:marBottom w:val="0"/>
      <w:divBdr>
        <w:top w:val="none" w:sz="0" w:space="0" w:color="auto"/>
        <w:left w:val="none" w:sz="0" w:space="0" w:color="auto"/>
        <w:bottom w:val="none" w:sz="0" w:space="0" w:color="auto"/>
        <w:right w:val="none" w:sz="0" w:space="0" w:color="auto"/>
      </w:divBdr>
      <w:divsChild>
        <w:div w:id="2046251182">
          <w:marLeft w:val="0"/>
          <w:marRight w:val="0"/>
          <w:marTop w:val="0"/>
          <w:marBottom w:val="0"/>
          <w:divBdr>
            <w:top w:val="none" w:sz="0" w:space="0" w:color="auto"/>
            <w:left w:val="none" w:sz="0" w:space="0" w:color="auto"/>
            <w:bottom w:val="none" w:sz="0" w:space="0" w:color="auto"/>
            <w:right w:val="none" w:sz="0" w:space="0" w:color="auto"/>
          </w:divBdr>
          <w:divsChild>
            <w:div w:id="1816725171">
              <w:marLeft w:val="0"/>
              <w:marRight w:val="0"/>
              <w:marTop w:val="0"/>
              <w:marBottom w:val="0"/>
              <w:divBdr>
                <w:top w:val="none" w:sz="0" w:space="0" w:color="auto"/>
                <w:left w:val="none" w:sz="0" w:space="0" w:color="auto"/>
                <w:bottom w:val="none" w:sz="0" w:space="0" w:color="auto"/>
                <w:right w:val="none" w:sz="0" w:space="0" w:color="auto"/>
              </w:divBdr>
              <w:divsChild>
                <w:div w:id="108476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836541">
      <w:bodyDiv w:val="1"/>
      <w:marLeft w:val="0"/>
      <w:marRight w:val="0"/>
      <w:marTop w:val="0"/>
      <w:marBottom w:val="0"/>
      <w:divBdr>
        <w:top w:val="none" w:sz="0" w:space="0" w:color="auto"/>
        <w:left w:val="none" w:sz="0" w:space="0" w:color="auto"/>
        <w:bottom w:val="none" w:sz="0" w:space="0" w:color="auto"/>
        <w:right w:val="none" w:sz="0" w:space="0" w:color="auto"/>
      </w:divBdr>
      <w:divsChild>
        <w:div w:id="2128427373">
          <w:marLeft w:val="0"/>
          <w:marRight w:val="0"/>
          <w:marTop w:val="0"/>
          <w:marBottom w:val="0"/>
          <w:divBdr>
            <w:top w:val="none" w:sz="0" w:space="0" w:color="auto"/>
            <w:left w:val="none" w:sz="0" w:space="0" w:color="auto"/>
            <w:bottom w:val="none" w:sz="0" w:space="0" w:color="auto"/>
            <w:right w:val="none" w:sz="0" w:space="0" w:color="auto"/>
          </w:divBdr>
          <w:divsChild>
            <w:div w:id="1994217001">
              <w:marLeft w:val="0"/>
              <w:marRight w:val="0"/>
              <w:marTop w:val="0"/>
              <w:marBottom w:val="0"/>
              <w:divBdr>
                <w:top w:val="none" w:sz="0" w:space="0" w:color="auto"/>
                <w:left w:val="none" w:sz="0" w:space="0" w:color="auto"/>
                <w:bottom w:val="none" w:sz="0" w:space="0" w:color="auto"/>
                <w:right w:val="none" w:sz="0" w:space="0" w:color="auto"/>
              </w:divBdr>
              <w:divsChild>
                <w:div w:id="184085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989175">
      <w:bodyDiv w:val="1"/>
      <w:marLeft w:val="0"/>
      <w:marRight w:val="0"/>
      <w:marTop w:val="0"/>
      <w:marBottom w:val="0"/>
      <w:divBdr>
        <w:top w:val="none" w:sz="0" w:space="0" w:color="auto"/>
        <w:left w:val="none" w:sz="0" w:space="0" w:color="auto"/>
        <w:bottom w:val="none" w:sz="0" w:space="0" w:color="auto"/>
        <w:right w:val="none" w:sz="0" w:space="0" w:color="auto"/>
      </w:divBdr>
    </w:div>
    <w:div w:id="889389386">
      <w:bodyDiv w:val="1"/>
      <w:marLeft w:val="0"/>
      <w:marRight w:val="0"/>
      <w:marTop w:val="0"/>
      <w:marBottom w:val="0"/>
      <w:divBdr>
        <w:top w:val="none" w:sz="0" w:space="0" w:color="auto"/>
        <w:left w:val="none" w:sz="0" w:space="0" w:color="auto"/>
        <w:bottom w:val="none" w:sz="0" w:space="0" w:color="auto"/>
        <w:right w:val="none" w:sz="0" w:space="0" w:color="auto"/>
      </w:divBdr>
    </w:div>
    <w:div w:id="891380735">
      <w:bodyDiv w:val="1"/>
      <w:marLeft w:val="0"/>
      <w:marRight w:val="0"/>
      <w:marTop w:val="0"/>
      <w:marBottom w:val="0"/>
      <w:divBdr>
        <w:top w:val="none" w:sz="0" w:space="0" w:color="auto"/>
        <w:left w:val="none" w:sz="0" w:space="0" w:color="auto"/>
        <w:bottom w:val="none" w:sz="0" w:space="0" w:color="auto"/>
        <w:right w:val="none" w:sz="0" w:space="0" w:color="auto"/>
      </w:divBdr>
    </w:div>
    <w:div w:id="892693332">
      <w:bodyDiv w:val="1"/>
      <w:marLeft w:val="0"/>
      <w:marRight w:val="0"/>
      <w:marTop w:val="0"/>
      <w:marBottom w:val="0"/>
      <w:divBdr>
        <w:top w:val="none" w:sz="0" w:space="0" w:color="auto"/>
        <w:left w:val="none" w:sz="0" w:space="0" w:color="auto"/>
        <w:bottom w:val="none" w:sz="0" w:space="0" w:color="auto"/>
        <w:right w:val="none" w:sz="0" w:space="0" w:color="auto"/>
      </w:divBdr>
    </w:div>
    <w:div w:id="893930178">
      <w:bodyDiv w:val="1"/>
      <w:marLeft w:val="0"/>
      <w:marRight w:val="0"/>
      <w:marTop w:val="0"/>
      <w:marBottom w:val="0"/>
      <w:divBdr>
        <w:top w:val="none" w:sz="0" w:space="0" w:color="auto"/>
        <w:left w:val="none" w:sz="0" w:space="0" w:color="auto"/>
        <w:bottom w:val="none" w:sz="0" w:space="0" w:color="auto"/>
        <w:right w:val="none" w:sz="0" w:space="0" w:color="auto"/>
      </w:divBdr>
    </w:div>
    <w:div w:id="898251273">
      <w:bodyDiv w:val="1"/>
      <w:marLeft w:val="0"/>
      <w:marRight w:val="0"/>
      <w:marTop w:val="0"/>
      <w:marBottom w:val="0"/>
      <w:divBdr>
        <w:top w:val="none" w:sz="0" w:space="0" w:color="auto"/>
        <w:left w:val="none" w:sz="0" w:space="0" w:color="auto"/>
        <w:bottom w:val="none" w:sz="0" w:space="0" w:color="auto"/>
        <w:right w:val="none" w:sz="0" w:space="0" w:color="auto"/>
      </w:divBdr>
      <w:divsChild>
        <w:div w:id="393968994">
          <w:marLeft w:val="0"/>
          <w:marRight w:val="0"/>
          <w:marTop w:val="0"/>
          <w:marBottom w:val="0"/>
          <w:divBdr>
            <w:top w:val="none" w:sz="0" w:space="0" w:color="auto"/>
            <w:left w:val="none" w:sz="0" w:space="0" w:color="auto"/>
            <w:bottom w:val="none" w:sz="0" w:space="0" w:color="auto"/>
            <w:right w:val="none" w:sz="0" w:space="0" w:color="auto"/>
          </w:divBdr>
          <w:divsChild>
            <w:div w:id="1651058981">
              <w:marLeft w:val="0"/>
              <w:marRight w:val="0"/>
              <w:marTop w:val="0"/>
              <w:marBottom w:val="0"/>
              <w:divBdr>
                <w:top w:val="none" w:sz="0" w:space="0" w:color="auto"/>
                <w:left w:val="none" w:sz="0" w:space="0" w:color="auto"/>
                <w:bottom w:val="none" w:sz="0" w:space="0" w:color="auto"/>
                <w:right w:val="none" w:sz="0" w:space="0" w:color="auto"/>
              </w:divBdr>
              <w:divsChild>
                <w:div w:id="195890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747585">
      <w:bodyDiv w:val="1"/>
      <w:marLeft w:val="0"/>
      <w:marRight w:val="0"/>
      <w:marTop w:val="0"/>
      <w:marBottom w:val="0"/>
      <w:divBdr>
        <w:top w:val="none" w:sz="0" w:space="0" w:color="auto"/>
        <w:left w:val="none" w:sz="0" w:space="0" w:color="auto"/>
        <w:bottom w:val="none" w:sz="0" w:space="0" w:color="auto"/>
        <w:right w:val="none" w:sz="0" w:space="0" w:color="auto"/>
      </w:divBdr>
      <w:divsChild>
        <w:div w:id="1911887501">
          <w:marLeft w:val="0"/>
          <w:marRight w:val="0"/>
          <w:marTop w:val="0"/>
          <w:marBottom w:val="0"/>
          <w:divBdr>
            <w:top w:val="none" w:sz="0" w:space="0" w:color="auto"/>
            <w:left w:val="none" w:sz="0" w:space="0" w:color="auto"/>
            <w:bottom w:val="none" w:sz="0" w:space="0" w:color="auto"/>
            <w:right w:val="none" w:sz="0" w:space="0" w:color="auto"/>
          </w:divBdr>
          <w:divsChild>
            <w:div w:id="1144395137">
              <w:marLeft w:val="0"/>
              <w:marRight w:val="0"/>
              <w:marTop w:val="0"/>
              <w:marBottom w:val="0"/>
              <w:divBdr>
                <w:top w:val="none" w:sz="0" w:space="0" w:color="auto"/>
                <w:left w:val="none" w:sz="0" w:space="0" w:color="auto"/>
                <w:bottom w:val="none" w:sz="0" w:space="0" w:color="auto"/>
                <w:right w:val="none" w:sz="0" w:space="0" w:color="auto"/>
              </w:divBdr>
              <w:divsChild>
                <w:div w:id="44854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245373">
      <w:bodyDiv w:val="1"/>
      <w:marLeft w:val="0"/>
      <w:marRight w:val="0"/>
      <w:marTop w:val="0"/>
      <w:marBottom w:val="0"/>
      <w:divBdr>
        <w:top w:val="none" w:sz="0" w:space="0" w:color="auto"/>
        <w:left w:val="none" w:sz="0" w:space="0" w:color="auto"/>
        <w:bottom w:val="none" w:sz="0" w:space="0" w:color="auto"/>
        <w:right w:val="none" w:sz="0" w:space="0" w:color="auto"/>
      </w:divBdr>
    </w:div>
    <w:div w:id="914701837">
      <w:bodyDiv w:val="1"/>
      <w:marLeft w:val="0"/>
      <w:marRight w:val="0"/>
      <w:marTop w:val="0"/>
      <w:marBottom w:val="0"/>
      <w:divBdr>
        <w:top w:val="none" w:sz="0" w:space="0" w:color="auto"/>
        <w:left w:val="none" w:sz="0" w:space="0" w:color="auto"/>
        <w:bottom w:val="none" w:sz="0" w:space="0" w:color="auto"/>
        <w:right w:val="none" w:sz="0" w:space="0" w:color="auto"/>
      </w:divBdr>
      <w:divsChild>
        <w:div w:id="1802189619">
          <w:marLeft w:val="0"/>
          <w:marRight w:val="0"/>
          <w:marTop w:val="0"/>
          <w:marBottom w:val="0"/>
          <w:divBdr>
            <w:top w:val="none" w:sz="0" w:space="0" w:color="auto"/>
            <w:left w:val="none" w:sz="0" w:space="0" w:color="auto"/>
            <w:bottom w:val="none" w:sz="0" w:space="0" w:color="auto"/>
            <w:right w:val="none" w:sz="0" w:space="0" w:color="auto"/>
          </w:divBdr>
          <w:divsChild>
            <w:div w:id="1679195908">
              <w:marLeft w:val="0"/>
              <w:marRight w:val="0"/>
              <w:marTop w:val="0"/>
              <w:marBottom w:val="0"/>
              <w:divBdr>
                <w:top w:val="none" w:sz="0" w:space="0" w:color="auto"/>
                <w:left w:val="none" w:sz="0" w:space="0" w:color="auto"/>
                <w:bottom w:val="none" w:sz="0" w:space="0" w:color="auto"/>
                <w:right w:val="none" w:sz="0" w:space="0" w:color="auto"/>
              </w:divBdr>
              <w:divsChild>
                <w:div w:id="589168809">
                  <w:marLeft w:val="0"/>
                  <w:marRight w:val="0"/>
                  <w:marTop w:val="0"/>
                  <w:marBottom w:val="0"/>
                  <w:divBdr>
                    <w:top w:val="none" w:sz="0" w:space="0" w:color="auto"/>
                    <w:left w:val="none" w:sz="0" w:space="0" w:color="auto"/>
                    <w:bottom w:val="none" w:sz="0" w:space="0" w:color="auto"/>
                    <w:right w:val="none" w:sz="0" w:space="0" w:color="auto"/>
                  </w:divBdr>
                  <w:divsChild>
                    <w:div w:id="77813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687500">
      <w:bodyDiv w:val="1"/>
      <w:marLeft w:val="0"/>
      <w:marRight w:val="0"/>
      <w:marTop w:val="0"/>
      <w:marBottom w:val="0"/>
      <w:divBdr>
        <w:top w:val="none" w:sz="0" w:space="0" w:color="auto"/>
        <w:left w:val="none" w:sz="0" w:space="0" w:color="auto"/>
        <w:bottom w:val="none" w:sz="0" w:space="0" w:color="auto"/>
        <w:right w:val="none" w:sz="0" w:space="0" w:color="auto"/>
      </w:divBdr>
    </w:div>
    <w:div w:id="927419549">
      <w:bodyDiv w:val="1"/>
      <w:marLeft w:val="0"/>
      <w:marRight w:val="0"/>
      <w:marTop w:val="0"/>
      <w:marBottom w:val="0"/>
      <w:divBdr>
        <w:top w:val="none" w:sz="0" w:space="0" w:color="auto"/>
        <w:left w:val="none" w:sz="0" w:space="0" w:color="auto"/>
        <w:bottom w:val="none" w:sz="0" w:space="0" w:color="auto"/>
        <w:right w:val="none" w:sz="0" w:space="0" w:color="auto"/>
      </w:divBdr>
    </w:div>
    <w:div w:id="948849657">
      <w:bodyDiv w:val="1"/>
      <w:marLeft w:val="0"/>
      <w:marRight w:val="0"/>
      <w:marTop w:val="0"/>
      <w:marBottom w:val="0"/>
      <w:divBdr>
        <w:top w:val="none" w:sz="0" w:space="0" w:color="auto"/>
        <w:left w:val="none" w:sz="0" w:space="0" w:color="auto"/>
        <w:bottom w:val="none" w:sz="0" w:space="0" w:color="auto"/>
        <w:right w:val="none" w:sz="0" w:space="0" w:color="auto"/>
      </w:divBdr>
    </w:div>
    <w:div w:id="962270263">
      <w:bodyDiv w:val="1"/>
      <w:marLeft w:val="0"/>
      <w:marRight w:val="0"/>
      <w:marTop w:val="0"/>
      <w:marBottom w:val="0"/>
      <w:divBdr>
        <w:top w:val="none" w:sz="0" w:space="0" w:color="auto"/>
        <w:left w:val="none" w:sz="0" w:space="0" w:color="auto"/>
        <w:bottom w:val="none" w:sz="0" w:space="0" w:color="auto"/>
        <w:right w:val="none" w:sz="0" w:space="0" w:color="auto"/>
      </w:divBdr>
      <w:divsChild>
        <w:div w:id="1127239213">
          <w:marLeft w:val="0"/>
          <w:marRight w:val="0"/>
          <w:marTop w:val="0"/>
          <w:marBottom w:val="0"/>
          <w:divBdr>
            <w:top w:val="none" w:sz="0" w:space="0" w:color="auto"/>
            <w:left w:val="none" w:sz="0" w:space="0" w:color="auto"/>
            <w:bottom w:val="none" w:sz="0" w:space="0" w:color="auto"/>
            <w:right w:val="none" w:sz="0" w:space="0" w:color="auto"/>
          </w:divBdr>
          <w:divsChild>
            <w:div w:id="703868172">
              <w:marLeft w:val="0"/>
              <w:marRight w:val="0"/>
              <w:marTop w:val="0"/>
              <w:marBottom w:val="0"/>
              <w:divBdr>
                <w:top w:val="none" w:sz="0" w:space="0" w:color="auto"/>
                <w:left w:val="none" w:sz="0" w:space="0" w:color="auto"/>
                <w:bottom w:val="none" w:sz="0" w:space="0" w:color="auto"/>
                <w:right w:val="none" w:sz="0" w:space="0" w:color="auto"/>
              </w:divBdr>
              <w:divsChild>
                <w:div w:id="774324016">
                  <w:marLeft w:val="0"/>
                  <w:marRight w:val="0"/>
                  <w:marTop w:val="0"/>
                  <w:marBottom w:val="0"/>
                  <w:divBdr>
                    <w:top w:val="none" w:sz="0" w:space="0" w:color="auto"/>
                    <w:left w:val="none" w:sz="0" w:space="0" w:color="auto"/>
                    <w:bottom w:val="none" w:sz="0" w:space="0" w:color="auto"/>
                    <w:right w:val="none" w:sz="0" w:space="0" w:color="auto"/>
                  </w:divBdr>
                  <w:divsChild>
                    <w:div w:id="98555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698008">
      <w:bodyDiv w:val="1"/>
      <w:marLeft w:val="0"/>
      <w:marRight w:val="0"/>
      <w:marTop w:val="0"/>
      <w:marBottom w:val="0"/>
      <w:divBdr>
        <w:top w:val="none" w:sz="0" w:space="0" w:color="auto"/>
        <w:left w:val="none" w:sz="0" w:space="0" w:color="auto"/>
        <w:bottom w:val="none" w:sz="0" w:space="0" w:color="auto"/>
        <w:right w:val="none" w:sz="0" w:space="0" w:color="auto"/>
      </w:divBdr>
    </w:div>
    <w:div w:id="969900001">
      <w:bodyDiv w:val="1"/>
      <w:marLeft w:val="0"/>
      <w:marRight w:val="0"/>
      <w:marTop w:val="0"/>
      <w:marBottom w:val="0"/>
      <w:divBdr>
        <w:top w:val="none" w:sz="0" w:space="0" w:color="auto"/>
        <w:left w:val="none" w:sz="0" w:space="0" w:color="auto"/>
        <w:bottom w:val="none" w:sz="0" w:space="0" w:color="auto"/>
        <w:right w:val="none" w:sz="0" w:space="0" w:color="auto"/>
      </w:divBdr>
    </w:div>
    <w:div w:id="972751003">
      <w:bodyDiv w:val="1"/>
      <w:marLeft w:val="0"/>
      <w:marRight w:val="0"/>
      <w:marTop w:val="0"/>
      <w:marBottom w:val="0"/>
      <w:divBdr>
        <w:top w:val="none" w:sz="0" w:space="0" w:color="auto"/>
        <w:left w:val="none" w:sz="0" w:space="0" w:color="auto"/>
        <w:bottom w:val="none" w:sz="0" w:space="0" w:color="auto"/>
        <w:right w:val="none" w:sz="0" w:space="0" w:color="auto"/>
      </w:divBdr>
      <w:divsChild>
        <w:div w:id="1124228294">
          <w:marLeft w:val="0"/>
          <w:marRight w:val="0"/>
          <w:marTop w:val="0"/>
          <w:marBottom w:val="0"/>
          <w:divBdr>
            <w:top w:val="none" w:sz="0" w:space="0" w:color="auto"/>
            <w:left w:val="none" w:sz="0" w:space="0" w:color="auto"/>
            <w:bottom w:val="none" w:sz="0" w:space="0" w:color="auto"/>
            <w:right w:val="none" w:sz="0" w:space="0" w:color="auto"/>
          </w:divBdr>
          <w:divsChild>
            <w:div w:id="738287714">
              <w:marLeft w:val="0"/>
              <w:marRight w:val="0"/>
              <w:marTop w:val="0"/>
              <w:marBottom w:val="0"/>
              <w:divBdr>
                <w:top w:val="none" w:sz="0" w:space="0" w:color="auto"/>
                <w:left w:val="none" w:sz="0" w:space="0" w:color="auto"/>
                <w:bottom w:val="none" w:sz="0" w:space="0" w:color="auto"/>
                <w:right w:val="none" w:sz="0" w:space="0" w:color="auto"/>
              </w:divBdr>
              <w:divsChild>
                <w:div w:id="171396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831239">
      <w:bodyDiv w:val="1"/>
      <w:marLeft w:val="0"/>
      <w:marRight w:val="0"/>
      <w:marTop w:val="0"/>
      <w:marBottom w:val="0"/>
      <w:divBdr>
        <w:top w:val="none" w:sz="0" w:space="0" w:color="auto"/>
        <w:left w:val="none" w:sz="0" w:space="0" w:color="auto"/>
        <w:bottom w:val="none" w:sz="0" w:space="0" w:color="auto"/>
        <w:right w:val="none" w:sz="0" w:space="0" w:color="auto"/>
      </w:divBdr>
    </w:div>
    <w:div w:id="976226046">
      <w:bodyDiv w:val="1"/>
      <w:marLeft w:val="0"/>
      <w:marRight w:val="0"/>
      <w:marTop w:val="0"/>
      <w:marBottom w:val="0"/>
      <w:divBdr>
        <w:top w:val="none" w:sz="0" w:space="0" w:color="auto"/>
        <w:left w:val="none" w:sz="0" w:space="0" w:color="auto"/>
        <w:bottom w:val="none" w:sz="0" w:space="0" w:color="auto"/>
        <w:right w:val="none" w:sz="0" w:space="0" w:color="auto"/>
      </w:divBdr>
      <w:divsChild>
        <w:div w:id="1364356989">
          <w:marLeft w:val="0"/>
          <w:marRight w:val="0"/>
          <w:marTop w:val="0"/>
          <w:marBottom w:val="0"/>
          <w:divBdr>
            <w:top w:val="none" w:sz="0" w:space="0" w:color="auto"/>
            <w:left w:val="none" w:sz="0" w:space="0" w:color="auto"/>
            <w:bottom w:val="none" w:sz="0" w:space="0" w:color="auto"/>
            <w:right w:val="none" w:sz="0" w:space="0" w:color="auto"/>
          </w:divBdr>
          <w:divsChild>
            <w:div w:id="267548185">
              <w:marLeft w:val="0"/>
              <w:marRight w:val="0"/>
              <w:marTop w:val="0"/>
              <w:marBottom w:val="0"/>
              <w:divBdr>
                <w:top w:val="none" w:sz="0" w:space="0" w:color="auto"/>
                <w:left w:val="none" w:sz="0" w:space="0" w:color="auto"/>
                <w:bottom w:val="none" w:sz="0" w:space="0" w:color="auto"/>
                <w:right w:val="none" w:sz="0" w:space="0" w:color="auto"/>
              </w:divBdr>
              <w:divsChild>
                <w:div w:id="4542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461880">
      <w:bodyDiv w:val="1"/>
      <w:marLeft w:val="0"/>
      <w:marRight w:val="0"/>
      <w:marTop w:val="0"/>
      <w:marBottom w:val="0"/>
      <w:divBdr>
        <w:top w:val="none" w:sz="0" w:space="0" w:color="auto"/>
        <w:left w:val="none" w:sz="0" w:space="0" w:color="auto"/>
        <w:bottom w:val="none" w:sz="0" w:space="0" w:color="auto"/>
        <w:right w:val="none" w:sz="0" w:space="0" w:color="auto"/>
      </w:divBdr>
    </w:div>
    <w:div w:id="987199790">
      <w:bodyDiv w:val="1"/>
      <w:marLeft w:val="0"/>
      <w:marRight w:val="0"/>
      <w:marTop w:val="0"/>
      <w:marBottom w:val="0"/>
      <w:divBdr>
        <w:top w:val="none" w:sz="0" w:space="0" w:color="auto"/>
        <w:left w:val="none" w:sz="0" w:space="0" w:color="auto"/>
        <w:bottom w:val="none" w:sz="0" w:space="0" w:color="auto"/>
        <w:right w:val="none" w:sz="0" w:space="0" w:color="auto"/>
      </w:divBdr>
    </w:div>
    <w:div w:id="992294220">
      <w:bodyDiv w:val="1"/>
      <w:marLeft w:val="0"/>
      <w:marRight w:val="0"/>
      <w:marTop w:val="0"/>
      <w:marBottom w:val="0"/>
      <w:divBdr>
        <w:top w:val="none" w:sz="0" w:space="0" w:color="auto"/>
        <w:left w:val="none" w:sz="0" w:space="0" w:color="auto"/>
        <w:bottom w:val="none" w:sz="0" w:space="0" w:color="auto"/>
        <w:right w:val="none" w:sz="0" w:space="0" w:color="auto"/>
      </w:divBdr>
    </w:div>
    <w:div w:id="994334665">
      <w:bodyDiv w:val="1"/>
      <w:marLeft w:val="0"/>
      <w:marRight w:val="0"/>
      <w:marTop w:val="0"/>
      <w:marBottom w:val="0"/>
      <w:divBdr>
        <w:top w:val="none" w:sz="0" w:space="0" w:color="auto"/>
        <w:left w:val="none" w:sz="0" w:space="0" w:color="auto"/>
        <w:bottom w:val="none" w:sz="0" w:space="0" w:color="auto"/>
        <w:right w:val="none" w:sz="0" w:space="0" w:color="auto"/>
      </w:divBdr>
    </w:div>
    <w:div w:id="997342786">
      <w:bodyDiv w:val="1"/>
      <w:marLeft w:val="0"/>
      <w:marRight w:val="0"/>
      <w:marTop w:val="0"/>
      <w:marBottom w:val="0"/>
      <w:divBdr>
        <w:top w:val="none" w:sz="0" w:space="0" w:color="auto"/>
        <w:left w:val="none" w:sz="0" w:space="0" w:color="auto"/>
        <w:bottom w:val="none" w:sz="0" w:space="0" w:color="auto"/>
        <w:right w:val="none" w:sz="0" w:space="0" w:color="auto"/>
      </w:divBdr>
      <w:divsChild>
        <w:div w:id="1424378873">
          <w:marLeft w:val="0"/>
          <w:marRight w:val="0"/>
          <w:marTop w:val="0"/>
          <w:marBottom w:val="0"/>
          <w:divBdr>
            <w:top w:val="none" w:sz="0" w:space="0" w:color="auto"/>
            <w:left w:val="none" w:sz="0" w:space="0" w:color="auto"/>
            <w:bottom w:val="none" w:sz="0" w:space="0" w:color="auto"/>
            <w:right w:val="none" w:sz="0" w:space="0" w:color="auto"/>
          </w:divBdr>
          <w:divsChild>
            <w:div w:id="1539469062">
              <w:marLeft w:val="0"/>
              <w:marRight w:val="0"/>
              <w:marTop w:val="0"/>
              <w:marBottom w:val="0"/>
              <w:divBdr>
                <w:top w:val="none" w:sz="0" w:space="0" w:color="auto"/>
                <w:left w:val="none" w:sz="0" w:space="0" w:color="auto"/>
                <w:bottom w:val="none" w:sz="0" w:space="0" w:color="auto"/>
                <w:right w:val="none" w:sz="0" w:space="0" w:color="auto"/>
              </w:divBdr>
              <w:divsChild>
                <w:div w:id="55751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941178">
      <w:bodyDiv w:val="1"/>
      <w:marLeft w:val="0"/>
      <w:marRight w:val="0"/>
      <w:marTop w:val="0"/>
      <w:marBottom w:val="0"/>
      <w:divBdr>
        <w:top w:val="none" w:sz="0" w:space="0" w:color="auto"/>
        <w:left w:val="none" w:sz="0" w:space="0" w:color="auto"/>
        <w:bottom w:val="none" w:sz="0" w:space="0" w:color="auto"/>
        <w:right w:val="none" w:sz="0" w:space="0" w:color="auto"/>
      </w:divBdr>
    </w:div>
    <w:div w:id="1011488207">
      <w:bodyDiv w:val="1"/>
      <w:marLeft w:val="0"/>
      <w:marRight w:val="0"/>
      <w:marTop w:val="0"/>
      <w:marBottom w:val="0"/>
      <w:divBdr>
        <w:top w:val="none" w:sz="0" w:space="0" w:color="auto"/>
        <w:left w:val="none" w:sz="0" w:space="0" w:color="auto"/>
        <w:bottom w:val="none" w:sz="0" w:space="0" w:color="auto"/>
        <w:right w:val="none" w:sz="0" w:space="0" w:color="auto"/>
      </w:divBdr>
      <w:divsChild>
        <w:div w:id="1055474417">
          <w:marLeft w:val="0"/>
          <w:marRight w:val="0"/>
          <w:marTop w:val="0"/>
          <w:marBottom w:val="0"/>
          <w:divBdr>
            <w:top w:val="none" w:sz="0" w:space="0" w:color="auto"/>
            <w:left w:val="none" w:sz="0" w:space="0" w:color="auto"/>
            <w:bottom w:val="none" w:sz="0" w:space="0" w:color="auto"/>
            <w:right w:val="none" w:sz="0" w:space="0" w:color="auto"/>
          </w:divBdr>
        </w:div>
        <w:div w:id="1520199579">
          <w:marLeft w:val="0"/>
          <w:marRight w:val="0"/>
          <w:marTop w:val="0"/>
          <w:marBottom w:val="0"/>
          <w:divBdr>
            <w:top w:val="none" w:sz="0" w:space="0" w:color="auto"/>
            <w:left w:val="none" w:sz="0" w:space="0" w:color="auto"/>
            <w:bottom w:val="none" w:sz="0" w:space="0" w:color="auto"/>
            <w:right w:val="none" w:sz="0" w:space="0" w:color="auto"/>
          </w:divBdr>
          <w:divsChild>
            <w:div w:id="1225336393">
              <w:marLeft w:val="0"/>
              <w:marRight w:val="0"/>
              <w:marTop w:val="0"/>
              <w:marBottom w:val="0"/>
              <w:divBdr>
                <w:top w:val="none" w:sz="0" w:space="0" w:color="auto"/>
                <w:left w:val="none" w:sz="0" w:space="0" w:color="auto"/>
                <w:bottom w:val="none" w:sz="0" w:space="0" w:color="auto"/>
                <w:right w:val="none" w:sz="0" w:space="0" w:color="auto"/>
              </w:divBdr>
              <w:divsChild>
                <w:div w:id="68559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317819">
      <w:bodyDiv w:val="1"/>
      <w:marLeft w:val="0"/>
      <w:marRight w:val="0"/>
      <w:marTop w:val="0"/>
      <w:marBottom w:val="0"/>
      <w:divBdr>
        <w:top w:val="none" w:sz="0" w:space="0" w:color="auto"/>
        <w:left w:val="none" w:sz="0" w:space="0" w:color="auto"/>
        <w:bottom w:val="none" w:sz="0" w:space="0" w:color="auto"/>
        <w:right w:val="none" w:sz="0" w:space="0" w:color="auto"/>
      </w:divBdr>
      <w:divsChild>
        <w:div w:id="1163081503">
          <w:marLeft w:val="0"/>
          <w:marRight w:val="0"/>
          <w:marTop w:val="0"/>
          <w:marBottom w:val="0"/>
          <w:divBdr>
            <w:top w:val="none" w:sz="0" w:space="0" w:color="auto"/>
            <w:left w:val="none" w:sz="0" w:space="0" w:color="auto"/>
            <w:bottom w:val="none" w:sz="0" w:space="0" w:color="auto"/>
            <w:right w:val="none" w:sz="0" w:space="0" w:color="auto"/>
          </w:divBdr>
          <w:divsChild>
            <w:div w:id="1055592598">
              <w:marLeft w:val="0"/>
              <w:marRight w:val="0"/>
              <w:marTop w:val="0"/>
              <w:marBottom w:val="0"/>
              <w:divBdr>
                <w:top w:val="none" w:sz="0" w:space="0" w:color="auto"/>
                <w:left w:val="none" w:sz="0" w:space="0" w:color="auto"/>
                <w:bottom w:val="none" w:sz="0" w:space="0" w:color="auto"/>
                <w:right w:val="none" w:sz="0" w:space="0" w:color="auto"/>
              </w:divBdr>
              <w:divsChild>
                <w:div w:id="201263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247924">
      <w:bodyDiv w:val="1"/>
      <w:marLeft w:val="0"/>
      <w:marRight w:val="0"/>
      <w:marTop w:val="0"/>
      <w:marBottom w:val="0"/>
      <w:divBdr>
        <w:top w:val="none" w:sz="0" w:space="0" w:color="auto"/>
        <w:left w:val="none" w:sz="0" w:space="0" w:color="auto"/>
        <w:bottom w:val="none" w:sz="0" w:space="0" w:color="auto"/>
        <w:right w:val="none" w:sz="0" w:space="0" w:color="auto"/>
      </w:divBdr>
    </w:div>
    <w:div w:id="1032077121">
      <w:bodyDiv w:val="1"/>
      <w:marLeft w:val="0"/>
      <w:marRight w:val="0"/>
      <w:marTop w:val="0"/>
      <w:marBottom w:val="0"/>
      <w:divBdr>
        <w:top w:val="none" w:sz="0" w:space="0" w:color="auto"/>
        <w:left w:val="none" w:sz="0" w:space="0" w:color="auto"/>
        <w:bottom w:val="none" w:sz="0" w:space="0" w:color="auto"/>
        <w:right w:val="none" w:sz="0" w:space="0" w:color="auto"/>
      </w:divBdr>
    </w:div>
    <w:div w:id="1033338662">
      <w:bodyDiv w:val="1"/>
      <w:marLeft w:val="0"/>
      <w:marRight w:val="0"/>
      <w:marTop w:val="0"/>
      <w:marBottom w:val="0"/>
      <w:divBdr>
        <w:top w:val="none" w:sz="0" w:space="0" w:color="auto"/>
        <w:left w:val="none" w:sz="0" w:space="0" w:color="auto"/>
        <w:bottom w:val="none" w:sz="0" w:space="0" w:color="auto"/>
        <w:right w:val="none" w:sz="0" w:space="0" w:color="auto"/>
      </w:divBdr>
    </w:div>
    <w:div w:id="1041515237">
      <w:bodyDiv w:val="1"/>
      <w:marLeft w:val="0"/>
      <w:marRight w:val="0"/>
      <w:marTop w:val="0"/>
      <w:marBottom w:val="0"/>
      <w:divBdr>
        <w:top w:val="none" w:sz="0" w:space="0" w:color="auto"/>
        <w:left w:val="none" w:sz="0" w:space="0" w:color="auto"/>
        <w:bottom w:val="none" w:sz="0" w:space="0" w:color="auto"/>
        <w:right w:val="none" w:sz="0" w:space="0" w:color="auto"/>
      </w:divBdr>
    </w:div>
    <w:div w:id="1041630650">
      <w:bodyDiv w:val="1"/>
      <w:marLeft w:val="0"/>
      <w:marRight w:val="0"/>
      <w:marTop w:val="0"/>
      <w:marBottom w:val="0"/>
      <w:divBdr>
        <w:top w:val="none" w:sz="0" w:space="0" w:color="auto"/>
        <w:left w:val="none" w:sz="0" w:space="0" w:color="auto"/>
        <w:bottom w:val="none" w:sz="0" w:space="0" w:color="auto"/>
        <w:right w:val="none" w:sz="0" w:space="0" w:color="auto"/>
      </w:divBdr>
      <w:divsChild>
        <w:div w:id="26293707">
          <w:marLeft w:val="-150"/>
          <w:marRight w:val="-150"/>
          <w:marTop w:val="0"/>
          <w:marBottom w:val="0"/>
          <w:divBdr>
            <w:top w:val="none" w:sz="0" w:space="0" w:color="auto"/>
            <w:left w:val="none" w:sz="0" w:space="0" w:color="auto"/>
            <w:bottom w:val="none" w:sz="0" w:space="0" w:color="auto"/>
            <w:right w:val="none" w:sz="0" w:space="0" w:color="auto"/>
          </w:divBdr>
          <w:divsChild>
            <w:div w:id="854422042">
              <w:marLeft w:val="0"/>
              <w:marRight w:val="0"/>
              <w:marTop w:val="0"/>
              <w:marBottom w:val="0"/>
              <w:divBdr>
                <w:top w:val="none" w:sz="0" w:space="0" w:color="auto"/>
                <w:left w:val="none" w:sz="0" w:space="0" w:color="auto"/>
                <w:bottom w:val="none" w:sz="0" w:space="0" w:color="auto"/>
                <w:right w:val="single" w:sz="6" w:space="8" w:color="DDDDDD"/>
              </w:divBdr>
            </w:div>
          </w:divsChild>
        </w:div>
      </w:divsChild>
    </w:div>
    <w:div w:id="1041977266">
      <w:bodyDiv w:val="1"/>
      <w:marLeft w:val="0"/>
      <w:marRight w:val="0"/>
      <w:marTop w:val="0"/>
      <w:marBottom w:val="0"/>
      <w:divBdr>
        <w:top w:val="none" w:sz="0" w:space="0" w:color="auto"/>
        <w:left w:val="none" w:sz="0" w:space="0" w:color="auto"/>
        <w:bottom w:val="none" w:sz="0" w:space="0" w:color="auto"/>
        <w:right w:val="none" w:sz="0" w:space="0" w:color="auto"/>
      </w:divBdr>
      <w:divsChild>
        <w:div w:id="268205146">
          <w:marLeft w:val="0"/>
          <w:marRight w:val="0"/>
          <w:marTop w:val="0"/>
          <w:marBottom w:val="0"/>
          <w:divBdr>
            <w:top w:val="none" w:sz="0" w:space="0" w:color="auto"/>
            <w:left w:val="none" w:sz="0" w:space="0" w:color="auto"/>
            <w:bottom w:val="none" w:sz="0" w:space="0" w:color="auto"/>
            <w:right w:val="none" w:sz="0" w:space="0" w:color="auto"/>
          </w:divBdr>
          <w:divsChild>
            <w:div w:id="558631006">
              <w:marLeft w:val="0"/>
              <w:marRight w:val="0"/>
              <w:marTop w:val="0"/>
              <w:marBottom w:val="0"/>
              <w:divBdr>
                <w:top w:val="none" w:sz="0" w:space="0" w:color="auto"/>
                <w:left w:val="none" w:sz="0" w:space="0" w:color="auto"/>
                <w:bottom w:val="none" w:sz="0" w:space="0" w:color="auto"/>
                <w:right w:val="none" w:sz="0" w:space="0" w:color="auto"/>
              </w:divBdr>
              <w:divsChild>
                <w:div w:id="165255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956125">
      <w:bodyDiv w:val="1"/>
      <w:marLeft w:val="0"/>
      <w:marRight w:val="0"/>
      <w:marTop w:val="0"/>
      <w:marBottom w:val="0"/>
      <w:divBdr>
        <w:top w:val="none" w:sz="0" w:space="0" w:color="auto"/>
        <w:left w:val="none" w:sz="0" w:space="0" w:color="auto"/>
        <w:bottom w:val="none" w:sz="0" w:space="0" w:color="auto"/>
        <w:right w:val="none" w:sz="0" w:space="0" w:color="auto"/>
      </w:divBdr>
    </w:div>
    <w:div w:id="1047873555">
      <w:bodyDiv w:val="1"/>
      <w:marLeft w:val="0"/>
      <w:marRight w:val="0"/>
      <w:marTop w:val="0"/>
      <w:marBottom w:val="0"/>
      <w:divBdr>
        <w:top w:val="none" w:sz="0" w:space="0" w:color="auto"/>
        <w:left w:val="none" w:sz="0" w:space="0" w:color="auto"/>
        <w:bottom w:val="none" w:sz="0" w:space="0" w:color="auto"/>
        <w:right w:val="none" w:sz="0" w:space="0" w:color="auto"/>
      </w:divBdr>
    </w:div>
    <w:div w:id="1053433272">
      <w:bodyDiv w:val="1"/>
      <w:marLeft w:val="0"/>
      <w:marRight w:val="0"/>
      <w:marTop w:val="0"/>
      <w:marBottom w:val="0"/>
      <w:divBdr>
        <w:top w:val="none" w:sz="0" w:space="0" w:color="auto"/>
        <w:left w:val="none" w:sz="0" w:space="0" w:color="auto"/>
        <w:bottom w:val="none" w:sz="0" w:space="0" w:color="auto"/>
        <w:right w:val="none" w:sz="0" w:space="0" w:color="auto"/>
      </w:divBdr>
    </w:div>
    <w:div w:id="1063021929">
      <w:bodyDiv w:val="1"/>
      <w:marLeft w:val="0"/>
      <w:marRight w:val="0"/>
      <w:marTop w:val="0"/>
      <w:marBottom w:val="0"/>
      <w:divBdr>
        <w:top w:val="none" w:sz="0" w:space="0" w:color="auto"/>
        <w:left w:val="none" w:sz="0" w:space="0" w:color="auto"/>
        <w:bottom w:val="none" w:sz="0" w:space="0" w:color="auto"/>
        <w:right w:val="none" w:sz="0" w:space="0" w:color="auto"/>
      </w:divBdr>
    </w:div>
    <w:div w:id="1073308448">
      <w:bodyDiv w:val="1"/>
      <w:marLeft w:val="0"/>
      <w:marRight w:val="0"/>
      <w:marTop w:val="0"/>
      <w:marBottom w:val="0"/>
      <w:divBdr>
        <w:top w:val="none" w:sz="0" w:space="0" w:color="auto"/>
        <w:left w:val="none" w:sz="0" w:space="0" w:color="auto"/>
        <w:bottom w:val="none" w:sz="0" w:space="0" w:color="auto"/>
        <w:right w:val="none" w:sz="0" w:space="0" w:color="auto"/>
      </w:divBdr>
      <w:divsChild>
        <w:div w:id="775247259">
          <w:marLeft w:val="0"/>
          <w:marRight w:val="0"/>
          <w:marTop w:val="0"/>
          <w:marBottom w:val="0"/>
          <w:divBdr>
            <w:top w:val="none" w:sz="0" w:space="0" w:color="auto"/>
            <w:left w:val="none" w:sz="0" w:space="0" w:color="auto"/>
            <w:bottom w:val="none" w:sz="0" w:space="0" w:color="auto"/>
            <w:right w:val="none" w:sz="0" w:space="0" w:color="auto"/>
          </w:divBdr>
          <w:divsChild>
            <w:div w:id="973633375">
              <w:marLeft w:val="0"/>
              <w:marRight w:val="0"/>
              <w:marTop w:val="0"/>
              <w:marBottom w:val="0"/>
              <w:divBdr>
                <w:top w:val="none" w:sz="0" w:space="0" w:color="auto"/>
                <w:left w:val="none" w:sz="0" w:space="0" w:color="auto"/>
                <w:bottom w:val="none" w:sz="0" w:space="0" w:color="auto"/>
                <w:right w:val="none" w:sz="0" w:space="0" w:color="auto"/>
              </w:divBdr>
              <w:divsChild>
                <w:div w:id="170008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842454">
      <w:bodyDiv w:val="1"/>
      <w:marLeft w:val="0"/>
      <w:marRight w:val="0"/>
      <w:marTop w:val="0"/>
      <w:marBottom w:val="0"/>
      <w:divBdr>
        <w:top w:val="none" w:sz="0" w:space="0" w:color="auto"/>
        <w:left w:val="none" w:sz="0" w:space="0" w:color="auto"/>
        <w:bottom w:val="none" w:sz="0" w:space="0" w:color="auto"/>
        <w:right w:val="none" w:sz="0" w:space="0" w:color="auto"/>
      </w:divBdr>
      <w:divsChild>
        <w:div w:id="1472285740">
          <w:marLeft w:val="0"/>
          <w:marRight w:val="0"/>
          <w:marTop w:val="0"/>
          <w:marBottom w:val="0"/>
          <w:divBdr>
            <w:top w:val="none" w:sz="0" w:space="0" w:color="auto"/>
            <w:left w:val="none" w:sz="0" w:space="0" w:color="auto"/>
            <w:bottom w:val="none" w:sz="0" w:space="0" w:color="auto"/>
            <w:right w:val="none" w:sz="0" w:space="0" w:color="auto"/>
          </w:divBdr>
        </w:div>
        <w:div w:id="1403991829">
          <w:marLeft w:val="0"/>
          <w:marRight w:val="0"/>
          <w:marTop w:val="0"/>
          <w:marBottom w:val="0"/>
          <w:divBdr>
            <w:top w:val="none" w:sz="0" w:space="0" w:color="auto"/>
            <w:left w:val="none" w:sz="0" w:space="0" w:color="auto"/>
            <w:bottom w:val="none" w:sz="0" w:space="0" w:color="auto"/>
            <w:right w:val="none" w:sz="0" w:space="0" w:color="auto"/>
          </w:divBdr>
        </w:div>
      </w:divsChild>
    </w:div>
    <w:div w:id="1088379519">
      <w:bodyDiv w:val="1"/>
      <w:marLeft w:val="0"/>
      <w:marRight w:val="0"/>
      <w:marTop w:val="0"/>
      <w:marBottom w:val="0"/>
      <w:divBdr>
        <w:top w:val="none" w:sz="0" w:space="0" w:color="auto"/>
        <w:left w:val="none" w:sz="0" w:space="0" w:color="auto"/>
        <w:bottom w:val="none" w:sz="0" w:space="0" w:color="auto"/>
        <w:right w:val="none" w:sz="0" w:space="0" w:color="auto"/>
      </w:divBdr>
    </w:div>
    <w:div w:id="1091901074">
      <w:bodyDiv w:val="1"/>
      <w:marLeft w:val="0"/>
      <w:marRight w:val="0"/>
      <w:marTop w:val="0"/>
      <w:marBottom w:val="0"/>
      <w:divBdr>
        <w:top w:val="none" w:sz="0" w:space="0" w:color="auto"/>
        <w:left w:val="none" w:sz="0" w:space="0" w:color="auto"/>
        <w:bottom w:val="none" w:sz="0" w:space="0" w:color="auto"/>
        <w:right w:val="none" w:sz="0" w:space="0" w:color="auto"/>
      </w:divBdr>
      <w:divsChild>
        <w:div w:id="907348494">
          <w:marLeft w:val="0"/>
          <w:marRight w:val="0"/>
          <w:marTop w:val="0"/>
          <w:marBottom w:val="0"/>
          <w:divBdr>
            <w:top w:val="none" w:sz="0" w:space="0" w:color="auto"/>
            <w:left w:val="none" w:sz="0" w:space="0" w:color="auto"/>
            <w:bottom w:val="none" w:sz="0" w:space="0" w:color="auto"/>
            <w:right w:val="none" w:sz="0" w:space="0" w:color="auto"/>
          </w:divBdr>
          <w:divsChild>
            <w:div w:id="1385448154">
              <w:marLeft w:val="0"/>
              <w:marRight w:val="0"/>
              <w:marTop w:val="0"/>
              <w:marBottom w:val="0"/>
              <w:divBdr>
                <w:top w:val="none" w:sz="0" w:space="0" w:color="auto"/>
                <w:left w:val="none" w:sz="0" w:space="0" w:color="auto"/>
                <w:bottom w:val="none" w:sz="0" w:space="0" w:color="auto"/>
                <w:right w:val="none" w:sz="0" w:space="0" w:color="auto"/>
              </w:divBdr>
              <w:divsChild>
                <w:div w:id="136217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013359">
      <w:bodyDiv w:val="1"/>
      <w:marLeft w:val="0"/>
      <w:marRight w:val="0"/>
      <w:marTop w:val="0"/>
      <w:marBottom w:val="0"/>
      <w:divBdr>
        <w:top w:val="none" w:sz="0" w:space="0" w:color="auto"/>
        <w:left w:val="none" w:sz="0" w:space="0" w:color="auto"/>
        <w:bottom w:val="none" w:sz="0" w:space="0" w:color="auto"/>
        <w:right w:val="none" w:sz="0" w:space="0" w:color="auto"/>
      </w:divBdr>
      <w:divsChild>
        <w:div w:id="419759776">
          <w:marLeft w:val="0"/>
          <w:marRight w:val="0"/>
          <w:marTop w:val="0"/>
          <w:marBottom w:val="0"/>
          <w:divBdr>
            <w:top w:val="none" w:sz="0" w:space="0" w:color="auto"/>
            <w:left w:val="none" w:sz="0" w:space="0" w:color="auto"/>
            <w:bottom w:val="none" w:sz="0" w:space="0" w:color="auto"/>
            <w:right w:val="none" w:sz="0" w:space="0" w:color="auto"/>
          </w:divBdr>
          <w:divsChild>
            <w:div w:id="1781102257">
              <w:marLeft w:val="0"/>
              <w:marRight w:val="0"/>
              <w:marTop w:val="0"/>
              <w:marBottom w:val="0"/>
              <w:divBdr>
                <w:top w:val="none" w:sz="0" w:space="0" w:color="auto"/>
                <w:left w:val="none" w:sz="0" w:space="0" w:color="auto"/>
                <w:bottom w:val="none" w:sz="0" w:space="0" w:color="auto"/>
                <w:right w:val="none" w:sz="0" w:space="0" w:color="auto"/>
              </w:divBdr>
              <w:divsChild>
                <w:div w:id="143073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244278">
      <w:bodyDiv w:val="1"/>
      <w:marLeft w:val="0"/>
      <w:marRight w:val="0"/>
      <w:marTop w:val="0"/>
      <w:marBottom w:val="0"/>
      <w:divBdr>
        <w:top w:val="none" w:sz="0" w:space="0" w:color="auto"/>
        <w:left w:val="none" w:sz="0" w:space="0" w:color="auto"/>
        <w:bottom w:val="none" w:sz="0" w:space="0" w:color="auto"/>
        <w:right w:val="none" w:sz="0" w:space="0" w:color="auto"/>
      </w:divBdr>
    </w:div>
    <w:div w:id="1099178371">
      <w:bodyDiv w:val="1"/>
      <w:marLeft w:val="0"/>
      <w:marRight w:val="0"/>
      <w:marTop w:val="0"/>
      <w:marBottom w:val="0"/>
      <w:divBdr>
        <w:top w:val="none" w:sz="0" w:space="0" w:color="auto"/>
        <w:left w:val="none" w:sz="0" w:space="0" w:color="auto"/>
        <w:bottom w:val="none" w:sz="0" w:space="0" w:color="auto"/>
        <w:right w:val="none" w:sz="0" w:space="0" w:color="auto"/>
      </w:divBdr>
    </w:div>
    <w:div w:id="1110010882">
      <w:bodyDiv w:val="1"/>
      <w:marLeft w:val="0"/>
      <w:marRight w:val="0"/>
      <w:marTop w:val="0"/>
      <w:marBottom w:val="0"/>
      <w:divBdr>
        <w:top w:val="none" w:sz="0" w:space="0" w:color="auto"/>
        <w:left w:val="none" w:sz="0" w:space="0" w:color="auto"/>
        <w:bottom w:val="none" w:sz="0" w:space="0" w:color="auto"/>
        <w:right w:val="none" w:sz="0" w:space="0" w:color="auto"/>
      </w:divBdr>
      <w:divsChild>
        <w:div w:id="1671788474">
          <w:marLeft w:val="0"/>
          <w:marRight w:val="0"/>
          <w:marTop w:val="0"/>
          <w:marBottom w:val="0"/>
          <w:divBdr>
            <w:top w:val="none" w:sz="0" w:space="0" w:color="auto"/>
            <w:left w:val="none" w:sz="0" w:space="0" w:color="auto"/>
            <w:bottom w:val="none" w:sz="0" w:space="0" w:color="auto"/>
            <w:right w:val="none" w:sz="0" w:space="0" w:color="auto"/>
          </w:divBdr>
          <w:divsChild>
            <w:div w:id="1238054364">
              <w:marLeft w:val="0"/>
              <w:marRight w:val="0"/>
              <w:marTop w:val="0"/>
              <w:marBottom w:val="0"/>
              <w:divBdr>
                <w:top w:val="none" w:sz="0" w:space="0" w:color="auto"/>
                <w:left w:val="none" w:sz="0" w:space="0" w:color="auto"/>
                <w:bottom w:val="none" w:sz="0" w:space="0" w:color="auto"/>
                <w:right w:val="none" w:sz="0" w:space="0" w:color="auto"/>
              </w:divBdr>
              <w:divsChild>
                <w:div w:id="1307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246410">
      <w:bodyDiv w:val="1"/>
      <w:marLeft w:val="0"/>
      <w:marRight w:val="0"/>
      <w:marTop w:val="0"/>
      <w:marBottom w:val="0"/>
      <w:divBdr>
        <w:top w:val="none" w:sz="0" w:space="0" w:color="auto"/>
        <w:left w:val="none" w:sz="0" w:space="0" w:color="auto"/>
        <w:bottom w:val="none" w:sz="0" w:space="0" w:color="auto"/>
        <w:right w:val="none" w:sz="0" w:space="0" w:color="auto"/>
      </w:divBdr>
    </w:div>
    <w:div w:id="1117791258">
      <w:bodyDiv w:val="1"/>
      <w:marLeft w:val="0"/>
      <w:marRight w:val="0"/>
      <w:marTop w:val="0"/>
      <w:marBottom w:val="0"/>
      <w:divBdr>
        <w:top w:val="none" w:sz="0" w:space="0" w:color="auto"/>
        <w:left w:val="none" w:sz="0" w:space="0" w:color="auto"/>
        <w:bottom w:val="none" w:sz="0" w:space="0" w:color="auto"/>
        <w:right w:val="none" w:sz="0" w:space="0" w:color="auto"/>
      </w:divBdr>
    </w:div>
    <w:div w:id="1119642903">
      <w:bodyDiv w:val="1"/>
      <w:marLeft w:val="0"/>
      <w:marRight w:val="0"/>
      <w:marTop w:val="0"/>
      <w:marBottom w:val="0"/>
      <w:divBdr>
        <w:top w:val="none" w:sz="0" w:space="0" w:color="auto"/>
        <w:left w:val="none" w:sz="0" w:space="0" w:color="auto"/>
        <w:bottom w:val="none" w:sz="0" w:space="0" w:color="auto"/>
        <w:right w:val="none" w:sz="0" w:space="0" w:color="auto"/>
      </w:divBdr>
      <w:divsChild>
        <w:div w:id="315766806">
          <w:marLeft w:val="0"/>
          <w:marRight w:val="0"/>
          <w:marTop w:val="0"/>
          <w:marBottom w:val="0"/>
          <w:divBdr>
            <w:top w:val="none" w:sz="0" w:space="0" w:color="auto"/>
            <w:left w:val="none" w:sz="0" w:space="0" w:color="auto"/>
            <w:bottom w:val="none" w:sz="0" w:space="0" w:color="auto"/>
            <w:right w:val="none" w:sz="0" w:space="0" w:color="auto"/>
          </w:divBdr>
          <w:divsChild>
            <w:div w:id="801072065">
              <w:marLeft w:val="0"/>
              <w:marRight w:val="0"/>
              <w:marTop w:val="0"/>
              <w:marBottom w:val="0"/>
              <w:divBdr>
                <w:top w:val="none" w:sz="0" w:space="0" w:color="auto"/>
                <w:left w:val="none" w:sz="0" w:space="0" w:color="auto"/>
                <w:bottom w:val="none" w:sz="0" w:space="0" w:color="auto"/>
                <w:right w:val="none" w:sz="0" w:space="0" w:color="auto"/>
              </w:divBdr>
              <w:divsChild>
                <w:div w:id="213864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348419">
      <w:bodyDiv w:val="1"/>
      <w:marLeft w:val="0"/>
      <w:marRight w:val="0"/>
      <w:marTop w:val="0"/>
      <w:marBottom w:val="0"/>
      <w:divBdr>
        <w:top w:val="none" w:sz="0" w:space="0" w:color="auto"/>
        <w:left w:val="none" w:sz="0" w:space="0" w:color="auto"/>
        <w:bottom w:val="none" w:sz="0" w:space="0" w:color="auto"/>
        <w:right w:val="none" w:sz="0" w:space="0" w:color="auto"/>
      </w:divBdr>
      <w:divsChild>
        <w:div w:id="28340630">
          <w:marLeft w:val="0"/>
          <w:marRight w:val="0"/>
          <w:marTop w:val="0"/>
          <w:marBottom w:val="0"/>
          <w:divBdr>
            <w:top w:val="none" w:sz="0" w:space="0" w:color="auto"/>
            <w:left w:val="none" w:sz="0" w:space="0" w:color="auto"/>
            <w:bottom w:val="none" w:sz="0" w:space="0" w:color="auto"/>
            <w:right w:val="none" w:sz="0" w:space="0" w:color="auto"/>
          </w:divBdr>
          <w:divsChild>
            <w:div w:id="165366365">
              <w:marLeft w:val="0"/>
              <w:marRight w:val="0"/>
              <w:marTop w:val="0"/>
              <w:marBottom w:val="0"/>
              <w:divBdr>
                <w:top w:val="none" w:sz="0" w:space="0" w:color="auto"/>
                <w:left w:val="none" w:sz="0" w:space="0" w:color="auto"/>
                <w:bottom w:val="none" w:sz="0" w:space="0" w:color="auto"/>
                <w:right w:val="none" w:sz="0" w:space="0" w:color="auto"/>
              </w:divBdr>
              <w:divsChild>
                <w:div w:id="100250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643301">
      <w:bodyDiv w:val="1"/>
      <w:marLeft w:val="0"/>
      <w:marRight w:val="0"/>
      <w:marTop w:val="0"/>
      <w:marBottom w:val="0"/>
      <w:divBdr>
        <w:top w:val="none" w:sz="0" w:space="0" w:color="auto"/>
        <w:left w:val="none" w:sz="0" w:space="0" w:color="auto"/>
        <w:bottom w:val="none" w:sz="0" w:space="0" w:color="auto"/>
        <w:right w:val="none" w:sz="0" w:space="0" w:color="auto"/>
      </w:divBdr>
    </w:div>
    <w:div w:id="1134324400">
      <w:bodyDiv w:val="1"/>
      <w:marLeft w:val="0"/>
      <w:marRight w:val="0"/>
      <w:marTop w:val="0"/>
      <w:marBottom w:val="0"/>
      <w:divBdr>
        <w:top w:val="none" w:sz="0" w:space="0" w:color="auto"/>
        <w:left w:val="none" w:sz="0" w:space="0" w:color="auto"/>
        <w:bottom w:val="none" w:sz="0" w:space="0" w:color="auto"/>
        <w:right w:val="none" w:sz="0" w:space="0" w:color="auto"/>
      </w:divBdr>
    </w:div>
    <w:div w:id="1137452532">
      <w:bodyDiv w:val="1"/>
      <w:marLeft w:val="0"/>
      <w:marRight w:val="0"/>
      <w:marTop w:val="0"/>
      <w:marBottom w:val="0"/>
      <w:divBdr>
        <w:top w:val="none" w:sz="0" w:space="0" w:color="auto"/>
        <w:left w:val="none" w:sz="0" w:space="0" w:color="auto"/>
        <w:bottom w:val="none" w:sz="0" w:space="0" w:color="auto"/>
        <w:right w:val="none" w:sz="0" w:space="0" w:color="auto"/>
      </w:divBdr>
      <w:divsChild>
        <w:div w:id="1929539627">
          <w:marLeft w:val="0"/>
          <w:marRight w:val="0"/>
          <w:marTop w:val="0"/>
          <w:marBottom w:val="0"/>
          <w:divBdr>
            <w:top w:val="none" w:sz="0" w:space="0" w:color="auto"/>
            <w:left w:val="none" w:sz="0" w:space="0" w:color="auto"/>
            <w:bottom w:val="none" w:sz="0" w:space="0" w:color="auto"/>
            <w:right w:val="none" w:sz="0" w:space="0" w:color="auto"/>
          </w:divBdr>
          <w:divsChild>
            <w:div w:id="801461961">
              <w:marLeft w:val="0"/>
              <w:marRight w:val="0"/>
              <w:marTop w:val="0"/>
              <w:marBottom w:val="0"/>
              <w:divBdr>
                <w:top w:val="none" w:sz="0" w:space="0" w:color="auto"/>
                <w:left w:val="none" w:sz="0" w:space="0" w:color="auto"/>
                <w:bottom w:val="none" w:sz="0" w:space="0" w:color="auto"/>
                <w:right w:val="none" w:sz="0" w:space="0" w:color="auto"/>
              </w:divBdr>
              <w:divsChild>
                <w:div w:id="463818438">
                  <w:marLeft w:val="0"/>
                  <w:marRight w:val="0"/>
                  <w:marTop w:val="0"/>
                  <w:marBottom w:val="0"/>
                  <w:divBdr>
                    <w:top w:val="none" w:sz="0" w:space="0" w:color="auto"/>
                    <w:left w:val="none" w:sz="0" w:space="0" w:color="auto"/>
                    <w:bottom w:val="none" w:sz="0" w:space="0" w:color="auto"/>
                    <w:right w:val="none" w:sz="0" w:space="0" w:color="auto"/>
                  </w:divBdr>
                  <w:divsChild>
                    <w:div w:id="107440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574380">
      <w:bodyDiv w:val="1"/>
      <w:marLeft w:val="0"/>
      <w:marRight w:val="0"/>
      <w:marTop w:val="0"/>
      <w:marBottom w:val="0"/>
      <w:divBdr>
        <w:top w:val="none" w:sz="0" w:space="0" w:color="auto"/>
        <w:left w:val="none" w:sz="0" w:space="0" w:color="auto"/>
        <w:bottom w:val="none" w:sz="0" w:space="0" w:color="auto"/>
        <w:right w:val="none" w:sz="0" w:space="0" w:color="auto"/>
      </w:divBdr>
      <w:divsChild>
        <w:div w:id="297998990">
          <w:marLeft w:val="0"/>
          <w:marRight w:val="0"/>
          <w:marTop w:val="0"/>
          <w:marBottom w:val="0"/>
          <w:divBdr>
            <w:top w:val="none" w:sz="0" w:space="0" w:color="auto"/>
            <w:left w:val="none" w:sz="0" w:space="0" w:color="auto"/>
            <w:bottom w:val="none" w:sz="0" w:space="0" w:color="auto"/>
            <w:right w:val="none" w:sz="0" w:space="0" w:color="auto"/>
          </w:divBdr>
          <w:divsChild>
            <w:div w:id="32705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505272">
      <w:bodyDiv w:val="1"/>
      <w:marLeft w:val="0"/>
      <w:marRight w:val="0"/>
      <w:marTop w:val="0"/>
      <w:marBottom w:val="0"/>
      <w:divBdr>
        <w:top w:val="none" w:sz="0" w:space="0" w:color="auto"/>
        <w:left w:val="none" w:sz="0" w:space="0" w:color="auto"/>
        <w:bottom w:val="none" w:sz="0" w:space="0" w:color="auto"/>
        <w:right w:val="none" w:sz="0" w:space="0" w:color="auto"/>
      </w:divBdr>
      <w:divsChild>
        <w:div w:id="1038970109">
          <w:marLeft w:val="0"/>
          <w:marRight w:val="0"/>
          <w:marTop w:val="0"/>
          <w:marBottom w:val="0"/>
          <w:divBdr>
            <w:top w:val="none" w:sz="0" w:space="0" w:color="auto"/>
            <w:left w:val="none" w:sz="0" w:space="0" w:color="auto"/>
            <w:bottom w:val="none" w:sz="0" w:space="0" w:color="auto"/>
            <w:right w:val="none" w:sz="0" w:space="0" w:color="auto"/>
          </w:divBdr>
          <w:divsChild>
            <w:div w:id="2121728228">
              <w:marLeft w:val="0"/>
              <w:marRight w:val="0"/>
              <w:marTop w:val="0"/>
              <w:marBottom w:val="0"/>
              <w:divBdr>
                <w:top w:val="none" w:sz="0" w:space="0" w:color="auto"/>
                <w:left w:val="none" w:sz="0" w:space="0" w:color="auto"/>
                <w:bottom w:val="none" w:sz="0" w:space="0" w:color="auto"/>
                <w:right w:val="none" w:sz="0" w:space="0" w:color="auto"/>
              </w:divBdr>
              <w:divsChild>
                <w:div w:id="1043596291">
                  <w:marLeft w:val="0"/>
                  <w:marRight w:val="0"/>
                  <w:marTop w:val="0"/>
                  <w:marBottom w:val="0"/>
                  <w:divBdr>
                    <w:top w:val="none" w:sz="0" w:space="0" w:color="auto"/>
                    <w:left w:val="none" w:sz="0" w:space="0" w:color="auto"/>
                    <w:bottom w:val="none" w:sz="0" w:space="0" w:color="auto"/>
                    <w:right w:val="none" w:sz="0" w:space="0" w:color="auto"/>
                  </w:divBdr>
                  <w:divsChild>
                    <w:div w:id="48385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243387">
      <w:bodyDiv w:val="1"/>
      <w:marLeft w:val="0"/>
      <w:marRight w:val="0"/>
      <w:marTop w:val="0"/>
      <w:marBottom w:val="0"/>
      <w:divBdr>
        <w:top w:val="none" w:sz="0" w:space="0" w:color="auto"/>
        <w:left w:val="none" w:sz="0" w:space="0" w:color="auto"/>
        <w:bottom w:val="none" w:sz="0" w:space="0" w:color="auto"/>
        <w:right w:val="none" w:sz="0" w:space="0" w:color="auto"/>
      </w:divBdr>
      <w:divsChild>
        <w:div w:id="612439080">
          <w:marLeft w:val="0"/>
          <w:marRight w:val="0"/>
          <w:marTop w:val="0"/>
          <w:marBottom w:val="0"/>
          <w:divBdr>
            <w:top w:val="none" w:sz="0" w:space="0" w:color="auto"/>
            <w:left w:val="none" w:sz="0" w:space="0" w:color="auto"/>
            <w:bottom w:val="none" w:sz="0" w:space="0" w:color="auto"/>
            <w:right w:val="none" w:sz="0" w:space="0" w:color="auto"/>
          </w:divBdr>
          <w:divsChild>
            <w:div w:id="1047146694">
              <w:marLeft w:val="0"/>
              <w:marRight w:val="0"/>
              <w:marTop w:val="0"/>
              <w:marBottom w:val="0"/>
              <w:divBdr>
                <w:top w:val="none" w:sz="0" w:space="0" w:color="auto"/>
                <w:left w:val="none" w:sz="0" w:space="0" w:color="auto"/>
                <w:bottom w:val="none" w:sz="0" w:space="0" w:color="auto"/>
                <w:right w:val="none" w:sz="0" w:space="0" w:color="auto"/>
              </w:divBdr>
              <w:divsChild>
                <w:div w:id="881284417">
                  <w:marLeft w:val="0"/>
                  <w:marRight w:val="0"/>
                  <w:marTop w:val="0"/>
                  <w:marBottom w:val="0"/>
                  <w:divBdr>
                    <w:top w:val="none" w:sz="0" w:space="0" w:color="auto"/>
                    <w:left w:val="none" w:sz="0" w:space="0" w:color="auto"/>
                    <w:bottom w:val="none" w:sz="0" w:space="0" w:color="auto"/>
                    <w:right w:val="none" w:sz="0" w:space="0" w:color="auto"/>
                  </w:divBdr>
                  <w:divsChild>
                    <w:div w:id="187040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975303">
      <w:bodyDiv w:val="1"/>
      <w:marLeft w:val="0"/>
      <w:marRight w:val="0"/>
      <w:marTop w:val="0"/>
      <w:marBottom w:val="0"/>
      <w:divBdr>
        <w:top w:val="none" w:sz="0" w:space="0" w:color="auto"/>
        <w:left w:val="none" w:sz="0" w:space="0" w:color="auto"/>
        <w:bottom w:val="none" w:sz="0" w:space="0" w:color="auto"/>
        <w:right w:val="none" w:sz="0" w:space="0" w:color="auto"/>
      </w:divBdr>
    </w:div>
    <w:div w:id="1147355404">
      <w:bodyDiv w:val="1"/>
      <w:marLeft w:val="0"/>
      <w:marRight w:val="0"/>
      <w:marTop w:val="0"/>
      <w:marBottom w:val="0"/>
      <w:divBdr>
        <w:top w:val="none" w:sz="0" w:space="0" w:color="auto"/>
        <w:left w:val="none" w:sz="0" w:space="0" w:color="auto"/>
        <w:bottom w:val="none" w:sz="0" w:space="0" w:color="auto"/>
        <w:right w:val="none" w:sz="0" w:space="0" w:color="auto"/>
      </w:divBdr>
    </w:div>
    <w:div w:id="1150319273">
      <w:bodyDiv w:val="1"/>
      <w:marLeft w:val="0"/>
      <w:marRight w:val="0"/>
      <w:marTop w:val="0"/>
      <w:marBottom w:val="0"/>
      <w:divBdr>
        <w:top w:val="none" w:sz="0" w:space="0" w:color="auto"/>
        <w:left w:val="none" w:sz="0" w:space="0" w:color="auto"/>
        <w:bottom w:val="none" w:sz="0" w:space="0" w:color="auto"/>
        <w:right w:val="none" w:sz="0" w:space="0" w:color="auto"/>
      </w:divBdr>
      <w:divsChild>
        <w:div w:id="67073364">
          <w:marLeft w:val="0"/>
          <w:marRight w:val="0"/>
          <w:marTop w:val="0"/>
          <w:marBottom w:val="0"/>
          <w:divBdr>
            <w:top w:val="none" w:sz="0" w:space="0" w:color="auto"/>
            <w:left w:val="none" w:sz="0" w:space="0" w:color="auto"/>
            <w:bottom w:val="none" w:sz="0" w:space="0" w:color="auto"/>
            <w:right w:val="none" w:sz="0" w:space="0" w:color="auto"/>
          </w:divBdr>
          <w:divsChild>
            <w:div w:id="2023047259">
              <w:marLeft w:val="0"/>
              <w:marRight w:val="0"/>
              <w:marTop w:val="0"/>
              <w:marBottom w:val="0"/>
              <w:divBdr>
                <w:top w:val="none" w:sz="0" w:space="0" w:color="auto"/>
                <w:left w:val="none" w:sz="0" w:space="0" w:color="auto"/>
                <w:bottom w:val="none" w:sz="0" w:space="0" w:color="auto"/>
                <w:right w:val="none" w:sz="0" w:space="0" w:color="auto"/>
              </w:divBdr>
              <w:divsChild>
                <w:div w:id="620842753">
                  <w:marLeft w:val="0"/>
                  <w:marRight w:val="0"/>
                  <w:marTop w:val="0"/>
                  <w:marBottom w:val="0"/>
                  <w:divBdr>
                    <w:top w:val="none" w:sz="0" w:space="0" w:color="auto"/>
                    <w:left w:val="none" w:sz="0" w:space="0" w:color="auto"/>
                    <w:bottom w:val="none" w:sz="0" w:space="0" w:color="auto"/>
                    <w:right w:val="none" w:sz="0" w:space="0" w:color="auto"/>
                  </w:divBdr>
                  <w:divsChild>
                    <w:div w:id="54279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072733">
      <w:bodyDiv w:val="1"/>
      <w:marLeft w:val="0"/>
      <w:marRight w:val="0"/>
      <w:marTop w:val="0"/>
      <w:marBottom w:val="0"/>
      <w:divBdr>
        <w:top w:val="none" w:sz="0" w:space="0" w:color="auto"/>
        <w:left w:val="none" w:sz="0" w:space="0" w:color="auto"/>
        <w:bottom w:val="none" w:sz="0" w:space="0" w:color="auto"/>
        <w:right w:val="none" w:sz="0" w:space="0" w:color="auto"/>
      </w:divBdr>
    </w:div>
    <w:div w:id="1173109851">
      <w:bodyDiv w:val="1"/>
      <w:marLeft w:val="0"/>
      <w:marRight w:val="0"/>
      <w:marTop w:val="0"/>
      <w:marBottom w:val="0"/>
      <w:divBdr>
        <w:top w:val="none" w:sz="0" w:space="0" w:color="auto"/>
        <w:left w:val="none" w:sz="0" w:space="0" w:color="auto"/>
        <w:bottom w:val="none" w:sz="0" w:space="0" w:color="auto"/>
        <w:right w:val="none" w:sz="0" w:space="0" w:color="auto"/>
      </w:divBdr>
      <w:divsChild>
        <w:div w:id="334578501">
          <w:marLeft w:val="0"/>
          <w:marRight w:val="0"/>
          <w:marTop w:val="0"/>
          <w:marBottom w:val="0"/>
          <w:divBdr>
            <w:top w:val="none" w:sz="0" w:space="0" w:color="auto"/>
            <w:left w:val="none" w:sz="0" w:space="0" w:color="auto"/>
            <w:bottom w:val="none" w:sz="0" w:space="0" w:color="auto"/>
            <w:right w:val="none" w:sz="0" w:space="0" w:color="auto"/>
          </w:divBdr>
          <w:divsChild>
            <w:div w:id="1589730604">
              <w:marLeft w:val="0"/>
              <w:marRight w:val="0"/>
              <w:marTop w:val="0"/>
              <w:marBottom w:val="0"/>
              <w:divBdr>
                <w:top w:val="none" w:sz="0" w:space="0" w:color="auto"/>
                <w:left w:val="none" w:sz="0" w:space="0" w:color="auto"/>
                <w:bottom w:val="none" w:sz="0" w:space="0" w:color="auto"/>
                <w:right w:val="none" w:sz="0" w:space="0" w:color="auto"/>
              </w:divBdr>
              <w:divsChild>
                <w:div w:id="63637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02034">
      <w:bodyDiv w:val="1"/>
      <w:marLeft w:val="0"/>
      <w:marRight w:val="0"/>
      <w:marTop w:val="0"/>
      <w:marBottom w:val="0"/>
      <w:divBdr>
        <w:top w:val="none" w:sz="0" w:space="0" w:color="auto"/>
        <w:left w:val="none" w:sz="0" w:space="0" w:color="auto"/>
        <w:bottom w:val="none" w:sz="0" w:space="0" w:color="auto"/>
        <w:right w:val="none" w:sz="0" w:space="0" w:color="auto"/>
      </w:divBdr>
    </w:div>
    <w:div w:id="1184202408">
      <w:bodyDiv w:val="1"/>
      <w:marLeft w:val="0"/>
      <w:marRight w:val="0"/>
      <w:marTop w:val="0"/>
      <w:marBottom w:val="0"/>
      <w:divBdr>
        <w:top w:val="none" w:sz="0" w:space="0" w:color="auto"/>
        <w:left w:val="none" w:sz="0" w:space="0" w:color="auto"/>
        <w:bottom w:val="none" w:sz="0" w:space="0" w:color="auto"/>
        <w:right w:val="none" w:sz="0" w:space="0" w:color="auto"/>
      </w:divBdr>
    </w:div>
    <w:div w:id="1187525366">
      <w:bodyDiv w:val="1"/>
      <w:marLeft w:val="0"/>
      <w:marRight w:val="0"/>
      <w:marTop w:val="0"/>
      <w:marBottom w:val="0"/>
      <w:divBdr>
        <w:top w:val="none" w:sz="0" w:space="0" w:color="auto"/>
        <w:left w:val="none" w:sz="0" w:space="0" w:color="auto"/>
        <w:bottom w:val="none" w:sz="0" w:space="0" w:color="auto"/>
        <w:right w:val="none" w:sz="0" w:space="0" w:color="auto"/>
      </w:divBdr>
    </w:div>
    <w:div w:id="1195071291">
      <w:bodyDiv w:val="1"/>
      <w:marLeft w:val="0"/>
      <w:marRight w:val="0"/>
      <w:marTop w:val="0"/>
      <w:marBottom w:val="0"/>
      <w:divBdr>
        <w:top w:val="none" w:sz="0" w:space="0" w:color="auto"/>
        <w:left w:val="none" w:sz="0" w:space="0" w:color="auto"/>
        <w:bottom w:val="none" w:sz="0" w:space="0" w:color="auto"/>
        <w:right w:val="none" w:sz="0" w:space="0" w:color="auto"/>
      </w:divBdr>
      <w:divsChild>
        <w:div w:id="1244876544">
          <w:marLeft w:val="0"/>
          <w:marRight w:val="0"/>
          <w:marTop w:val="0"/>
          <w:marBottom w:val="0"/>
          <w:divBdr>
            <w:top w:val="none" w:sz="0" w:space="0" w:color="auto"/>
            <w:left w:val="none" w:sz="0" w:space="0" w:color="auto"/>
            <w:bottom w:val="none" w:sz="0" w:space="0" w:color="auto"/>
            <w:right w:val="none" w:sz="0" w:space="0" w:color="auto"/>
          </w:divBdr>
          <w:divsChild>
            <w:div w:id="1209344124">
              <w:marLeft w:val="0"/>
              <w:marRight w:val="0"/>
              <w:marTop w:val="0"/>
              <w:marBottom w:val="0"/>
              <w:divBdr>
                <w:top w:val="none" w:sz="0" w:space="0" w:color="auto"/>
                <w:left w:val="none" w:sz="0" w:space="0" w:color="auto"/>
                <w:bottom w:val="none" w:sz="0" w:space="0" w:color="auto"/>
                <w:right w:val="none" w:sz="0" w:space="0" w:color="auto"/>
              </w:divBdr>
              <w:divsChild>
                <w:div w:id="275645482">
                  <w:marLeft w:val="0"/>
                  <w:marRight w:val="0"/>
                  <w:marTop w:val="0"/>
                  <w:marBottom w:val="0"/>
                  <w:divBdr>
                    <w:top w:val="none" w:sz="0" w:space="0" w:color="auto"/>
                    <w:left w:val="none" w:sz="0" w:space="0" w:color="auto"/>
                    <w:bottom w:val="none" w:sz="0" w:space="0" w:color="auto"/>
                    <w:right w:val="none" w:sz="0" w:space="0" w:color="auto"/>
                  </w:divBdr>
                  <w:divsChild>
                    <w:div w:id="210510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647317">
      <w:bodyDiv w:val="1"/>
      <w:marLeft w:val="0"/>
      <w:marRight w:val="0"/>
      <w:marTop w:val="0"/>
      <w:marBottom w:val="0"/>
      <w:divBdr>
        <w:top w:val="none" w:sz="0" w:space="0" w:color="auto"/>
        <w:left w:val="none" w:sz="0" w:space="0" w:color="auto"/>
        <w:bottom w:val="none" w:sz="0" w:space="0" w:color="auto"/>
        <w:right w:val="none" w:sz="0" w:space="0" w:color="auto"/>
      </w:divBdr>
    </w:div>
    <w:div w:id="1211186839">
      <w:bodyDiv w:val="1"/>
      <w:marLeft w:val="0"/>
      <w:marRight w:val="0"/>
      <w:marTop w:val="0"/>
      <w:marBottom w:val="0"/>
      <w:divBdr>
        <w:top w:val="none" w:sz="0" w:space="0" w:color="auto"/>
        <w:left w:val="none" w:sz="0" w:space="0" w:color="auto"/>
        <w:bottom w:val="none" w:sz="0" w:space="0" w:color="auto"/>
        <w:right w:val="none" w:sz="0" w:space="0" w:color="auto"/>
      </w:divBdr>
    </w:div>
    <w:div w:id="1219784692">
      <w:bodyDiv w:val="1"/>
      <w:marLeft w:val="0"/>
      <w:marRight w:val="0"/>
      <w:marTop w:val="0"/>
      <w:marBottom w:val="0"/>
      <w:divBdr>
        <w:top w:val="none" w:sz="0" w:space="0" w:color="auto"/>
        <w:left w:val="none" w:sz="0" w:space="0" w:color="auto"/>
        <w:bottom w:val="none" w:sz="0" w:space="0" w:color="auto"/>
        <w:right w:val="none" w:sz="0" w:space="0" w:color="auto"/>
      </w:divBdr>
      <w:divsChild>
        <w:div w:id="1184130153">
          <w:marLeft w:val="0"/>
          <w:marRight w:val="0"/>
          <w:marTop w:val="0"/>
          <w:marBottom w:val="0"/>
          <w:divBdr>
            <w:top w:val="none" w:sz="0" w:space="0" w:color="auto"/>
            <w:left w:val="none" w:sz="0" w:space="0" w:color="auto"/>
            <w:bottom w:val="none" w:sz="0" w:space="0" w:color="auto"/>
            <w:right w:val="none" w:sz="0" w:space="0" w:color="auto"/>
          </w:divBdr>
          <w:divsChild>
            <w:div w:id="339937135">
              <w:marLeft w:val="0"/>
              <w:marRight w:val="0"/>
              <w:marTop w:val="0"/>
              <w:marBottom w:val="0"/>
              <w:divBdr>
                <w:top w:val="none" w:sz="0" w:space="0" w:color="auto"/>
                <w:left w:val="none" w:sz="0" w:space="0" w:color="auto"/>
                <w:bottom w:val="none" w:sz="0" w:space="0" w:color="auto"/>
                <w:right w:val="none" w:sz="0" w:space="0" w:color="auto"/>
              </w:divBdr>
              <w:divsChild>
                <w:div w:id="73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600965">
      <w:bodyDiv w:val="1"/>
      <w:marLeft w:val="0"/>
      <w:marRight w:val="0"/>
      <w:marTop w:val="0"/>
      <w:marBottom w:val="0"/>
      <w:divBdr>
        <w:top w:val="none" w:sz="0" w:space="0" w:color="auto"/>
        <w:left w:val="none" w:sz="0" w:space="0" w:color="auto"/>
        <w:bottom w:val="none" w:sz="0" w:space="0" w:color="auto"/>
        <w:right w:val="none" w:sz="0" w:space="0" w:color="auto"/>
      </w:divBdr>
    </w:div>
    <w:div w:id="1223756703">
      <w:bodyDiv w:val="1"/>
      <w:marLeft w:val="0"/>
      <w:marRight w:val="0"/>
      <w:marTop w:val="0"/>
      <w:marBottom w:val="0"/>
      <w:divBdr>
        <w:top w:val="none" w:sz="0" w:space="0" w:color="auto"/>
        <w:left w:val="none" w:sz="0" w:space="0" w:color="auto"/>
        <w:bottom w:val="none" w:sz="0" w:space="0" w:color="auto"/>
        <w:right w:val="none" w:sz="0" w:space="0" w:color="auto"/>
      </w:divBdr>
    </w:div>
    <w:div w:id="1224215451">
      <w:bodyDiv w:val="1"/>
      <w:marLeft w:val="0"/>
      <w:marRight w:val="0"/>
      <w:marTop w:val="0"/>
      <w:marBottom w:val="0"/>
      <w:divBdr>
        <w:top w:val="none" w:sz="0" w:space="0" w:color="auto"/>
        <w:left w:val="none" w:sz="0" w:space="0" w:color="auto"/>
        <w:bottom w:val="none" w:sz="0" w:space="0" w:color="auto"/>
        <w:right w:val="none" w:sz="0" w:space="0" w:color="auto"/>
      </w:divBdr>
    </w:div>
    <w:div w:id="1230966756">
      <w:bodyDiv w:val="1"/>
      <w:marLeft w:val="0"/>
      <w:marRight w:val="0"/>
      <w:marTop w:val="0"/>
      <w:marBottom w:val="0"/>
      <w:divBdr>
        <w:top w:val="none" w:sz="0" w:space="0" w:color="auto"/>
        <w:left w:val="none" w:sz="0" w:space="0" w:color="auto"/>
        <w:bottom w:val="none" w:sz="0" w:space="0" w:color="auto"/>
        <w:right w:val="none" w:sz="0" w:space="0" w:color="auto"/>
      </w:divBdr>
    </w:div>
    <w:div w:id="1233661854">
      <w:bodyDiv w:val="1"/>
      <w:marLeft w:val="0"/>
      <w:marRight w:val="0"/>
      <w:marTop w:val="0"/>
      <w:marBottom w:val="0"/>
      <w:divBdr>
        <w:top w:val="none" w:sz="0" w:space="0" w:color="auto"/>
        <w:left w:val="none" w:sz="0" w:space="0" w:color="auto"/>
        <w:bottom w:val="none" w:sz="0" w:space="0" w:color="auto"/>
        <w:right w:val="none" w:sz="0" w:space="0" w:color="auto"/>
      </w:divBdr>
    </w:div>
    <w:div w:id="1234395461">
      <w:bodyDiv w:val="1"/>
      <w:marLeft w:val="0"/>
      <w:marRight w:val="0"/>
      <w:marTop w:val="0"/>
      <w:marBottom w:val="0"/>
      <w:divBdr>
        <w:top w:val="none" w:sz="0" w:space="0" w:color="auto"/>
        <w:left w:val="none" w:sz="0" w:space="0" w:color="auto"/>
        <w:bottom w:val="none" w:sz="0" w:space="0" w:color="auto"/>
        <w:right w:val="none" w:sz="0" w:space="0" w:color="auto"/>
      </w:divBdr>
    </w:div>
    <w:div w:id="1234581065">
      <w:bodyDiv w:val="1"/>
      <w:marLeft w:val="0"/>
      <w:marRight w:val="0"/>
      <w:marTop w:val="0"/>
      <w:marBottom w:val="0"/>
      <w:divBdr>
        <w:top w:val="none" w:sz="0" w:space="0" w:color="auto"/>
        <w:left w:val="none" w:sz="0" w:space="0" w:color="auto"/>
        <w:bottom w:val="none" w:sz="0" w:space="0" w:color="auto"/>
        <w:right w:val="none" w:sz="0" w:space="0" w:color="auto"/>
      </w:divBdr>
    </w:div>
    <w:div w:id="1242981193">
      <w:bodyDiv w:val="1"/>
      <w:marLeft w:val="0"/>
      <w:marRight w:val="0"/>
      <w:marTop w:val="0"/>
      <w:marBottom w:val="0"/>
      <w:divBdr>
        <w:top w:val="none" w:sz="0" w:space="0" w:color="auto"/>
        <w:left w:val="none" w:sz="0" w:space="0" w:color="auto"/>
        <w:bottom w:val="none" w:sz="0" w:space="0" w:color="auto"/>
        <w:right w:val="none" w:sz="0" w:space="0" w:color="auto"/>
      </w:divBdr>
    </w:div>
    <w:div w:id="1247105636">
      <w:bodyDiv w:val="1"/>
      <w:marLeft w:val="0"/>
      <w:marRight w:val="0"/>
      <w:marTop w:val="0"/>
      <w:marBottom w:val="0"/>
      <w:divBdr>
        <w:top w:val="none" w:sz="0" w:space="0" w:color="auto"/>
        <w:left w:val="none" w:sz="0" w:space="0" w:color="auto"/>
        <w:bottom w:val="none" w:sz="0" w:space="0" w:color="auto"/>
        <w:right w:val="none" w:sz="0" w:space="0" w:color="auto"/>
      </w:divBdr>
      <w:divsChild>
        <w:div w:id="895355256">
          <w:marLeft w:val="0"/>
          <w:marRight w:val="0"/>
          <w:marTop w:val="0"/>
          <w:marBottom w:val="0"/>
          <w:divBdr>
            <w:top w:val="none" w:sz="0" w:space="0" w:color="auto"/>
            <w:left w:val="none" w:sz="0" w:space="0" w:color="auto"/>
            <w:bottom w:val="none" w:sz="0" w:space="0" w:color="auto"/>
            <w:right w:val="none" w:sz="0" w:space="0" w:color="auto"/>
          </w:divBdr>
          <w:divsChild>
            <w:div w:id="744717385">
              <w:marLeft w:val="0"/>
              <w:marRight w:val="0"/>
              <w:marTop w:val="0"/>
              <w:marBottom w:val="0"/>
              <w:divBdr>
                <w:top w:val="none" w:sz="0" w:space="0" w:color="auto"/>
                <w:left w:val="none" w:sz="0" w:space="0" w:color="auto"/>
                <w:bottom w:val="none" w:sz="0" w:space="0" w:color="auto"/>
                <w:right w:val="none" w:sz="0" w:space="0" w:color="auto"/>
              </w:divBdr>
              <w:divsChild>
                <w:div w:id="157878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880786">
      <w:bodyDiv w:val="1"/>
      <w:marLeft w:val="0"/>
      <w:marRight w:val="0"/>
      <w:marTop w:val="0"/>
      <w:marBottom w:val="0"/>
      <w:divBdr>
        <w:top w:val="none" w:sz="0" w:space="0" w:color="auto"/>
        <w:left w:val="none" w:sz="0" w:space="0" w:color="auto"/>
        <w:bottom w:val="none" w:sz="0" w:space="0" w:color="auto"/>
        <w:right w:val="none" w:sz="0" w:space="0" w:color="auto"/>
      </w:divBdr>
    </w:div>
    <w:div w:id="1250383010">
      <w:bodyDiv w:val="1"/>
      <w:marLeft w:val="0"/>
      <w:marRight w:val="0"/>
      <w:marTop w:val="0"/>
      <w:marBottom w:val="0"/>
      <w:divBdr>
        <w:top w:val="none" w:sz="0" w:space="0" w:color="auto"/>
        <w:left w:val="none" w:sz="0" w:space="0" w:color="auto"/>
        <w:bottom w:val="none" w:sz="0" w:space="0" w:color="auto"/>
        <w:right w:val="none" w:sz="0" w:space="0" w:color="auto"/>
      </w:divBdr>
    </w:div>
    <w:div w:id="1250772970">
      <w:bodyDiv w:val="1"/>
      <w:marLeft w:val="0"/>
      <w:marRight w:val="0"/>
      <w:marTop w:val="0"/>
      <w:marBottom w:val="0"/>
      <w:divBdr>
        <w:top w:val="none" w:sz="0" w:space="0" w:color="auto"/>
        <w:left w:val="none" w:sz="0" w:space="0" w:color="auto"/>
        <w:bottom w:val="none" w:sz="0" w:space="0" w:color="auto"/>
        <w:right w:val="none" w:sz="0" w:space="0" w:color="auto"/>
      </w:divBdr>
      <w:divsChild>
        <w:div w:id="1681472892">
          <w:marLeft w:val="0"/>
          <w:marRight w:val="0"/>
          <w:marTop w:val="0"/>
          <w:marBottom w:val="0"/>
          <w:divBdr>
            <w:top w:val="none" w:sz="0" w:space="0" w:color="auto"/>
            <w:left w:val="none" w:sz="0" w:space="0" w:color="auto"/>
            <w:bottom w:val="none" w:sz="0" w:space="0" w:color="auto"/>
            <w:right w:val="none" w:sz="0" w:space="0" w:color="auto"/>
          </w:divBdr>
          <w:divsChild>
            <w:div w:id="1307205898">
              <w:marLeft w:val="0"/>
              <w:marRight w:val="0"/>
              <w:marTop w:val="0"/>
              <w:marBottom w:val="0"/>
              <w:divBdr>
                <w:top w:val="none" w:sz="0" w:space="0" w:color="auto"/>
                <w:left w:val="none" w:sz="0" w:space="0" w:color="auto"/>
                <w:bottom w:val="none" w:sz="0" w:space="0" w:color="auto"/>
                <w:right w:val="none" w:sz="0" w:space="0" w:color="auto"/>
              </w:divBdr>
              <w:divsChild>
                <w:div w:id="65503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70819">
      <w:bodyDiv w:val="1"/>
      <w:marLeft w:val="0"/>
      <w:marRight w:val="0"/>
      <w:marTop w:val="0"/>
      <w:marBottom w:val="0"/>
      <w:divBdr>
        <w:top w:val="none" w:sz="0" w:space="0" w:color="auto"/>
        <w:left w:val="none" w:sz="0" w:space="0" w:color="auto"/>
        <w:bottom w:val="none" w:sz="0" w:space="0" w:color="auto"/>
        <w:right w:val="none" w:sz="0" w:space="0" w:color="auto"/>
      </w:divBdr>
    </w:div>
    <w:div w:id="1261060783">
      <w:bodyDiv w:val="1"/>
      <w:marLeft w:val="0"/>
      <w:marRight w:val="0"/>
      <w:marTop w:val="0"/>
      <w:marBottom w:val="0"/>
      <w:divBdr>
        <w:top w:val="none" w:sz="0" w:space="0" w:color="auto"/>
        <w:left w:val="none" w:sz="0" w:space="0" w:color="auto"/>
        <w:bottom w:val="none" w:sz="0" w:space="0" w:color="auto"/>
        <w:right w:val="none" w:sz="0" w:space="0" w:color="auto"/>
      </w:divBdr>
      <w:divsChild>
        <w:div w:id="1335571592">
          <w:marLeft w:val="0"/>
          <w:marRight w:val="0"/>
          <w:marTop w:val="0"/>
          <w:marBottom w:val="0"/>
          <w:divBdr>
            <w:top w:val="none" w:sz="0" w:space="0" w:color="auto"/>
            <w:left w:val="none" w:sz="0" w:space="0" w:color="auto"/>
            <w:bottom w:val="none" w:sz="0" w:space="0" w:color="auto"/>
            <w:right w:val="none" w:sz="0" w:space="0" w:color="auto"/>
          </w:divBdr>
          <w:divsChild>
            <w:div w:id="482743983">
              <w:marLeft w:val="0"/>
              <w:marRight w:val="0"/>
              <w:marTop w:val="0"/>
              <w:marBottom w:val="0"/>
              <w:divBdr>
                <w:top w:val="none" w:sz="0" w:space="0" w:color="auto"/>
                <w:left w:val="none" w:sz="0" w:space="0" w:color="auto"/>
                <w:bottom w:val="none" w:sz="0" w:space="0" w:color="auto"/>
                <w:right w:val="none" w:sz="0" w:space="0" w:color="auto"/>
              </w:divBdr>
              <w:divsChild>
                <w:div w:id="153072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391925">
      <w:bodyDiv w:val="1"/>
      <w:marLeft w:val="0"/>
      <w:marRight w:val="0"/>
      <w:marTop w:val="0"/>
      <w:marBottom w:val="0"/>
      <w:divBdr>
        <w:top w:val="none" w:sz="0" w:space="0" w:color="auto"/>
        <w:left w:val="none" w:sz="0" w:space="0" w:color="auto"/>
        <w:bottom w:val="none" w:sz="0" w:space="0" w:color="auto"/>
        <w:right w:val="none" w:sz="0" w:space="0" w:color="auto"/>
      </w:divBdr>
    </w:div>
    <w:div w:id="1273512082">
      <w:bodyDiv w:val="1"/>
      <w:marLeft w:val="0"/>
      <w:marRight w:val="0"/>
      <w:marTop w:val="0"/>
      <w:marBottom w:val="0"/>
      <w:divBdr>
        <w:top w:val="none" w:sz="0" w:space="0" w:color="auto"/>
        <w:left w:val="none" w:sz="0" w:space="0" w:color="auto"/>
        <w:bottom w:val="none" w:sz="0" w:space="0" w:color="auto"/>
        <w:right w:val="none" w:sz="0" w:space="0" w:color="auto"/>
      </w:divBdr>
    </w:div>
    <w:div w:id="1273826421">
      <w:bodyDiv w:val="1"/>
      <w:marLeft w:val="0"/>
      <w:marRight w:val="0"/>
      <w:marTop w:val="0"/>
      <w:marBottom w:val="0"/>
      <w:divBdr>
        <w:top w:val="none" w:sz="0" w:space="0" w:color="auto"/>
        <w:left w:val="none" w:sz="0" w:space="0" w:color="auto"/>
        <w:bottom w:val="none" w:sz="0" w:space="0" w:color="auto"/>
        <w:right w:val="none" w:sz="0" w:space="0" w:color="auto"/>
      </w:divBdr>
      <w:divsChild>
        <w:div w:id="1192373743">
          <w:marLeft w:val="0"/>
          <w:marRight w:val="0"/>
          <w:marTop w:val="0"/>
          <w:marBottom w:val="0"/>
          <w:divBdr>
            <w:top w:val="none" w:sz="0" w:space="0" w:color="auto"/>
            <w:left w:val="none" w:sz="0" w:space="0" w:color="auto"/>
            <w:bottom w:val="none" w:sz="0" w:space="0" w:color="auto"/>
            <w:right w:val="none" w:sz="0" w:space="0" w:color="auto"/>
          </w:divBdr>
          <w:divsChild>
            <w:div w:id="195431950">
              <w:marLeft w:val="0"/>
              <w:marRight w:val="0"/>
              <w:marTop w:val="0"/>
              <w:marBottom w:val="0"/>
              <w:divBdr>
                <w:top w:val="none" w:sz="0" w:space="0" w:color="auto"/>
                <w:left w:val="none" w:sz="0" w:space="0" w:color="auto"/>
                <w:bottom w:val="none" w:sz="0" w:space="0" w:color="auto"/>
                <w:right w:val="none" w:sz="0" w:space="0" w:color="auto"/>
              </w:divBdr>
              <w:divsChild>
                <w:div w:id="44311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90877">
      <w:bodyDiv w:val="1"/>
      <w:marLeft w:val="0"/>
      <w:marRight w:val="0"/>
      <w:marTop w:val="0"/>
      <w:marBottom w:val="0"/>
      <w:divBdr>
        <w:top w:val="none" w:sz="0" w:space="0" w:color="auto"/>
        <w:left w:val="none" w:sz="0" w:space="0" w:color="auto"/>
        <w:bottom w:val="none" w:sz="0" w:space="0" w:color="auto"/>
        <w:right w:val="none" w:sz="0" w:space="0" w:color="auto"/>
      </w:divBdr>
    </w:div>
    <w:div w:id="1278635221">
      <w:bodyDiv w:val="1"/>
      <w:marLeft w:val="0"/>
      <w:marRight w:val="0"/>
      <w:marTop w:val="0"/>
      <w:marBottom w:val="0"/>
      <w:divBdr>
        <w:top w:val="none" w:sz="0" w:space="0" w:color="auto"/>
        <w:left w:val="none" w:sz="0" w:space="0" w:color="auto"/>
        <w:bottom w:val="none" w:sz="0" w:space="0" w:color="auto"/>
        <w:right w:val="none" w:sz="0" w:space="0" w:color="auto"/>
      </w:divBdr>
    </w:div>
    <w:div w:id="1279752483">
      <w:bodyDiv w:val="1"/>
      <w:marLeft w:val="0"/>
      <w:marRight w:val="0"/>
      <w:marTop w:val="0"/>
      <w:marBottom w:val="0"/>
      <w:divBdr>
        <w:top w:val="none" w:sz="0" w:space="0" w:color="auto"/>
        <w:left w:val="none" w:sz="0" w:space="0" w:color="auto"/>
        <w:bottom w:val="none" w:sz="0" w:space="0" w:color="auto"/>
        <w:right w:val="none" w:sz="0" w:space="0" w:color="auto"/>
      </w:divBdr>
    </w:div>
    <w:div w:id="1282805531">
      <w:bodyDiv w:val="1"/>
      <w:marLeft w:val="0"/>
      <w:marRight w:val="0"/>
      <w:marTop w:val="0"/>
      <w:marBottom w:val="0"/>
      <w:divBdr>
        <w:top w:val="none" w:sz="0" w:space="0" w:color="auto"/>
        <w:left w:val="none" w:sz="0" w:space="0" w:color="auto"/>
        <w:bottom w:val="none" w:sz="0" w:space="0" w:color="auto"/>
        <w:right w:val="none" w:sz="0" w:space="0" w:color="auto"/>
      </w:divBdr>
      <w:divsChild>
        <w:div w:id="2001999208">
          <w:marLeft w:val="0"/>
          <w:marRight w:val="0"/>
          <w:marTop w:val="0"/>
          <w:marBottom w:val="0"/>
          <w:divBdr>
            <w:top w:val="none" w:sz="0" w:space="0" w:color="auto"/>
            <w:left w:val="none" w:sz="0" w:space="0" w:color="auto"/>
            <w:bottom w:val="none" w:sz="0" w:space="0" w:color="auto"/>
            <w:right w:val="none" w:sz="0" w:space="0" w:color="auto"/>
          </w:divBdr>
          <w:divsChild>
            <w:div w:id="909923037">
              <w:marLeft w:val="0"/>
              <w:marRight w:val="0"/>
              <w:marTop w:val="0"/>
              <w:marBottom w:val="0"/>
              <w:divBdr>
                <w:top w:val="none" w:sz="0" w:space="0" w:color="auto"/>
                <w:left w:val="none" w:sz="0" w:space="0" w:color="auto"/>
                <w:bottom w:val="none" w:sz="0" w:space="0" w:color="auto"/>
                <w:right w:val="none" w:sz="0" w:space="0" w:color="auto"/>
              </w:divBdr>
              <w:divsChild>
                <w:div w:id="1016541969">
                  <w:marLeft w:val="0"/>
                  <w:marRight w:val="0"/>
                  <w:marTop w:val="0"/>
                  <w:marBottom w:val="0"/>
                  <w:divBdr>
                    <w:top w:val="none" w:sz="0" w:space="0" w:color="auto"/>
                    <w:left w:val="none" w:sz="0" w:space="0" w:color="auto"/>
                    <w:bottom w:val="none" w:sz="0" w:space="0" w:color="auto"/>
                    <w:right w:val="none" w:sz="0" w:space="0" w:color="auto"/>
                  </w:divBdr>
                  <w:divsChild>
                    <w:div w:id="135164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002537">
      <w:bodyDiv w:val="1"/>
      <w:marLeft w:val="0"/>
      <w:marRight w:val="0"/>
      <w:marTop w:val="0"/>
      <w:marBottom w:val="0"/>
      <w:divBdr>
        <w:top w:val="none" w:sz="0" w:space="0" w:color="auto"/>
        <w:left w:val="none" w:sz="0" w:space="0" w:color="auto"/>
        <w:bottom w:val="none" w:sz="0" w:space="0" w:color="auto"/>
        <w:right w:val="none" w:sz="0" w:space="0" w:color="auto"/>
      </w:divBdr>
      <w:divsChild>
        <w:div w:id="129518509">
          <w:marLeft w:val="0"/>
          <w:marRight w:val="0"/>
          <w:marTop w:val="0"/>
          <w:marBottom w:val="0"/>
          <w:divBdr>
            <w:top w:val="none" w:sz="0" w:space="0" w:color="auto"/>
            <w:left w:val="none" w:sz="0" w:space="0" w:color="auto"/>
            <w:bottom w:val="none" w:sz="0" w:space="0" w:color="auto"/>
            <w:right w:val="none" w:sz="0" w:space="0" w:color="auto"/>
          </w:divBdr>
        </w:div>
      </w:divsChild>
    </w:div>
    <w:div w:id="1302228029">
      <w:bodyDiv w:val="1"/>
      <w:marLeft w:val="0"/>
      <w:marRight w:val="0"/>
      <w:marTop w:val="0"/>
      <w:marBottom w:val="0"/>
      <w:divBdr>
        <w:top w:val="none" w:sz="0" w:space="0" w:color="auto"/>
        <w:left w:val="none" w:sz="0" w:space="0" w:color="auto"/>
        <w:bottom w:val="none" w:sz="0" w:space="0" w:color="auto"/>
        <w:right w:val="none" w:sz="0" w:space="0" w:color="auto"/>
      </w:divBdr>
      <w:divsChild>
        <w:div w:id="87235597">
          <w:blockQuote w:val="1"/>
          <w:marLeft w:val="720"/>
          <w:marRight w:val="720"/>
          <w:marTop w:val="100"/>
          <w:marBottom w:val="100"/>
          <w:divBdr>
            <w:top w:val="none" w:sz="0" w:space="0" w:color="auto"/>
            <w:left w:val="none" w:sz="0" w:space="0" w:color="auto"/>
            <w:bottom w:val="none" w:sz="0" w:space="0" w:color="auto"/>
            <w:right w:val="none" w:sz="0" w:space="0" w:color="auto"/>
          </w:divBdr>
        </w:div>
        <w:div w:id="11035263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108913">
          <w:blockQuote w:val="1"/>
          <w:marLeft w:val="720"/>
          <w:marRight w:val="720"/>
          <w:marTop w:val="100"/>
          <w:marBottom w:val="100"/>
          <w:divBdr>
            <w:top w:val="none" w:sz="0" w:space="0" w:color="auto"/>
            <w:left w:val="none" w:sz="0" w:space="0" w:color="auto"/>
            <w:bottom w:val="none" w:sz="0" w:space="0" w:color="auto"/>
            <w:right w:val="none" w:sz="0" w:space="0" w:color="auto"/>
          </w:divBdr>
        </w:div>
        <w:div w:id="630285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2996490">
      <w:bodyDiv w:val="1"/>
      <w:marLeft w:val="0"/>
      <w:marRight w:val="0"/>
      <w:marTop w:val="0"/>
      <w:marBottom w:val="0"/>
      <w:divBdr>
        <w:top w:val="none" w:sz="0" w:space="0" w:color="auto"/>
        <w:left w:val="none" w:sz="0" w:space="0" w:color="auto"/>
        <w:bottom w:val="none" w:sz="0" w:space="0" w:color="auto"/>
        <w:right w:val="none" w:sz="0" w:space="0" w:color="auto"/>
      </w:divBdr>
    </w:div>
    <w:div w:id="1315062854">
      <w:bodyDiv w:val="1"/>
      <w:marLeft w:val="0"/>
      <w:marRight w:val="0"/>
      <w:marTop w:val="0"/>
      <w:marBottom w:val="0"/>
      <w:divBdr>
        <w:top w:val="none" w:sz="0" w:space="0" w:color="auto"/>
        <w:left w:val="none" w:sz="0" w:space="0" w:color="auto"/>
        <w:bottom w:val="none" w:sz="0" w:space="0" w:color="auto"/>
        <w:right w:val="none" w:sz="0" w:space="0" w:color="auto"/>
      </w:divBdr>
    </w:div>
    <w:div w:id="1317688129">
      <w:bodyDiv w:val="1"/>
      <w:marLeft w:val="0"/>
      <w:marRight w:val="0"/>
      <w:marTop w:val="0"/>
      <w:marBottom w:val="0"/>
      <w:divBdr>
        <w:top w:val="none" w:sz="0" w:space="0" w:color="auto"/>
        <w:left w:val="none" w:sz="0" w:space="0" w:color="auto"/>
        <w:bottom w:val="none" w:sz="0" w:space="0" w:color="auto"/>
        <w:right w:val="none" w:sz="0" w:space="0" w:color="auto"/>
      </w:divBdr>
    </w:div>
    <w:div w:id="1319728412">
      <w:bodyDiv w:val="1"/>
      <w:marLeft w:val="0"/>
      <w:marRight w:val="0"/>
      <w:marTop w:val="0"/>
      <w:marBottom w:val="0"/>
      <w:divBdr>
        <w:top w:val="none" w:sz="0" w:space="0" w:color="auto"/>
        <w:left w:val="none" w:sz="0" w:space="0" w:color="auto"/>
        <w:bottom w:val="none" w:sz="0" w:space="0" w:color="auto"/>
        <w:right w:val="none" w:sz="0" w:space="0" w:color="auto"/>
      </w:divBdr>
      <w:divsChild>
        <w:div w:id="966399430">
          <w:marLeft w:val="0"/>
          <w:marRight w:val="0"/>
          <w:marTop w:val="0"/>
          <w:marBottom w:val="0"/>
          <w:divBdr>
            <w:top w:val="none" w:sz="0" w:space="0" w:color="auto"/>
            <w:left w:val="none" w:sz="0" w:space="0" w:color="auto"/>
            <w:bottom w:val="none" w:sz="0" w:space="0" w:color="auto"/>
            <w:right w:val="none" w:sz="0" w:space="0" w:color="auto"/>
          </w:divBdr>
          <w:divsChild>
            <w:div w:id="2512780">
              <w:marLeft w:val="0"/>
              <w:marRight w:val="0"/>
              <w:marTop w:val="0"/>
              <w:marBottom w:val="0"/>
              <w:divBdr>
                <w:top w:val="none" w:sz="0" w:space="0" w:color="auto"/>
                <w:left w:val="none" w:sz="0" w:space="0" w:color="auto"/>
                <w:bottom w:val="none" w:sz="0" w:space="0" w:color="auto"/>
                <w:right w:val="none" w:sz="0" w:space="0" w:color="auto"/>
              </w:divBdr>
              <w:divsChild>
                <w:div w:id="173887857">
                  <w:marLeft w:val="0"/>
                  <w:marRight w:val="0"/>
                  <w:marTop w:val="0"/>
                  <w:marBottom w:val="0"/>
                  <w:divBdr>
                    <w:top w:val="none" w:sz="0" w:space="0" w:color="auto"/>
                    <w:left w:val="none" w:sz="0" w:space="0" w:color="auto"/>
                    <w:bottom w:val="none" w:sz="0" w:space="0" w:color="auto"/>
                    <w:right w:val="none" w:sz="0" w:space="0" w:color="auto"/>
                  </w:divBdr>
                  <w:divsChild>
                    <w:div w:id="149036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885992">
      <w:bodyDiv w:val="1"/>
      <w:marLeft w:val="0"/>
      <w:marRight w:val="0"/>
      <w:marTop w:val="0"/>
      <w:marBottom w:val="0"/>
      <w:divBdr>
        <w:top w:val="none" w:sz="0" w:space="0" w:color="auto"/>
        <w:left w:val="none" w:sz="0" w:space="0" w:color="auto"/>
        <w:bottom w:val="none" w:sz="0" w:space="0" w:color="auto"/>
        <w:right w:val="none" w:sz="0" w:space="0" w:color="auto"/>
      </w:divBdr>
    </w:div>
    <w:div w:id="1324814675">
      <w:bodyDiv w:val="1"/>
      <w:marLeft w:val="0"/>
      <w:marRight w:val="0"/>
      <w:marTop w:val="0"/>
      <w:marBottom w:val="0"/>
      <w:divBdr>
        <w:top w:val="none" w:sz="0" w:space="0" w:color="auto"/>
        <w:left w:val="none" w:sz="0" w:space="0" w:color="auto"/>
        <w:bottom w:val="none" w:sz="0" w:space="0" w:color="auto"/>
        <w:right w:val="none" w:sz="0" w:space="0" w:color="auto"/>
      </w:divBdr>
    </w:div>
    <w:div w:id="1329215914">
      <w:bodyDiv w:val="1"/>
      <w:marLeft w:val="0"/>
      <w:marRight w:val="0"/>
      <w:marTop w:val="0"/>
      <w:marBottom w:val="0"/>
      <w:divBdr>
        <w:top w:val="none" w:sz="0" w:space="0" w:color="auto"/>
        <w:left w:val="none" w:sz="0" w:space="0" w:color="auto"/>
        <w:bottom w:val="none" w:sz="0" w:space="0" w:color="auto"/>
        <w:right w:val="none" w:sz="0" w:space="0" w:color="auto"/>
      </w:divBdr>
      <w:divsChild>
        <w:div w:id="1981500907">
          <w:marLeft w:val="0"/>
          <w:marRight w:val="0"/>
          <w:marTop w:val="0"/>
          <w:marBottom w:val="0"/>
          <w:divBdr>
            <w:top w:val="none" w:sz="0" w:space="0" w:color="auto"/>
            <w:left w:val="none" w:sz="0" w:space="0" w:color="auto"/>
            <w:bottom w:val="none" w:sz="0" w:space="0" w:color="auto"/>
            <w:right w:val="none" w:sz="0" w:space="0" w:color="auto"/>
          </w:divBdr>
          <w:divsChild>
            <w:div w:id="1016883607">
              <w:marLeft w:val="0"/>
              <w:marRight w:val="0"/>
              <w:marTop w:val="0"/>
              <w:marBottom w:val="0"/>
              <w:divBdr>
                <w:top w:val="none" w:sz="0" w:space="0" w:color="auto"/>
                <w:left w:val="none" w:sz="0" w:space="0" w:color="auto"/>
                <w:bottom w:val="none" w:sz="0" w:space="0" w:color="auto"/>
                <w:right w:val="none" w:sz="0" w:space="0" w:color="auto"/>
              </w:divBdr>
              <w:divsChild>
                <w:div w:id="1917132493">
                  <w:marLeft w:val="0"/>
                  <w:marRight w:val="0"/>
                  <w:marTop w:val="0"/>
                  <w:marBottom w:val="0"/>
                  <w:divBdr>
                    <w:top w:val="none" w:sz="0" w:space="0" w:color="auto"/>
                    <w:left w:val="none" w:sz="0" w:space="0" w:color="auto"/>
                    <w:bottom w:val="none" w:sz="0" w:space="0" w:color="auto"/>
                    <w:right w:val="none" w:sz="0" w:space="0" w:color="auto"/>
                  </w:divBdr>
                  <w:divsChild>
                    <w:div w:id="43321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482962">
      <w:bodyDiv w:val="1"/>
      <w:marLeft w:val="0"/>
      <w:marRight w:val="0"/>
      <w:marTop w:val="0"/>
      <w:marBottom w:val="0"/>
      <w:divBdr>
        <w:top w:val="none" w:sz="0" w:space="0" w:color="auto"/>
        <w:left w:val="none" w:sz="0" w:space="0" w:color="auto"/>
        <w:bottom w:val="none" w:sz="0" w:space="0" w:color="auto"/>
        <w:right w:val="none" w:sz="0" w:space="0" w:color="auto"/>
      </w:divBdr>
    </w:div>
    <w:div w:id="1341811664">
      <w:bodyDiv w:val="1"/>
      <w:marLeft w:val="0"/>
      <w:marRight w:val="0"/>
      <w:marTop w:val="0"/>
      <w:marBottom w:val="0"/>
      <w:divBdr>
        <w:top w:val="none" w:sz="0" w:space="0" w:color="auto"/>
        <w:left w:val="none" w:sz="0" w:space="0" w:color="auto"/>
        <w:bottom w:val="none" w:sz="0" w:space="0" w:color="auto"/>
        <w:right w:val="none" w:sz="0" w:space="0" w:color="auto"/>
      </w:divBdr>
    </w:div>
    <w:div w:id="1346901165">
      <w:bodyDiv w:val="1"/>
      <w:marLeft w:val="0"/>
      <w:marRight w:val="0"/>
      <w:marTop w:val="0"/>
      <w:marBottom w:val="0"/>
      <w:divBdr>
        <w:top w:val="none" w:sz="0" w:space="0" w:color="auto"/>
        <w:left w:val="none" w:sz="0" w:space="0" w:color="auto"/>
        <w:bottom w:val="none" w:sz="0" w:space="0" w:color="auto"/>
        <w:right w:val="none" w:sz="0" w:space="0" w:color="auto"/>
      </w:divBdr>
    </w:div>
    <w:div w:id="1360350548">
      <w:bodyDiv w:val="1"/>
      <w:marLeft w:val="0"/>
      <w:marRight w:val="0"/>
      <w:marTop w:val="0"/>
      <w:marBottom w:val="0"/>
      <w:divBdr>
        <w:top w:val="none" w:sz="0" w:space="0" w:color="auto"/>
        <w:left w:val="none" w:sz="0" w:space="0" w:color="auto"/>
        <w:bottom w:val="none" w:sz="0" w:space="0" w:color="auto"/>
        <w:right w:val="none" w:sz="0" w:space="0" w:color="auto"/>
      </w:divBdr>
    </w:div>
    <w:div w:id="1360398108">
      <w:bodyDiv w:val="1"/>
      <w:marLeft w:val="0"/>
      <w:marRight w:val="0"/>
      <w:marTop w:val="0"/>
      <w:marBottom w:val="0"/>
      <w:divBdr>
        <w:top w:val="none" w:sz="0" w:space="0" w:color="auto"/>
        <w:left w:val="none" w:sz="0" w:space="0" w:color="auto"/>
        <w:bottom w:val="none" w:sz="0" w:space="0" w:color="auto"/>
        <w:right w:val="none" w:sz="0" w:space="0" w:color="auto"/>
      </w:divBdr>
      <w:divsChild>
        <w:div w:id="2086607929">
          <w:marLeft w:val="0"/>
          <w:marRight w:val="0"/>
          <w:marTop w:val="0"/>
          <w:marBottom w:val="0"/>
          <w:divBdr>
            <w:top w:val="none" w:sz="0" w:space="0" w:color="auto"/>
            <w:left w:val="none" w:sz="0" w:space="0" w:color="auto"/>
            <w:bottom w:val="none" w:sz="0" w:space="0" w:color="auto"/>
            <w:right w:val="none" w:sz="0" w:space="0" w:color="auto"/>
          </w:divBdr>
          <w:divsChild>
            <w:div w:id="137891230">
              <w:marLeft w:val="0"/>
              <w:marRight w:val="0"/>
              <w:marTop w:val="0"/>
              <w:marBottom w:val="0"/>
              <w:divBdr>
                <w:top w:val="none" w:sz="0" w:space="0" w:color="auto"/>
                <w:left w:val="none" w:sz="0" w:space="0" w:color="auto"/>
                <w:bottom w:val="none" w:sz="0" w:space="0" w:color="auto"/>
                <w:right w:val="none" w:sz="0" w:space="0" w:color="auto"/>
              </w:divBdr>
              <w:divsChild>
                <w:div w:id="155169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589667">
      <w:bodyDiv w:val="1"/>
      <w:marLeft w:val="0"/>
      <w:marRight w:val="0"/>
      <w:marTop w:val="0"/>
      <w:marBottom w:val="0"/>
      <w:divBdr>
        <w:top w:val="none" w:sz="0" w:space="0" w:color="auto"/>
        <w:left w:val="none" w:sz="0" w:space="0" w:color="auto"/>
        <w:bottom w:val="none" w:sz="0" w:space="0" w:color="auto"/>
        <w:right w:val="none" w:sz="0" w:space="0" w:color="auto"/>
      </w:divBdr>
    </w:div>
    <w:div w:id="1381978121">
      <w:bodyDiv w:val="1"/>
      <w:marLeft w:val="0"/>
      <w:marRight w:val="0"/>
      <w:marTop w:val="0"/>
      <w:marBottom w:val="0"/>
      <w:divBdr>
        <w:top w:val="none" w:sz="0" w:space="0" w:color="auto"/>
        <w:left w:val="none" w:sz="0" w:space="0" w:color="auto"/>
        <w:bottom w:val="none" w:sz="0" w:space="0" w:color="auto"/>
        <w:right w:val="none" w:sz="0" w:space="0" w:color="auto"/>
      </w:divBdr>
    </w:div>
    <w:div w:id="1382750537">
      <w:bodyDiv w:val="1"/>
      <w:marLeft w:val="0"/>
      <w:marRight w:val="0"/>
      <w:marTop w:val="0"/>
      <w:marBottom w:val="0"/>
      <w:divBdr>
        <w:top w:val="none" w:sz="0" w:space="0" w:color="auto"/>
        <w:left w:val="none" w:sz="0" w:space="0" w:color="auto"/>
        <w:bottom w:val="none" w:sz="0" w:space="0" w:color="auto"/>
        <w:right w:val="none" w:sz="0" w:space="0" w:color="auto"/>
      </w:divBdr>
      <w:divsChild>
        <w:div w:id="771584427">
          <w:marLeft w:val="0"/>
          <w:marRight w:val="0"/>
          <w:marTop w:val="0"/>
          <w:marBottom w:val="0"/>
          <w:divBdr>
            <w:top w:val="none" w:sz="0" w:space="0" w:color="auto"/>
            <w:left w:val="none" w:sz="0" w:space="0" w:color="auto"/>
            <w:bottom w:val="none" w:sz="0" w:space="0" w:color="auto"/>
            <w:right w:val="none" w:sz="0" w:space="0" w:color="auto"/>
          </w:divBdr>
          <w:divsChild>
            <w:div w:id="2146459162">
              <w:marLeft w:val="0"/>
              <w:marRight w:val="0"/>
              <w:marTop w:val="0"/>
              <w:marBottom w:val="0"/>
              <w:divBdr>
                <w:top w:val="none" w:sz="0" w:space="0" w:color="auto"/>
                <w:left w:val="none" w:sz="0" w:space="0" w:color="auto"/>
                <w:bottom w:val="none" w:sz="0" w:space="0" w:color="auto"/>
                <w:right w:val="none" w:sz="0" w:space="0" w:color="auto"/>
              </w:divBdr>
              <w:divsChild>
                <w:div w:id="2088262993">
                  <w:marLeft w:val="0"/>
                  <w:marRight w:val="0"/>
                  <w:marTop w:val="0"/>
                  <w:marBottom w:val="0"/>
                  <w:divBdr>
                    <w:top w:val="none" w:sz="0" w:space="0" w:color="auto"/>
                    <w:left w:val="none" w:sz="0" w:space="0" w:color="auto"/>
                    <w:bottom w:val="none" w:sz="0" w:space="0" w:color="auto"/>
                    <w:right w:val="none" w:sz="0" w:space="0" w:color="auto"/>
                  </w:divBdr>
                  <w:divsChild>
                    <w:div w:id="42330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527210">
      <w:bodyDiv w:val="1"/>
      <w:marLeft w:val="0"/>
      <w:marRight w:val="0"/>
      <w:marTop w:val="0"/>
      <w:marBottom w:val="0"/>
      <w:divBdr>
        <w:top w:val="none" w:sz="0" w:space="0" w:color="auto"/>
        <w:left w:val="none" w:sz="0" w:space="0" w:color="auto"/>
        <w:bottom w:val="none" w:sz="0" w:space="0" w:color="auto"/>
        <w:right w:val="none" w:sz="0" w:space="0" w:color="auto"/>
      </w:divBdr>
    </w:div>
    <w:div w:id="1386875905">
      <w:bodyDiv w:val="1"/>
      <w:marLeft w:val="0"/>
      <w:marRight w:val="0"/>
      <w:marTop w:val="0"/>
      <w:marBottom w:val="0"/>
      <w:divBdr>
        <w:top w:val="none" w:sz="0" w:space="0" w:color="auto"/>
        <w:left w:val="none" w:sz="0" w:space="0" w:color="auto"/>
        <w:bottom w:val="none" w:sz="0" w:space="0" w:color="auto"/>
        <w:right w:val="none" w:sz="0" w:space="0" w:color="auto"/>
      </w:divBdr>
    </w:div>
    <w:div w:id="1388727274">
      <w:bodyDiv w:val="1"/>
      <w:marLeft w:val="0"/>
      <w:marRight w:val="0"/>
      <w:marTop w:val="0"/>
      <w:marBottom w:val="0"/>
      <w:divBdr>
        <w:top w:val="none" w:sz="0" w:space="0" w:color="auto"/>
        <w:left w:val="none" w:sz="0" w:space="0" w:color="auto"/>
        <w:bottom w:val="none" w:sz="0" w:space="0" w:color="auto"/>
        <w:right w:val="none" w:sz="0" w:space="0" w:color="auto"/>
      </w:divBdr>
    </w:div>
    <w:div w:id="1410691804">
      <w:bodyDiv w:val="1"/>
      <w:marLeft w:val="0"/>
      <w:marRight w:val="0"/>
      <w:marTop w:val="0"/>
      <w:marBottom w:val="0"/>
      <w:divBdr>
        <w:top w:val="none" w:sz="0" w:space="0" w:color="auto"/>
        <w:left w:val="none" w:sz="0" w:space="0" w:color="auto"/>
        <w:bottom w:val="none" w:sz="0" w:space="0" w:color="auto"/>
        <w:right w:val="none" w:sz="0" w:space="0" w:color="auto"/>
      </w:divBdr>
    </w:div>
    <w:div w:id="1412772283">
      <w:bodyDiv w:val="1"/>
      <w:marLeft w:val="0"/>
      <w:marRight w:val="0"/>
      <w:marTop w:val="0"/>
      <w:marBottom w:val="0"/>
      <w:divBdr>
        <w:top w:val="none" w:sz="0" w:space="0" w:color="auto"/>
        <w:left w:val="none" w:sz="0" w:space="0" w:color="auto"/>
        <w:bottom w:val="none" w:sz="0" w:space="0" w:color="auto"/>
        <w:right w:val="none" w:sz="0" w:space="0" w:color="auto"/>
      </w:divBdr>
    </w:div>
    <w:div w:id="1431967540">
      <w:bodyDiv w:val="1"/>
      <w:marLeft w:val="0"/>
      <w:marRight w:val="0"/>
      <w:marTop w:val="0"/>
      <w:marBottom w:val="0"/>
      <w:divBdr>
        <w:top w:val="none" w:sz="0" w:space="0" w:color="auto"/>
        <w:left w:val="none" w:sz="0" w:space="0" w:color="auto"/>
        <w:bottom w:val="none" w:sz="0" w:space="0" w:color="auto"/>
        <w:right w:val="none" w:sz="0" w:space="0" w:color="auto"/>
      </w:divBdr>
    </w:div>
    <w:div w:id="1432045521">
      <w:bodyDiv w:val="1"/>
      <w:marLeft w:val="0"/>
      <w:marRight w:val="0"/>
      <w:marTop w:val="0"/>
      <w:marBottom w:val="0"/>
      <w:divBdr>
        <w:top w:val="none" w:sz="0" w:space="0" w:color="auto"/>
        <w:left w:val="none" w:sz="0" w:space="0" w:color="auto"/>
        <w:bottom w:val="none" w:sz="0" w:space="0" w:color="auto"/>
        <w:right w:val="none" w:sz="0" w:space="0" w:color="auto"/>
      </w:divBdr>
    </w:div>
    <w:div w:id="1438982481">
      <w:bodyDiv w:val="1"/>
      <w:marLeft w:val="0"/>
      <w:marRight w:val="0"/>
      <w:marTop w:val="0"/>
      <w:marBottom w:val="0"/>
      <w:divBdr>
        <w:top w:val="none" w:sz="0" w:space="0" w:color="auto"/>
        <w:left w:val="none" w:sz="0" w:space="0" w:color="auto"/>
        <w:bottom w:val="none" w:sz="0" w:space="0" w:color="auto"/>
        <w:right w:val="none" w:sz="0" w:space="0" w:color="auto"/>
      </w:divBdr>
    </w:div>
    <w:div w:id="1457338071">
      <w:bodyDiv w:val="1"/>
      <w:marLeft w:val="0"/>
      <w:marRight w:val="0"/>
      <w:marTop w:val="0"/>
      <w:marBottom w:val="0"/>
      <w:divBdr>
        <w:top w:val="none" w:sz="0" w:space="0" w:color="auto"/>
        <w:left w:val="none" w:sz="0" w:space="0" w:color="auto"/>
        <w:bottom w:val="none" w:sz="0" w:space="0" w:color="auto"/>
        <w:right w:val="none" w:sz="0" w:space="0" w:color="auto"/>
      </w:divBdr>
    </w:div>
    <w:div w:id="1459640447">
      <w:bodyDiv w:val="1"/>
      <w:marLeft w:val="0"/>
      <w:marRight w:val="0"/>
      <w:marTop w:val="0"/>
      <w:marBottom w:val="0"/>
      <w:divBdr>
        <w:top w:val="none" w:sz="0" w:space="0" w:color="auto"/>
        <w:left w:val="none" w:sz="0" w:space="0" w:color="auto"/>
        <w:bottom w:val="none" w:sz="0" w:space="0" w:color="auto"/>
        <w:right w:val="none" w:sz="0" w:space="0" w:color="auto"/>
      </w:divBdr>
    </w:div>
    <w:div w:id="1463382442">
      <w:bodyDiv w:val="1"/>
      <w:marLeft w:val="0"/>
      <w:marRight w:val="0"/>
      <w:marTop w:val="0"/>
      <w:marBottom w:val="0"/>
      <w:divBdr>
        <w:top w:val="none" w:sz="0" w:space="0" w:color="auto"/>
        <w:left w:val="none" w:sz="0" w:space="0" w:color="auto"/>
        <w:bottom w:val="none" w:sz="0" w:space="0" w:color="auto"/>
        <w:right w:val="none" w:sz="0" w:space="0" w:color="auto"/>
      </w:divBdr>
    </w:div>
    <w:div w:id="1463956589">
      <w:bodyDiv w:val="1"/>
      <w:marLeft w:val="0"/>
      <w:marRight w:val="0"/>
      <w:marTop w:val="0"/>
      <w:marBottom w:val="0"/>
      <w:divBdr>
        <w:top w:val="none" w:sz="0" w:space="0" w:color="auto"/>
        <w:left w:val="none" w:sz="0" w:space="0" w:color="auto"/>
        <w:bottom w:val="none" w:sz="0" w:space="0" w:color="auto"/>
        <w:right w:val="none" w:sz="0" w:space="0" w:color="auto"/>
      </w:divBdr>
    </w:div>
    <w:div w:id="1464690300">
      <w:bodyDiv w:val="1"/>
      <w:marLeft w:val="0"/>
      <w:marRight w:val="0"/>
      <w:marTop w:val="0"/>
      <w:marBottom w:val="0"/>
      <w:divBdr>
        <w:top w:val="none" w:sz="0" w:space="0" w:color="auto"/>
        <w:left w:val="none" w:sz="0" w:space="0" w:color="auto"/>
        <w:bottom w:val="none" w:sz="0" w:space="0" w:color="auto"/>
        <w:right w:val="none" w:sz="0" w:space="0" w:color="auto"/>
      </w:divBdr>
    </w:div>
    <w:div w:id="1473985210">
      <w:bodyDiv w:val="1"/>
      <w:marLeft w:val="0"/>
      <w:marRight w:val="0"/>
      <w:marTop w:val="0"/>
      <w:marBottom w:val="0"/>
      <w:divBdr>
        <w:top w:val="none" w:sz="0" w:space="0" w:color="auto"/>
        <w:left w:val="none" w:sz="0" w:space="0" w:color="auto"/>
        <w:bottom w:val="none" w:sz="0" w:space="0" w:color="auto"/>
        <w:right w:val="none" w:sz="0" w:space="0" w:color="auto"/>
      </w:divBdr>
    </w:div>
    <w:div w:id="1476022331">
      <w:bodyDiv w:val="1"/>
      <w:marLeft w:val="0"/>
      <w:marRight w:val="0"/>
      <w:marTop w:val="0"/>
      <w:marBottom w:val="0"/>
      <w:divBdr>
        <w:top w:val="none" w:sz="0" w:space="0" w:color="auto"/>
        <w:left w:val="none" w:sz="0" w:space="0" w:color="auto"/>
        <w:bottom w:val="none" w:sz="0" w:space="0" w:color="auto"/>
        <w:right w:val="none" w:sz="0" w:space="0" w:color="auto"/>
      </w:divBdr>
      <w:divsChild>
        <w:div w:id="1509950640">
          <w:marLeft w:val="0"/>
          <w:marRight w:val="0"/>
          <w:marTop w:val="0"/>
          <w:marBottom w:val="0"/>
          <w:divBdr>
            <w:top w:val="none" w:sz="0" w:space="0" w:color="auto"/>
            <w:left w:val="none" w:sz="0" w:space="0" w:color="auto"/>
            <w:bottom w:val="none" w:sz="0" w:space="0" w:color="auto"/>
            <w:right w:val="none" w:sz="0" w:space="0" w:color="auto"/>
          </w:divBdr>
          <w:divsChild>
            <w:div w:id="542525461">
              <w:marLeft w:val="0"/>
              <w:marRight w:val="0"/>
              <w:marTop w:val="0"/>
              <w:marBottom w:val="0"/>
              <w:divBdr>
                <w:top w:val="none" w:sz="0" w:space="0" w:color="auto"/>
                <w:left w:val="none" w:sz="0" w:space="0" w:color="auto"/>
                <w:bottom w:val="none" w:sz="0" w:space="0" w:color="auto"/>
                <w:right w:val="none" w:sz="0" w:space="0" w:color="auto"/>
              </w:divBdr>
              <w:divsChild>
                <w:div w:id="184184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604395">
      <w:bodyDiv w:val="1"/>
      <w:marLeft w:val="0"/>
      <w:marRight w:val="0"/>
      <w:marTop w:val="0"/>
      <w:marBottom w:val="0"/>
      <w:divBdr>
        <w:top w:val="none" w:sz="0" w:space="0" w:color="auto"/>
        <w:left w:val="none" w:sz="0" w:space="0" w:color="auto"/>
        <w:bottom w:val="none" w:sz="0" w:space="0" w:color="auto"/>
        <w:right w:val="none" w:sz="0" w:space="0" w:color="auto"/>
      </w:divBdr>
      <w:divsChild>
        <w:div w:id="1175341570">
          <w:marLeft w:val="-150"/>
          <w:marRight w:val="-150"/>
          <w:marTop w:val="0"/>
          <w:marBottom w:val="0"/>
          <w:divBdr>
            <w:top w:val="none" w:sz="0" w:space="0" w:color="auto"/>
            <w:left w:val="none" w:sz="0" w:space="0" w:color="auto"/>
            <w:bottom w:val="none" w:sz="0" w:space="0" w:color="auto"/>
            <w:right w:val="none" w:sz="0" w:space="0" w:color="auto"/>
          </w:divBdr>
          <w:divsChild>
            <w:div w:id="1139223777">
              <w:marLeft w:val="0"/>
              <w:marRight w:val="0"/>
              <w:marTop w:val="0"/>
              <w:marBottom w:val="0"/>
              <w:divBdr>
                <w:top w:val="none" w:sz="0" w:space="0" w:color="auto"/>
                <w:left w:val="none" w:sz="0" w:space="0" w:color="auto"/>
                <w:bottom w:val="none" w:sz="0" w:space="0" w:color="auto"/>
                <w:right w:val="single" w:sz="6" w:space="8" w:color="DDDDDD"/>
              </w:divBdr>
            </w:div>
          </w:divsChild>
        </w:div>
      </w:divsChild>
    </w:div>
    <w:div w:id="1495145104">
      <w:bodyDiv w:val="1"/>
      <w:marLeft w:val="0"/>
      <w:marRight w:val="0"/>
      <w:marTop w:val="0"/>
      <w:marBottom w:val="0"/>
      <w:divBdr>
        <w:top w:val="none" w:sz="0" w:space="0" w:color="auto"/>
        <w:left w:val="none" w:sz="0" w:space="0" w:color="auto"/>
        <w:bottom w:val="none" w:sz="0" w:space="0" w:color="auto"/>
        <w:right w:val="none" w:sz="0" w:space="0" w:color="auto"/>
      </w:divBdr>
      <w:divsChild>
        <w:div w:id="613710132">
          <w:marLeft w:val="0"/>
          <w:marRight w:val="0"/>
          <w:marTop w:val="0"/>
          <w:marBottom w:val="0"/>
          <w:divBdr>
            <w:top w:val="none" w:sz="0" w:space="0" w:color="auto"/>
            <w:left w:val="none" w:sz="0" w:space="0" w:color="auto"/>
            <w:bottom w:val="none" w:sz="0" w:space="0" w:color="auto"/>
            <w:right w:val="none" w:sz="0" w:space="0" w:color="auto"/>
          </w:divBdr>
          <w:divsChild>
            <w:div w:id="293951021">
              <w:marLeft w:val="0"/>
              <w:marRight w:val="0"/>
              <w:marTop w:val="0"/>
              <w:marBottom w:val="0"/>
              <w:divBdr>
                <w:top w:val="none" w:sz="0" w:space="0" w:color="auto"/>
                <w:left w:val="none" w:sz="0" w:space="0" w:color="auto"/>
                <w:bottom w:val="none" w:sz="0" w:space="0" w:color="auto"/>
                <w:right w:val="none" w:sz="0" w:space="0" w:color="auto"/>
              </w:divBdr>
              <w:divsChild>
                <w:div w:id="4614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922553">
      <w:bodyDiv w:val="1"/>
      <w:marLeft w:val="0"/>
      <w:marRight w:val="0"/>
      <w:marTop w:val="0"/>
      <w:marBottom w:val="0"/>
      <w:divBdr>
        <w:top w:val="none" w:sz="0" w:space="0" w:color="auto"/>
        <w:left w:val="none" w:sz="0" w:space="0" w:color="auto"/>
        <w:bottom w:val="none" w:sz="0" w:space="0" w:color="auto"/>
        <w:right w:val="none" w:sz="0" w:space="0" w:color="auto"/>
      </w:divBdr>
    </w:div>
    <w:div w:id="1497065869">
      <w:bodyDiv w:val="1"/>
      <w:marLeft w:val="0"/>
      <w:marRight w:val="0"/>
      <w:marTop w:val="0"/>
      <w:marBottom w:val="0"/>
      <w:divBdr>
        <w:top w:val="none" w:sz="0" w:space="0" w:color="auto"/>
        <w:left w:val="none" w:sz="0" w:space="0" w:color="auto"/>
        <w:bottom w:val="none" w:sz="0" w:space="0" w:color="auto"/>
        <w:right w:val="none" w:sz="0" w:space="0" w:color="auto"/>
      </w:divBdr>
      <w:divsChild>
        <w:div w:id="1555845174">
          <w:marLeft w:val="0"/>
          <w:marRight w:val="0"/>
          <w:marTop w:val="0"/>
          <w:marBottom w:val="0"/>
          <w:divBdr>
            <w:top w:val="none" w:sz="0" w:space="0" w:color="auto"/>
            <w:left w:val="none" w:sz="0" w:space="0" w:color="auto"/>
            <w:bottom w:val="none" w:sz="0" w:space="0" w:color="auto"/>
            <w:right w:val="none" w:sz="0" w:space="0" w:color="auto"/>
          </w:divBdr>
          <w:divsChild>
            <w:div w:id="1859584212">
              <w:marLeft w:val="0"/>
              <w:marRight w:val="0"/>
              <w:marTop w:val="0"/>
              <w:marBottom w:val="0"/>
              <w:divBdr>
                <w:top w:val="none" w:sz="0" w:space="0" w:color="auto"/>
                <w:left w:val="none" w:sz="0" w:space="0" w:color="auto"/>
                <w:bottom w:val="none" w:sz="0" w:space="0" w:color="auto"/>
                <w:right w:val="none" w:sz="0" w:space="0" w:color="auto"/>
              </w:divBdr>
              <w:divsChild>
                <w:div w:id="204821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005346">
      <w:bodyDiv w:val="1"/>
      <w:marLeft w:val="0"/>
      <w:marRight w:val="0"/>
      <w:marTop w:val="0"/>
      <w:marBottom w:val="0"/>
      <w:divBdr>
        <w:top w:val="none" w:sz="0" w:space="0" w:color="auto"/>
        <w:left w:val="none" w:sz="0" w:space="0" w:color="auto"/>
        <w:bottom w:val="none" w:sz="0" w:space="0" w:color="auto"/>
        <w:right w:val="none" w:sz="0" w:space="0" w:color="auto"/>
      </w:divBdr>
    </w:div>
    <w:div w:id="1500972451">
      <w:bodyDiv w:val="1"/>
      <w:marLeft w:val="0"/>
      <w:marRight w:val="0"/>
      <w:marTop w:val="0"/>
      <w:marBottom w:val="0"/>
      <w:divBdr>
        <w:top w:val="none" w:sz="0" w:space="0" w:color="auto"/>
        <w:left w:val="none" w:sz="0" w:space="0" w:color="auto"/>
        <w:bottom w:val="none" w:sz="0" w:space="0" w:color="auto"/>
        <w:right w:val="none" w:sz="0" w:space="0" w:color="auto"/>
      </w:divBdr>
    </w:div>
    <w:div w:id="1503354023">
      <w:bodyDiv w:val="1"/>
      <w:marLeft w:val="0"/>
      <w:marRight w:val="0"/>
      <w:marTop w:val="0"/>
      <w:marBottom w:val="0"/>
      <w:divBdr>
        <w:top w:val="none" w:sz="0" w:space="0" w:color="auto"/>
        <w:left w:val="none" w:sz="0" w:space="0" w:color="auto"/>
        <w:bottom w:val="none" w:sz="0" w:space="0" w:color="auto"/>
        <w:right w:val="none" w:sz="0" w:space="0" w:color="auto"/>
      </w:divBdr>
      <w:divsChild>
        <w:div w:id="1307933623">
          <w:marLeft w:val="0"/>
          <w:marRight w:val="0"/>
          <w:marTop w:val="0"/>
          <w:marBottom w:val="0"/>
          <w:divBdr>
            <w:top w:val="none" w:sz="0" w:space="0" w:color="auto"/>
            <w:left w:val="none" w:sz="0" w:space="0" w:color="auto"/>
            <w:bottom w:val="none" w:sz="0" w:space="0" w:color="auto"/>
            <w:right w:val="none" w:sz="0" w:space="0" w:color="auto"/>
          </w:divBdr>
          <w:divsChild>
            <w:div w:id="4484913">
              <w:marLeft w:val="0"/>
              <w:marRight w:val="0"/>
              <w:marTop w:val="0"/>
              <w:marBottom w:val="0"/>
              <w:divBdr>
                <w:top w:val="none" w:sz="0" w:space="0" w:color="auto"/>
                <w:left w:val="none" w:sz="0" w:space="0" w:color="auto"/>
                <w:bottom w:val="none" w:sz="0" w:space="0" w:color="auto"/>
                <w:right w:val="none" w:sz="0" w:space="0" w:color="auto"/>
              </w:divBdr>
              <w:divsChild>
                <w:div w:id="80034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941858">
      <w:bodyDiv w:val="1"/>
      <w:marLeft w:val="0"/>
      <w:marRight w:val="0"/>
      <w:marTop w:val="0"/>
      <w:marBottom w:val="0"/>
      <w:divBdr>
        <w:top w:val="none" w:sz="0" w:space="0" w:color="auto"/>
        <w:left w:val="none" w:sz="0" w:space="0" w:color="auto"/>
        <w:bottom w:val="none" w:sz="0" w:space="0" w:color="auto"/>
        <w:right w:val="none" w:sz="0" w:space="0" w:color="auto"/>
      </w:divBdr>
    </w:div>
    <w:div w:id="1508054863">
      <w:bodyDiv w:val="1"/>
      <w:marLeft w:val="0"/>
      <w:marRight w:val="0"/>
      <w:marTop w:val="0"/>
      <w:marBottom w:val="0"/>
      <w:divBdr>
        <w:top w:val="none" w:sz="0" w:space="0" w:color="auto"/>
        <w:left w:val="none" w:sz="0" w:space="0" w:color="auto"/>
        <w:bottom w:val="none" w:sz="0" w:space="0" w:color="auto"/>
        <w:right w:val="none" w:sz="0" w:space="0" w:color="auto"/>
      </w:divBdr>
    </w:div>
    <w:div w:id="1516192045">
      <w:bodyDiv w:val="1"/>
      <w:marLeft w:val="0"/>
      <w:marRight w:val="0"/>
      <w:marTop w:val="0"/>
      <w:marBottom w:val="0"/>
      <w:divBdr>
        <w:top w:val="none" w:sz="0" w:space="0" w:color="auto"/>
        <w:left w:val="none" w:sz="0" w:space="0" w:color="auto"/>
        <w:bottom w:val="none" w:sz="0" w:space="0" w:color="auto"/>
        <w:right w:val="none" w:sz="0" w:space="0" w:color="auto"/>
      </w:divBdr>
    </w:div>
    <w:div w:id="1516962821">
      <w:bodyDiv w:val="1"/>
      <w:marLeft w:val="0"/>
      <w:marRight w:val="0"/>
      <w:marTop w:val="0"/>
      <w:marBottom w:val="0"/>
      <w:divBdr>
        <w:top w:val="none" w:sz="0" w:space="0" w:color="auto"/>
        <w:left w:val="none" w:sz="0" w:space="0" w:color="auto"/>
        <w:bottom w:val="none" w:sz="0" w:space="0" w:color="auto"/>
        <w:right w:val="none" w:sz="0" w:space="0" w:color="auto"/>
      </w:divBdr>
      <w:divsChild>
        <w:div w:id="2052457485">
          <w:marLeft w:val="0"/>
          <w:marRight w:val="0"/>
          <w:marTop w:val="0"/>
          <w:marBottom w:val="0"/>
          <w:divBdr>
            <w:top w:val="none" w:sz="0" w:space="0" w:color="auto"/>
            <w:left w:val="none" w:sz="0" w:space="0" w:color="auto"/>
            <w:bottom w:val="none" w:sz="0" w:space="0" w:color="auto"/>
            <w:right w:val="none" w:sz="0" w:space="0" w:color="auto"/>
          </w:divBdr>
        </w:div>
        <w:div w:id="395201096">
          <w:marLeft w:val="0"/>
          <w:marRight w:val="0"/>
          <w:marTop w:val="0"/>
          <w:marBottom w:val="0"/>
          <w:divBdr>
            <w:top w:val="none" w:sz="0" w:space="0" w:color="auto"/>
            <w:left w:val="none" w:sz="0" w:space="0" w:color="auto"/>
            <w:bottom w:val="none" w:sz="0" w:space="0" w:color="auto"/>
            <w:right w:val="none" w:sz="0" w:space="0" w:color="auto"/>
          </w:divBdr>
          <w:divsChild>
            <w:div w:id="2134866062">
              <w:marLeft w:val="0"/>
              <w:marRight w:val="0"/>
              <w:marTop w:val="0"/>
              <w:marBottom w:val="0"/>
              <w:divBdr>
                <w:top w:val="none" w:sz="0" w:space="0" w:color="auto"/>
                <w:left w:val="none" w:sz="0" w:space="0" w:color="auto"/>
                <w:bottom w:val="none" w:sz="0" w:space="0" w:color="auto"/>
                <w:right w:val="none" w:sz="0" w:space="0" w:color="auto"/>
              </w:divBdr>
              <w:divsChild>
                <w:div w:id="203268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54476">
      <w:bodyDiv w:val="1"/>
      <w:marLeft w:val="0"/>
      <w:marRight w:val="0"/>
      <w:marTop w:val="0"/>
      <w:marBottom w:val="0"/>
      <w:divBdr>
        <w:top w:val="none" w:sz="0" w:space="0" w:color="auto"/>
        <w:left w:val="none" w:sz="0" w:space="0" w:color="auto"/>
        <w:bottom w:val="none" w:sz="0" w:space="0" w:color="auto"/>
        <w:right w:val="none" w:sz="0" w:space="0" w:color="auto"/>
      </w:divBdr>
    </w:div>
    <w:div w:id="1524703507">
      <w:bodyDiv w:val="1"/>
      <w:marLeft w:val="0"/>
      <w:marRight w:val="0"/>
      <w:marTop w:val="0"/>
      <w:marBottom w:val="0"/>
      <w:divBdr>
        <w:top w:val="none" w:sz="0" w:space="0" w:color="auto"/>
        <w:left w:val="none" w:sz="0" w:space="0" w:color="auto"/>
        <w:bottom w:val="none" w:sz="0" w:space="0" w:color="auto"/>
        <w:right w:val="none" w:sz="0" w:space="0" w:color="auto"/>
      </w:divBdr>
    </w:div>
    <w:div w:id="1529833634">
      <w:bodyDiv w:val="1"/>
      <w:marLeft w:val="0"/>
      <w:marRight w:val="0"/>
      <w:marTop w:val="0"/>
      <w:marBottom w:val="0"/>
      <w:divBdr>
        <w:top w:val="none" w:sz="0" w:space="0" w:color="auto"/>
        <w:left w:val="none" w:sz="0" w:space="0" w:color="auto"/>
        <w:bottom w:val="none" w:sz="0" w:space="0" w:color="auto"/>
        <w:right w:val="none" w:sz="0" w:space="0" w:color="auto"/>
      </w:divBdr>
      <w:divsChild>
        <w:div w:id="588781372">
          <w:marLeft w:val="0"/>
          <w:marRight w:val="0"/>
          <w:marTop w:val="0"/>
          <w:marBottom w:val="0"/>
          <w:divBdr>
            <w:top w:val="none" w:sz="0" w:space="0" w:color="auto"/>
            <w:left w:val="none" w:sz="0" w:space="0" w:color="auto"/>
            <w:bottom w:val="none" w:sz="0" w:space="0" w:color="auto"/>
            <w:right w:val="none" w:sz="0" w:space="0" w:color="auto"/>
          </w:divBdr>
          <w:divsChild>
            <w:div w:id="1913466227">
              <w:marLeft w:val="0"/>
              <w:marRight w:val="0"/>
              <w:marTop w:val="0"/>
              <w:marBottom w:val="0"/>
              <w:divBdr>
                <w:top w:val="none" w:sz="0" w:space="0" w:color="auto"/>
                <w:left w:val="none" w:sz="0" w:space="0" w:color="auto"/>
                <w:bottom w:val="none" w:sz="0" w:space="0" w:color="auto"/>
                <w:right w:val="none" w:sz="0" w:space="0" w:color="auto"/>
              </w:divBdr>
              <w:divsChild>
                <w:div w:id="23555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775997">
      <w:bodyDiv w:val="1"/>
      <w:marLeft w:val="0"/>
      <w:marRight w:val="0"/>
      <w:marTop w:val="0"/>
      <w:marBottom w:val="0"/>
      <w:divBdr>
        <w:top w:val="none" w:sz="0" w:space="0" w:color="auto"/>
        <w:left w:val="none" w:sz="0" w:space="0" w:color="auto"/>
        <w:bottom w:val="none" w:sz="0" w:space="0" w:color="auto"/>
        <w:right w:val="none" w:sz="0" w:space="0" w:color="auto"/>
      </w:divBdr>
      <w:divsChild>
        <w:div w:id="1778326916">
          <w:marLeft w:val="0"/>
          <w:marRight w:val="0"/>
          <w:marTop w:val="0"/>
          <w:marBottom w:val="0"/>
          <w:divBdr>
            <w:top w:val="none" w:sz="0" w:space="0" w:color="auto"/>
            <w:left w:val="none" w:sz="0" w:space="0" w:color="auto"/>
            <w:bottom w:val="none" w:sz="0" w:space="0" w:color="auto"/>
            <w:right w:val="none" w:sz="0" w:space="0" w:color="auto"/>
          </w:divBdr>
          <w:divsChild>
            <w:div w:id="1546916648">
              <w:marLeft w:val="0"/>
              <w:marRight w:val="0"/>
              <w:marTop w:val="0"/>
              <w:marBottom w:val="0"/>
              <w:divBdr>
                <w:top w:val="none" w:sz="0" w:space="0" w:color="auto"/>
                <w:left w:val="none" w:sz="0" w:space="0" w:color="auto"/>
                <w:bottom w:val="none" w:sz="0" w:space="0" w:color="auto"/>
                <w:right w:val="none" w:sz="0" w:space="0" w:color="auto"/>
              </w:divBdr>
              <w:divsChild>
                <w:div w:id="1938635869">
                  <w:marLeft w:val="0"/>
                  <w:marRight w:val="0"/>
                  <w:marTop w:val="0"/>
                  <w:marBottom w:val="0"/>
                  <w:divBdr>
                    <w:top w:val="none" w:sz="0" w:space="0" w:color="auto"/>
                    <w:left w:val="none" w:sz="0" w:space="0" w:color="auto"/>
                    <w:bottom w:val="none" w:sz="0" w:space="0" w:color="auto"/>
                    <w:right w:val="none" w:sz="0" w:space="0" w:color="auto"/>
                  </w:divBdr>
                  <w:divsChild>
                    <w:div w:id="47606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959736">
      <w:bodyDiv w:val="1"/>
      <w:marLeft w:val="0"/>
      <w:marRight w:val="0"/>
      <w:marTop w:val="0"/>
      <w:marBottom w:val="0"/>
      <w:divBdr>
        <w:top w:val="none" w:sz="0" w:space="0" w:color="auto"/>
        <w:left w:val="none" w:sz="0" w:space="0" w:color="auto"/>
        <w:bottom w:val="none" w:sz="0" w:space="0" w:color="auto"/>
        <w:right w:val="none" w:sz="0" w:space="0" w:color="auto"/>
      </w:divBdr>
    </w:div>
    <w:div w:id="1539665270">
      <w:bodyDiv w:val="1"/>
      <w:marLeft w:val="0"/>
      <w:marRight w:val="0"/>
      <w:marTop w:val="0"/>
      <w:marBottom w:val="0"/>
      <w:divBdr>
        <w:top w:val="none" w:sz="0" w:space="0" w:color="auto"/>
        <w:left w:val="none" w:sz="0" w:space="0" w:color="auto"/>
        <w:bottom w:val="none" w:sz="0" w:space="0" w:color="auto"/>
        <w:right w:val="none" w:sz="0" w:space="0" w:color="auto"/>
      </w:divBdr>
    </w:div>
    <w:div w:id="1544634570">
      <w:bodyDiv w:val="1"/>
      <w:marLeft w:val="0"/>
      <w:marRight w:val="0"/>
      <w:marTop w:val="0"/>
      <w:marBottom w:val="0"/>
      <w:divBdr>
        <w:top w:val="none" w:sz="0" w:space="0" w:color="auto"/>
        <w:left w:val="none" w:sz="0" w:space="0" w:color="auto"/>
        <w:bottom w:val="none" w:sz="0" w:space="0" w:color="auto"/>
        <w:right w:val="none" w:sz="0" w:space="0" w:color="auto"/>
      </w:divBdr>
    </w:div>
    <w:div w:id="1548949674">
      <w:bodyDiv w:val="1"/>
      <w:marLeft w:val="0"/>
      <w:marRight w:val="0"/>
      <w:marTop w:val="0"/>
      <w:marBottom w:val="0"/>
      <w:divBdr>
        <w:top w:val="none" w:sz="0" w:space="0" w:color="auto"/>
        <w:left w:val="none" w:sz="0" w:space="0" w:color="auto"/>
        <w:bottom w:val="none" w:sz="0" w:space="0" w:color="auto"/>
        <w:right w:val="none" w:sz="0" w:space="0" w:color="auto"/>
      </w:divBdr>
    </w:div>
    <w:div w:id="1563131430">
      <w:bodyDiv w:val="1"/>
      <w:marLeft w:val="0"/>
      <w:marRight w:val="0"/>
      <w:marTop w:val="0"/>
      <w:marBottom w:val="0"/>
      <w:divBdr>
        <w:top w:val="none" w:sz="0" w:space="0" w:color="auto"/>
        <w:left w:val="none" w:sz="0" w:space="0" w:color="auto"/>
        <w:bottom w:val="none" w:sz="0" w:space="0" w:color="auto"/>
        <w:right w:val="none" w:sz="0" w:space="0" w:color="auto"/>
      </w:divBdr>
    </w:div>
    <w:div w:id="1563633231">
      <w:bodyDiv w:val="1"/>
      <w:marLeft w:val="0"/>
      <w:marRight w:val="0"/>
      <w:marTop w:val="0"/>
      <w:marBottom w:val="0"/>
      <w:divBdr>
        <w:top w:val="none" w:sz="0" w:space="0" w:color="auto"/>
        <w:left w:val="none" w:sz="0" w:space="0" w:color="auto"/>
        <w:bottom w:val="none" w:sz="0" w:space="0" w:color="auto"/>
        <w:right w:val="none" w:sz="0" w:space="0" w:color="auto"/>
      </w:divBdr>
    </w:div>
    <w:div w:id="1566061980">
      <w:bodyDiv w:val="1"/>
      <w:marLeft w:val="0"/>
      <w:marRight w:val="0"/>
      <w:marTop w:val="0"/>
      <w:marBottom w:val="0"/>
      <w:divBdr>
        <w:top w:val="none" w:sz="0" w:space="0" w:color="auto"/>
        <w:left w:val="none" w:sz="0" w:space="0" w:color="auto"/>
        <w:bottom w:val="none" w:sz="0" w:space="0" w:color="auto"/>
        <w:right w:val="none" w:sz="0" w:space="0" w:color="auto"/>
      </w:divBdr>
      <w:divsChild>
        <w:div w:id="441655828">
          <w:marLeft w:val="0"/>
          <w:marRight w:val="0"/>
          <w:marTop w:val="0"/>
          <w:marBottom w:val="0"/>
          <w:divBdr>
            <w:top w:val="none" w:sz="0" w:space="0" w:color="auto"/>
            <w:left w:val="none" w:sz="0" w:space="0" w:color="auto"/>
            <w:bottom w:val="none" w:sz="0" w:space="0" w:color="auto"/>
            <w:right w:val="none" w:sz="0" w:space="0" w:color="auto"/>
          </w:divBdr>
          <w:divsChild>
            <w:div w:id="1129006409">
              <w:marLeft w:val="0"/>
              <w:marRight w:val="0"/>
              <w:marTop w:val="0"/>
              <w:marBottom w:val="0"/>
              <w:divBdr>
                <w:top w:val="none" w:sz="0" w:space="0" w:color="auto"/>
                <w:left w:val="none" w:sz="0" w:space="0" w:color="auto"/>
                <w:bottom w:val="none" w:sz="0" w:space="0" w:color="auto"/>
                <w:right w:val="none" w:sz="0" w:space="0" w:color="auto"/>
              </w:divBdr>
              <w:divsChild>
                <w:div w:id="13068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110942">
      <w:bodyDiv w:val="1"/>
      <w:marLeft w:val="0"/>
      <w:marRight w:val="0"/>
      <w:marTop w:val="0"/>
      <w:marBottom w:val="0"/>
      <w:divBdr>
        <w:top w:val="none" w:sz="0" w:space="0" w:color="auto"/>
        <w:left w:val="none" w:sz="0" w:space="0" w:color="auto"/>
        <w:bottom w:val="none" w:sz="0" w:space="0" w:color="auto"/>
        <w:right w:val="none" w:sz="0" w:space="0" w:color="auto"/>
      </w:divBdr>
    </w:div>
    <w:div w:id="1593583589">
      <w:bodyDiv w:val="1"/>
      <w:marLeft w:val="0"/>
      <w:marRight w:val="0"/>
      <w:marTop w:val="0"/>
      <w:marBottom w:val="0"/>
      <w:divBdr>
        <w:top w:val="none" w:sz="0" w:space="0" w:color="auto"/>
        <w:left w:val="none" w:sz="0" w:space="0" w:color="auto"/>
        <w:bottom w:val="none" w:sz="0" w:space="0" w:color="auto"/>
        <w:right w:val="none" w:sz="0" w:space="0" w:color="auto"/>
      </w:divBdr>
      <w:divsChild>
        <w:div w:id="533425916">
          <w:marLeft w:val="0"/>
          <w:marRight w:val="0"/>
          <w:marTop w:val="0"/>
          <w:marBottom w:val="0"/>
          <w:divBdr>
            <w:top w:val="none" w:sz="0" w:space="0" w:color="auto"/>
            <w:left w:val="none" w:sz="0" w:space="0" w:color="auto"/>
            <w:bottom w:val="none" w:sz="0" w:space="0" w:color="auto"/>
            <w:right w:val="none" w:sz="0" w:space="0" w:color="auto"/>
          </w:divBdr>
          <w:divsChild>
            <w:div w:id="929705194">
              <w:marLeft w:val="0"/>
              <w:marRight w:val="0"/>
              <w:marTop w:val="0"/>
              <w:marBottom w:val="0"/>
              <w:divBdr>
                <w:top w:val="none" w:sz="0" w:space="0" w:color="auto"/>
                <w:left w:val="none" w:sz="0" w:space="0" w:color="auto"/>
                <w:bottom w:val="none" w:sz="0" w:space="0" w:color="auto"/>
                <w:right w:val="none" w:sz="0" w:space="0" w:color="auto"/>
              </w:divBdr>
              <w:divsChild>
                <w:div w:id="104020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252824">
      <w:bodyDiv w:val="1"/>
      <w:marLeft w:val="0"/>
      <w:marRight w:val="0"/>
      <w:marTop w:val="0"/>
      <w:marBottom w:val="0"/>
      <w:divBdr>
        <w:top w:val="none" w:sz="0" w:space="0" w:color="auto"/>
        <w:left w:val="none" w:sz="0" w:space="0" w:color="auto"/>
        <w:bottom w:val="none" w:sz="0" w:space="0" w:color="auto"/>
        <w:right w:val="none" w:sz="0" w:space="0" w:color="auto"/>
      </w:divBdr>
    </w:div>
    <w:div w:id="1600868994">
      <w:bodyDiv w:val="1"/>
      <w:marLeft w:val="0"/>
      <w:marRight w:val="0"/>
      <w:marTop w:val="0"/>
      <w:marBottom w:val="0"/>
      <w:divBdr>
        <w:top w:val="none" w:sz="0" w:space="0" w:color="auto"/>
        <w:left w:val="none" w:sz="0" w:space="0" w:color="auto"/>
        <w:bottom w:val="none" w:sz="0" w:space="0" w:color="auto"/>
        <w:right w:val="none" w:sz="0" w:space="0" w:color="auto"/>
      </w:divBdr>
    </w:div>
    <w:div w:id="1602836381">
      <w:bodyDiv w:val="1"/>
      <w:marLeft w:val="0"/>
      <w:marRight w:val="0"/>
      <w:marTop w:val="0"/>
      <w:marBottom w:val="0"/>
      <w:divBdr>
        <w:top w:val="none" w:sz="0" w:space="0" w:color="auto"/>
        <w:left w:val="none" w:sz="0" w:space="0" w:color="auto"/>
        <w:bottom w:val="none" w:sz="0" w:space="0" w:color="auto"/>
        <w:right w:val="none" w:sz="0" w:space="0" w:color="auto"/>
      </w:divBdr>
    </w:div>
    <w:div w:id="1607613188">
      <w:bodyDiv w:val="1"/>
      <w:marLeft w:val="0"/>
      <w:marRight w:val="0"/>
      <w:marTop w:val="0"/>
      <w:marBottom w:val="0"/>
      <w:divBdr>
        <w:top w:val="none" w:sz="0" w:space="0" w:color="auto"/>
        <w:left w:val="none" w:sz="0" w:space="0" w:color="auto"/>
        <w:bottom w:val="none" w:sz="0" w:space="0" w:color="auto"/>
        <w:right w:val="none" w:sz="0" w:space="0" w:color="auto"/>
      </w:divBdr>
    </w:div>
    <w:div w:id="1613171844">
      <w:bodyDiv w:val="1"/>
      <w:marLeft w:val="0"/>
      <w:marRight w:val="0"/>
      <w:marTop w:val="0"/>
      <w:marBottom w:val="0"/>
      <w:divBdr>
        <w:top w:val="none" w:sz="0" w:space="0" w:color="auto"/>
        <w:left w:val="none" w:sz="0" w:space="0" w:color="auto"/>
        <w:bottom w:val="none" w:sz="0" w:space="0" w:color="auto"/>
        <w:right w:val="none" w:sz="0" w:space="0" w:color="auto"/>
      </w:divBdr>
    </w:div>
    <w:div w:id="1614632108">
      <w:bodyDiv w:val="1"/>
      <w:marLeft w:val="0"/>
      <w:marRight w:val="0"/>
      <w:marTop w:val="0"/>
      <w:marBottom w:val="0"/>
      <w:divBdr>
        <w:top w:val="none" w:sz="0" w:space="0" w:color="auto"/>
        <w:left w:val="none" w:sz="0" w:space="0" w:color="auto"/>
        <w:bottom w:val="none" w:sz="0" w:space="0" w:color="auto"/>
        <w:right w:val="none" w:sz="0" w:space="0" w:color="auto"/>
      </w:divBdr>
      <w:divsChild>
        <w:div w:id="1649701538">
          <w:marLeft w:val="0"/>
          <w:marRight w:val="0"/>
          <w:marTop w:val="0"/>
          <w:marBottom w:val="0"/>
          <w:divBdr>
            <w:top w:val="none" w:sz="0" w:space="0" w:color="auto"/>
            <w:left w:val="none" w:sz="0" w:space="0" w:color="auto"/>
            <w:bottom w:val="none" w:sz="0" w:space="0" w:color="auto"/>
            <w:right w:val="none" w:sz="0" w:space="0" w:color="auto"/>
          </w:divBdr>
          <w:divsChild>
            <w:div w:id="1990595898">
              <w:marLeft w:val="0"/>
              <w:marRight w:val="0"/>
              <w:marTop w:val="0"/>
              <w:marBottom w:val="0"/>
              <w:divBdr>
                <w:top w:val="none" w:sz="0" w:space="0" w:color="auto"/>
                <w:left w:val="none" w:sz="0" w:space="0" w:color="auto"/>
                <w:bottom w:val="none" w:sz="0" w:space="0" w:color="auto"/>
                <w:right w:val="none" w:sz="0" w:space="0" w:color="auto"/>
              </w:divBdr>
              <w:divsChild>
                <w:div w:id="1440679376">
                  <w:marLeft w:val="0"/>
                  <w:marRight w:val="0"/>
                  <w:marTop w:val="0"/>
                  <w:marBottom w:val="0"/>
                  <w:divBdr>
                    <w:top w:val="none" w:sz="0" w:space="0" w:color="auto"/>
                    <w:left w:val="none" w:sz="0" w:space="0" w:color="auto"/>
                    <w:bottom w:val="none" w:sz="0" w:space="0" w:color="auto"/>
                    <w:right w:val="none" w:sz="0" w:space="0" w:color="auto"/>
                  </w:divBdr>
                  <w:divsChild>
                    <w:div w:id="22965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922067">
      <w:bodyDiv w:val="1"/>
      <w:marLeft w:val="0"/>
      <w:marRight w:val="0"/>
      <w:marTop w:val="0"/>
      <w:marBottom w:val="0"/>
      <w:divBdr>
        <w:top w:val="none" w:sz="0" w:space="0" w:color="auto"/>
        <w:left w:val="none" w:sz="0" w:space="0" w:color="auto"/>
        <w:bottom w:val="none" w:sz="0" w:space="0" w:color="auto"/>
        <w:right w:val="none" w:sz="0" w:space="0" w:color="auto"/>
      </w:divBdr>
      <w:divsChild>
        <w:div w:id="347298071">
          <w:marLeft w:val="0"/>
          <w:marRight w:val="0"/>
          <w:marTop w:val="0"/>
          <w:marBottom w:val="0"/>
          <w:divBdr>
            <w:top w:val="none" w:sz="0" w:space="0" w:color="auto"/>
            <w:left w:val="none" w:sz="0" w:space="0" w:color="auto"/>
            <w:bottom w:val="none" w:sz="0" w:space="0" w:color="auto"/>
            <w:right w:val="none" w:sz="0" w:space="0" w:color="auto"/>
          </w:divBdr>
          <w:divsChild>
            <w:div w:id="1302417210">
              <w:marLeft w:val="0"/>
              <w:marRight w:val="0"/>
              <w:marTop w:val="0"/>
              <w:marBottom w:val="0"/>
              <w:divBdr>
                <w:top w:val="none" w:sz="0" w:space="0" w:color="auto"/>
                <w:left w:val="none" w:sz="0" w:space="0" w:color="auto"/>
                <w:bottom w:val="none" w:sz="0" w:space="0" w:color="auto"/>
                <w:right w:val="none" w:sz="0" w:space="0" w:color="auto"/>
              </w:divBdr>
              <w:divsChild>
                <w:div w:id="2119446423">
                  <w:marLeft w:val="0"/>
                  <w:marRight w:val="0"/>
                  <w:marTop w:val="0"/>
                  <w:marBottom w:val="0"/>
                  <w:divBdr>
                    <w:top w:val="none" w:sz="0" w:space="0" w:color="auto"/>
                    <w:left w:val="none" w:sz="0" w:space="0" w:color="auto"/>
                    <w:bottom w:val="none" w:sz="0" w:space="0" w:color="auto"/>
                    <w:right w:val="none" w:sz="0" w:space="0" w:color="auto"/>
                  </w:divBdr>
                  <w:divsChild>
                    <w:div w:id="113961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580935">
      <w:bodyDiv w:val="1"/>
      <w:marLeft w:val="0"/>
      <w:marRight w:val="0"/>
      <w:marTop w:val="0"/>
      <w:marBottom w:val="0"/>
      <w:divBdr>
        <w:top w:val="none" w:sz="0" w:space="0" w:color="auto"/>
        <w:left w:val="none" w:sz="0" w:space="0" w:color="auto"/>
        <w:bottom w:val="none" w:sz="0" w:space="0" w:color="auto"/>
        <w:right w:val="none" w:sz="0" w:space="0" w:color="auto"/>
      </w:divBdr>
      <w:divsChild>
        <w:div w:id="297105829">
          <w:marLeft w:val="0"/>
          <w:marRight w:val="0"/>
          <w:marTop w:val="0"/>
          <w:marBottom w:val="0"/>
          <w:divBdr>
            <w:top w:val="none" w:sz="0" w:space="0" w:color="auto"/>
            <w:left w:val="none" w:sz="0" w:space="0" w:color="auto"/>
            <w:bottom w:val="none" w:sz="0" w:space="0" w:color="auto"/>
            <w:right w:val="none" w:sz="0" w:space="0" w:color="auto"/>
          </w:divBdr>
          <w:divsChild>
            <w:div w:id="1731952516">
              <w:marLeft w:val="0"/>
              <w:marRight w:val="0"/>
              <w:marTop w:val="0"/>
              <w:marBottom w:val="0"/>
              <w:divBdr>
                <w:top w:val="none" w:sz="0" w:space="0" w:color="auto"/>
                <w:left w:val="none" w:sz="0" w:space="0" w:color="auto"/>
                <w:bottom w:val="none" w:sz="0" w:space="0" w:color="auto"/>
                <w:right w:val="none" w:sz="0" w:space="0" w:color="auto"/>
              </w:divBdr>
              <w:divsChild>
                <w:div w:id="169712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203312">
      <w:bodyDiv w:val="1"/>
      <w:marLeft w:val="0"/>
      <w:marRight w:val="0"/>
      <w:marTop w:val="0"/>
      <w:marBottom w:val="0"/>
      <w:divBdr>
        <w:top w:val="none" w:sz="0" w:space="0" w:color="auto"/>
        <w:left w:val="none" w:sz="0" w:space="0" w:color="auto"/>
        <w:bottom w:val="none" w:sz="0" w:space="0" w:color="auto"/>
        <w:right w:val="none" w:sz="0" w:space="0" w:color="auto"/>
      </w:divBdr>
    </w:div>
    <w:div w:id="1642079844">
      <w:bodyDiv w:val="1"/>
      <w:marLeft w:val="0"/>
      <w:marRight w:val="0"/>
      <w:marTop w:val="0"/>
      <w:marBottom w:val="0"/>
      <w:divBdr>
        <w:top w:val="none" w:sz="0" w:space="0" w:color="auto"/>
        <w:left w:val="none" w:sz="0" w:space="0" w:color="auto"/>
        <w:bottom w:val="none" w:sz="0" w:space="0" w:color="auto"/>
        <w:right w:val="none" w:sz="0" w:space="0" w:color="auto"/>
      </w:divBdr>
      <w:divsChild>
        <w:div w:id="505679538">
          <w:marLeft w:val="0"/>
          <w:marRight w:val="0"/>
          <w:marTop w:val="0"/>
          <w:marBottom w:val="0"/>
          <w:divBdr>
            <w:top w:val="none" w:sz="0" w:space="0" w:color="auto"/>
            <w:left w:val="none" w:sz="0" w:space="0" w:color="auto"/>
            <w:bottom w:val="none" w:sz="0" w:space="0" w:color="auto"/>
            <w:right w:val="none" w:sz="0" w:space="0" w:color="auto"/>
          </w:divBdr>
          <w:divsChild>
            <w:div w:id="1946691964">
              <w:marLeft w:val="0"/>
              <w:marRight w:val="0"/>
              <w:marTop w:val="0"/>
              <w:marBottom w:val="0"/>
              <w:divBdr>
                <w:top w:val="none" w:sz="0" w:space="0" w:color="auto"/>
                <w:left w:val="none" w:sz="0" w:space="0" w:color="auto"/>
                <w:bottom w:val="none" w:sz="0" w:space="0" w:color="auto"/>
                <w:right w:val="none" w:sz="0" w:space="0" w:color="auto"/>
              </w:divBdr>
              <w:divsChild>
                <w:div w:id="165113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791292">
      <w:bodyDiv w:val="1"/>
      <w:marLeft w:val="0"/>
      <w:marRight w:val="0"/>
      <w:marTop w:val="0"/>
      <w:marBottom w:val="0"/>
      <w:divBdr>
        <w:top w:val="none" w:sz="0" w:space="0" w:color="auto"/>
        <w:left w:val="none" w:sz="0" w:space="0" w:color="auto"/>
        <w:bottom w:val="none" w:sz="0" w:space="0" w:color="auto"/>
        <w:right w:val="none" w:sz="0" w:space="0" w:color="auto"/>
      </w:divBdr>
    </w:div>
    <w:div w:id="1657418638">
      <w:bodyDiv w:val="1"/>
      <w:marLeft w:val="0"/>
      <w:marRight w:val="0"/>
      <w:marTop w:val="0"/>
      <w:marBottom w:val="0"/>
      <w:divBdr>
        <w:top w:val="none" w:sz="0" w:space="0" w:color="auto"/>
        <w:left w:val="none" w:sz="0" w:space="0" w:color="auto"/>
        <w:bottom w:val="none" w:sz="0" w:space="0" w:color="auto"/>
        <w:right w:val="none" w:sz="0" w:space="0" w:color="auto"/>
      </w:divBdr>
    </w:div>
    <w:div w:id="1660959960">
      <w:bodyDiv w:val="1"/>
      <w:marLeft w:val="0"/>
      <w:marRight w:val="0"/>
      <w:marTop w:val="0"/>
      <w:marBottom w:val="0"/>
      <w:divBdr>
        <w:top w:val="none" w:sz="0" w:space="0" w:color="auto"/>
        <w:left w:val="none" w:sz="0" w:space="0" w:color="auto"/>
        <w:bottom w:val="none" w:sz="0" w:space="0" w:color="auto"/>
        <w:right w:val="none" w:sz="0" w:space="0" w:color="auto"/>
      </w:divBdr>
    </w:div>
    <w:div w:id="1665816302">
      <w:bodyDiv w:val="1"/>
      <w:marLeft w:val="0"/>
      <w:marRight w:val="0"/>
      <w:marTop w:val="0"/>
      <w:marBottom w:val="0"/>
      <w:divBdr>
        <w:top w:val="none" w:sz="0" w:space="0" w:color="auto"/>
        <w:left w:val="none" w:sz="0" w:space="0" w:color="auto"/>
        <w:bottom w:val="none" w:sz="0" w:space="0" w:color="auto"/>
        <w:right w:val="none" w:sz="0" w:space="0" w:color="auto"/>
      </w:divBdr>
    </w:div>
    <w:div w:id="1690184408">
      <w:bodyDiv w:val="1"/>
      <w:marLeft w:val="0"/>
      <w:marRight w:val="0"/>
      <w:marTop w:val="0"/>
      <w:marBottom w:val="0"/>
      <w:divBdr>
        <w:top w:val="none" w:sz="0" w:space="0" w:color="auto"/>
        <w:left w:val="none" w:sz="0" w:space="0" w:color="auto"/>
        <w:bottom w:val="none" w:sz="0" w:space="0" w:color="auto"/>
        <w:right w:val="none" w:sz="0" w:space="0" w:color="auto"/>
      </w:divBdr>
    </w:div>
    <w:div w:id="1690570185">
      <w:bodyDiv w:val="1"/>
      <w:marLeft w:val="0"/>
      <w:marRight w:val="0"/>
      <w:marTop w:val="0"/>
      <w:marBottom w:val="0"/>
      <w:divBdr>
        <w:top w:val="none" w:sz="0" w:space="0" w:color="auto"/>
        <w:left w:val="none" w:sz="0" w:space="0" w:color="auto"/>
        <w:bottom w:val="none" w:sz="0" w:space="0" w:color="auto"/>
        <w:right w:val="none" w:sz="0" w:space="0" w:color="auto"/>
      </w:divBdr>
    </w:div>
    <w:div w:id="1707178765">
      <w:bodyDiv w:val="1"/>
      <w:marLeft w:val="0"/>
      <w:marRight w:val="0"/>
      <w:marTop w:val="0"/>
      <w:marBottom w:val="0"/>
      <w:divBdr>
        <w:top w:val="none" w:sz="0" w:space="0" w:color="auto"/>
        <w:left w:val="none" w:sz="0" w:space="0" w:color="auto"/>
        <w:bottom w:val="none" w:sz="0" w:space="0" w:color="auto"/>
        <w:right w:val="none" w:sz="0" w:space="0" w:color="auto"/>
      </w:divBdr>
    </w:div>
    <w:div w:id="1710832546">
      <w:bodyDiv w:val="1"/>
      <w:marLeft w:val="0"/>
      <w:marRight w:val="0"/>
      <w:marTop w:val="0"/>
      <w:marBottom w:val="0"/>
      <w:divBdr>
        <w:top w:val="none" w:sz="0" w:space="0" w:color="auto"/>
        <w:left w:val="none" w:sz="0" w:space="0" w:color="auto"/>
        <w:bottom w:val="none" w:sz="0" w:space="0" w:color="auto"/>
        <w:right w:val="none" w:sz="0" w:space="0" w:color="auto"/>
      </w:divBdr>
      <w:divsChild>
        <w:div w:id="39790470">
          <w:marLeft w:val="0"/>
          <w:marRight w:val="0"/>
          <w:marTop w:val="0"/>
          <w:marBottom w:val="0"/>
          <w:divBdr>
            <w:top w:val="none" w:sz="0" w:space="0" w:color="auto"/>
            <w:left w:val="none" w:sz="0" w:space="0" w:color="auto"/>
            <w:bottom w:val="none" w:sz="0" w:space="0" w:color="auto"/>
            <w:right w:val="none" w:sz="0" w:space="0" w:color="auto"/>
          </w:divBdr>
          <w:divsChild>
            <w:div w:id="83847542">
              <w:marLeft w:val="0"/>
              <w:marRight w:val="0"/>
              <w:marTop w:val="0"/>
              <w:marBottom w:val="0"/>
              <w:divBdr>
                <w:top w:val="none" w:sz="0" w:space="0" w:color="auto"/>
                <w:left w:val="none" w:sz="0" w:space="0" w:color="auto"/>
                <w:bottom w:val="none" w:sz="0" w:space="0" w:color="auto"/>
                <w:right w:val="none" w:sz="0" w:space="0" w:color="auto"/>
              </w:divBdr>
              <w:divsChild>
                <w:div w:id="25359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302589">
      <w:bodyDiv w:val="1"/>
      <w:marLeft w:val="0"/>
      <w:marRight w:val="0"/>
      <w:marTop w:val="0"/>
      <w:marBottom w:val="0"/>
      <w:divBdr>
        <w:top w:val="none" w:sz="0" w:space="0" w:color="auto"/>
        <w:left w:val="none" w:sz="0" w:space="0" w:color="auto"/>
        <w:bottom w:val="none" w:sz="0" w:space="0" w:color="auto"/>
        <w:right w:val="none" w:sz="0" w:space="0" w:color="auto"/>
      </w:divBdr>
      <w:divsChild>
        <w:div w:id="187915203">
          <w:marLeft w:val="0"/>
          <w:marRight w:val="0"/>
          <w:marTop w:val="0"/>
          <w:marBottom w:val="0"/>
          <w:divBdr>
            <w:top w:val="none" w:sz="0" w:space="0" w:color="auto"/>
            <w:left w:val="none" w:sz="0" w:space="0" w:color="auto"/>
            <w:bottom w:val="none" w:sz="0" w:space="0" w:color="auto"/>
            <w:right w:val="none" w:sz="0" w:space="0" w:color="auto"/>
          </w:divBdr>
          <w:divsChild>
            <w:div w:id="1140341991">
              <w:marLeft w:val="0"/>
              <w:marRight w:val="0"/>
              <w:marTop w:val="0"/>
              <w:marBottom w:val="0"/>
              <w:divBdr>
                <w:top w:val="none" w:sz="0" w:space="0" w:color="auto"/>
                <w:left w:val="none" w:sz="0" w:space="0" w:color="auto"/>
                <w:bottom w:val="none" w:sz="0" w:space="0" w:color="auto"/>
                <w:right w:val="none" w:sz="0" w:space="0" w:color="auto"/>
              </w:divBdr>
              <w:divsChild>
                <w:div w:id="1089159738">
                  <w:marLeft w:val="0"/>
                  <w:marRight w:val="0"/>
                  <w:marTop w:val="0"/>
                  <w:marBottom w:val="0"/>
                  <w:divBdr>
                    <w:top w:val="none" w:sz="0" w:space="0" w:color="auto"/>
                    <w:left w:val="none" w:sz="0" w:space="0" w:color="auto"/>
                    <w:bottom w:val="none" w:sz="0" w:space="0" w:color="auto"/>
                    <w:right w:val="none" w:sz="0" w:space="0" w:color="auto"/>
                  </w:divBdr>
                  <w:divsChild>
                    <w:div w:id="154501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466527">
      <w:bodyDiv w:val="1"/>
      <w:marLeft w:val="0"/>
      <w:marRight w:val="0"/>
      <w:marTop w:val="0"/>
      <w:marBottom w:val="0"/>
      <w:divBdr>
        <w:top w:val="none" w:sz="0" w:space="0" w:color="auto"/>
        <w:left w:val="none" w:sz="0" w:space="0" w:color="auto"/>
        <w:bottom w:val="none" w:sz="0" w:space="0" w:color="auto"/>
        <w:right w:val="none" w:sz="0" w:space="0" w:color="auto"/>
      </w:divBdr>
      <w:divsChild>
        <w:div w:id="1978605921">
          <w:marLeft w:val="0"/>
          <w:marRight w:val="0"/>
          <w:marTop w:val="0"/>
          <w:marBottom w:val="0"/>
          <w:divBdr>
            <w:top w:val="none" w:sz="0" w:space="0" w:color="auto"/>
            <w:left w:val="none" w:sz="0" w:space="0" w:color="auto"/>
            <w:bottom w:val="none" w:sz="0" w:space="0" w:color="auto"/>
            <w:right w:val="none" w:sz="0" w:space="0" w:color="auto"/>
          </w:divBdr>
        </w:div>
        <w:div w:id="1372530179">
          <w:marLeft w:val="0"/>
          <w:marRight w:val="0"/>
          <w:marTop w:val="0"/>
          <w:marBottom w:val="0"/>
          <w:divBdr>
            <w:top w:val="none" w:sz="0" w:space="0" w:color="auto"/>
            <w:left w:val="none" w:sz="0" w:space="0" w:color="auto"/>
            <w:bottom w:val="none" w:sz="0" w:space="0" w:color="auto"/>
            <w:right w:val="none" w:sz="0" w:space="0" w:color="auto"/>
          </w:divBdr>
          <w:divsChild>
            <w:div w:id="648941955">
              <w:marLeft w:val="0"/>
              <w:marRight w:val="0"/>
              <w:marTop w:val="0"/>
              <w:marBottom w:val="0"/>
              <w:divBdr>
                <w:top w:val="none" w:sz="0" w:space="0" w:color="auto"/>
                <w:left w:val="none" w:sz="0" w:space="0" w:color="auto"/>
                <w:bottom w:val="none" w:sz="0" w:space="0" w:color="auto"/>
                <w:right w:val="none" w:sz="0" w:space="0" w:color="auto"/>
              </w:divBdr>
              <w:divsChild>
                <w:div w:id="39296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071633">
      <w:bodyDiv w:val="1"/>
      <w:marLeft w:val="0"/>
      <w:marRight w:val="0"/>
      <w:marTop w:val="0"/>
      <w:marBottom w:val="0"/>
      <w:divBdr>
        <w:top w:val="none" w:sz="0" w:space="0" w:color="auto"/>
        <w:left w:val="none" w:sz="0" w:space="0" w:color="auto"/>
        <w:bottom w:val="none" w:sz="0" w:space="0" w:color="auto"/>
        <w:right w:val="none" w:sz="0" w:space="0" w:color="auto"/>
      </w:divBdr>
    </w:div>
    <w:div w:id="1762410248">
      <w:bodyDiv w:val="1"/>
      <w:marLeft w:val="0"/>
      <w:marRight w:val="0"/>
      <w:marTop w:val="0"/>
      <w:marBottom w:val="0"/>
      <w:divBdr>
        <w:top w:val="none" w:sz="0" w:space="0" w:color="auto"/>
        <w:left w:val="none" w:sz="0" w:space="0" w:color="auto"/>
        <w:bottom w:val="none" w:sz="0" w:space="0" w:color="auto"/>
        <w:right w:val="none" w:sz="0" w:space="0" w:color="auto"/>
      </w:divBdr>
      <w:divsChild>
        <w:div w:id="730883979">
          <w:marLeft w:val="0"/>
          <w:marRight w:val="0"/>
          <w:marTop w:val="0"/>
          <w:marBottom w:val="0"/>
          <w:divBdr>
            <w:top w:val="none" w:sz="0" w:space="0" w:color="auto"/>
            <w:left w:val="none" w:sz="0" w:space="0" w:color="auto"/>
            <w:bottom w:val="none" w:sz="0" w:space="0" w:color="auto"/>
            <w:right w:val="none" w:sz="0" w:space="0" w:color="auto"/>
          </w:divBdr>
          <w:divsChild>
            <w:div w:id="2041124700">
              <w:marLeft w:val="0"/>
              <w:marRight w:val="0"/>
              <w:marTop w:val="0"/>
              <w:marBottom w:val="0"/>
              <w:divBdr>
                <w:top w:val="none" w:sz="0" w:space="0" w:color="auto"/>
                <w:left w:val="none" w:sz="0" w:space="0" w:color="auto"/>
                <w:bottom w:val="none" w:sz="0" w:space="0" w:color="auto"/>
                <w:right w:val="none" w:sz="0" w:space="0" w:color="auto"/>
              </w:divBdr>
              <w:divsChild>
                <w:div w:id="201314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162689">
      <w:bodyDiv w:val="1"/>
      <w:marLeft w:val="0"/>
      <w:marRight w:val="0"/>
      <w:marTop w:val="0"/>
      <w:marBottom w:val="0"/>
      <w:divBdr>
        <w:top w:val="none" w:sz="0" w:space="0" w:color="auto"/>
        <w:left w:val="none" w:sz="0" w:space="0" w:color="auto"/>
        <w:bottom w:val="none" w:sz="0" w:space="0" w:color="auto"/>
        <w:right w:val="none" w:sz="0" w:space="0" w:color="auto"/>
      </w:divBdr>
    </w:div>
    <w:div w:id="1774352404">
      <w:bodyDiv w:val="1"/>
      <w:marLeft w:val="0"/>
      <w:marRight w:val="0"/>
      <w:marTop w:val="0"/>
      <w:marBottom w:val="0"/>
      <w:divBdr>
        <w:top w:val="none" w:sz="0" w:space="0" w:color="auto"/>
        <w:left w:val="none" w:sz="0" w:space="0" w:color="auto"/>
        <w:bottom w:val="none" w:sz="0" w:space="0" w:color="auto"/>
        <w:right w:val="none" w:sz="0" w:space="0" w:color="auto"/>
      </w:divBdr>
    </w:div>
    <w:div w:id="1776829261">
      <w:bodyDiv w:val="1"/>
      <w:marLeft w:val="0"/>
      <w:marRight w:val="0"/>
      <w:marTop w:val="0"/>
      <w:marBottom w:val="0"/>
      <w:divBdr>
        <w:top w:val="none" w:sz="0" w:space="0" w:color="auto"/>
        <w:left w:val="none" w:sz="0" w:space="0" w:color="auto"/>
        <w:bottom w:val="none" w:sz="0" w:space="0" w:color="auto"/>
        <w:right w:val="none" w:sz="0" w:space="0" w:color="auto"/>
      </w:divBdr>
    </w:div>
    <w:div w:id="1780686445">
      <w:bodyDiv w:val="1"/>
      <w:marLeft w:val="0"/>
      <w:marRight w:val="0"/>
      <w:marTop w:val="0"/>
      <w:marBottom w:val="0"/>
      <w:divBdr>
        <w:top w:val="none" w:sz="0" w:space="0" w:color="auto"/>
        <w:left w:val="none" w:sz="0" w:space="0" w:color="auto"/>
        <w:bottom w:val="none" w:sz="0" w:space="0" w:color="auto"/>
        <w:right w:val="none" w:sz="0" w:space="0" w:color="auto"/>
      </w:divBdr>
      <w:divsChild>
        <w:div w:id="137691446">
          <w:marLeft w:val="0"/>
          <w:marRight w:val="0"/>
          <w:marTop w:val="0"/>
          <w:marBottom w:val="0"/>
          <w:divBdr>
            <w:top w:val="none" w:sz="0" w:space="0" w:color="auto"/>
            <w:left w:val="none" w:sz="0" w:space="0" w:color="auto"/>
            <w:bottom w:val="none" w:sz="0" w:space="0" w:color="auto"/>
            <w:right w:val="none" w:sz="0" w:space="0" w:color="auto"/>
          </w:divBdr>
          <w:divsChild>
            <w:div w:id="1652757235">
              <w:marLeft w:val="0"/>
              <w:marRight w:val="0"/>
              <w:marTop w:val="0"/>
              <w:marBottom w:val="0"/>
              <w:divBdr>
                <w:top w:val="none" w:sz="0" w:space="0" w:color="auto"/>
                <w:left w:val="none" w:sz="0" w:space="0" w:color="auto"/>
                <w:bottom w:val="none" w:sz="0" w:space="0" w:color="auto"/>
                <w:right w:val="none" w:sz="0" w:space="0" w:color="auto"/>
              </w:divBdr>
              <w:divsChild>
                <w:div w:id="113888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318409">
      <w:bodyDiv w:val="1"/>
      <w:marLeft w:val="0"/>
      <w:marRight w:val="0"/>
      <w:marTop w:val="0"/>
      <w:marBottom w:val="0"/>
      <w:divBdr>
        <w:top w:val="none" w:sz="0" w:space="0" w:color="auto"/>
        <w:left w:val="none" w:sz="0" w:space="0" w:color="auto"/>
        <w:bottom w:val="none" w:sz="0" w:space="0" w:color="auto"/>
        <w:right w:val="none" w:sz="0" w:space="0" w:color="auto"/>
      </w:divBdr>
    </w:div>
    <w:div w:id="1805729055">
      <w:bodyDiv w:val="1"/>
      <w:marLeft w:val="0"/>
      <w:marRight w:val="0"/>
      <w:marTop w:val="0"/>
      <w:marBottom w:val="0"/>
      <w:divBdr>
        <w:top w:val="none" w:sz="0" w:space="0" w:color="auto"/>
        <w:left w:val="none" w:sz="0" w:space="0" w:color="auto"/>
        <w:bottom w:val="none" w:sz="0" w:space="0" w:color="auto"/>
        <w:right w:val="none" w:sz="0" w:space="0" w:color="auto"/>
      </w:divBdr>
      <w:divsChild>
        <w:div w:id="481311981">
          <w:marLeft w:val="0"/>
          <w:marRight w:val="0"/>
          <w:marTop w:val="0"/>
          <w:marBottom w:val="0"/>
          <w:divBdr>
            <w:top w:val="none" w:sz="0" w:space="0" w:color="auto"/>
            <w:left w:val="none" w:sz="0" w:space="0" w:color="auto"/>
            <w:bottom w:val="none" w:sz="0" w:space="0" w:color="auto"/>
            <w:right w:val="none" w:sz="0" w:space="0" w:color="auto"/>
          </w:divBdr>
          <w:divsChild>
            <w:div w:id="1079865676">
              <w:marLeft w:val="0"/>
              <w:marRight w:val="0"/>
              <w:marTop w:val="0"/>
              <w:marBottom w:val="0"/>
              <w:divBdr>
                <w:top w:val="none" w:sz="0" w:space="0" w:color="auto"/>
                <w:left w:val="none" w:sz="0" w:space="0" w:color="auto"/>
                <w:bottom w:val="none" w:sz="0" w:space="0" w:color="auto"/>
                <w:right w:val="none" w:sz="0" w:space="0" w:color="auto"/>
              </w:divBdr>
              <w:divsChild>
                <w:div w:id="138309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898941">
      <w:bodyDiv w:val="1"/>
      <w:marLeft w:val="0"/>
      <w:marRight w:val="0"/>
      <w:marTop w:val="0"/>
      <w:marBottom w:val="0"/>
      <w:divBdr>
        <w:top w:val="none" w:sz="0" w:space="0" w:color="auto"/>
        <w:left w:val="none" w:sz="0" w:space="0" w:color="auto"/>
        <w:bottom w:val="none" w:sz="0" w:space="0" w:color="auto"/>
        <w:right w:val="none" w:sz="0" w:space="0" w:color="auto"/>
      </w:divBdr>
      <w:divsChild>
        <w:div w:id="1094017727">
          <w:marLeft w:val="0"/>
          <w:marRight w:val="0"/>
          <w:marTop w:val="0"/>
          <w:marBottom w:val="0"/>
          <w:divBdr>
            <w:top w:val="none" w:sz="0" w:space="0" w:color="auto"/>
            <w:left w:val="none" w:sz="0" w:space="0" w:color="auto"/>
            <w:bottom w:val="none" w:sz="0" w:space="0" w:color="auto"/>
            <w:right w:val="none" w:sz="0" w:space="0" w:color="auto"/>
          </w:divBdr>
          <w:divsChild>
            <w:div w:id="808521233">
              <w:marLeft w:val="0"/>
              <w:marRight w:val="0"/>
              <w:marTop w:val="0"/>
              <w:marBottom w:val="0"/>
              <w:divBdr>
                <w:top w:val="none" w:sz="0" w:space="0" w:color="auto"/>
                <w:left w:val="none" w:sz="0" w:space="0" w:color="auto"/>
                <w:bottom w:val="none" w:sz="0" w:space="0" w:color="auto"/>
                <w:right w:val="none" w:sz="0" w:space="0" w:color="auto"/>
              </w:divBdr>
              <w:divsChild>
                <w:div w:id="17899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19678">
      <w:bodyDiv w:val="1"/>
      <w:marLeft w:val="0"/>
      <w:marRight w:val="0"/>
      <w:marTop w:val="0"/>
      <w:marBottom w:val="0"/>
      <w:divBdr>
        <w:top w:val="none" w:sz="0" w:space="0" w:color="auto"/>
        <w:left w:val="none" w:sz="0" w:space="0" w:color="auto"/>
        <w:bottom w:val="none" w:sz="0" w:space="0" w:color="auto"/>
        <w:right w:val="none" w:sz="0" w:space="0" w:color="auto"/>
      </w:divBdr>
    </w:div>
    <w:div w:id="1820153811">
      <w:bodyDiv w:val="1"/>
      <w:marLeft w:val="0"/>
      <w:marRight w:val="0"/>
      <w:marTop w:val="0"/>
      <w:marBottom w:val="0"/>
      <w:divBdr>
        <w:top w:val="none" w:sz="0" w:space="0" w:color="auto"/>
        <w:left w:val="none" w:sz="0" w:space="0" w:color="auto"/>
        <w:bottom w:val="none" w:sz="0" w:space="0" w:color="auto"/>
        <w:right w:val="none" w:sz="0" w:space="0" w:color="auto"/>
      </w:divBdr>
    </w:div>
    <w:div w:id="1824855618">
      <w:bodyDiv w:val="1"/>
      <w:marLeft w:val="0"/>
      <w:marRight w:val="0"/>
      <w:marTop w:val="0"/>
      <w:marBottom w:val="0"/>
      <w:divBdr>
        <w:top w:val="none" w:sz="0" w:space="0" w:color="auto"/>
        <w:left w:val="none" w:sz="0" w:space="0" w:color="auto"/>
        <w:bottom w:val="none" w:sz="0" w:space="0" w:color="auto"/>
        <w:right w:val="none" w:sz="0" w:space="0" w:color="auto"/>
      </w:divBdr>
      <w:divsChild>
        <w:div w:id="479270423">
          <w:marLeft w:val="0"/>
          <w:marRight w:val="0"/>
          <w:marTop w:val="0"/>
          <w:marBottom w:val="0"/>
          <w:divBdr>
            <w:top w:val="none" w:sz="0" w:space="0" w:color="auto"/>
            <w:left w:val="none" w:sz="0" w:space="0" w:color="auto"/>
            <w:bottom w:val="none" w:sz="0" w:space="0" w:color="auto"/>
            <w:right w:val="none" w:sz="0" w:space="0" w:color="auto"/>
          </w:divBdr>
          <w:divsChild>
            <w:div w:id="1894923095">
              <w:marLeft w:val="0"/>
              <w:marRight w:val="0"/>
              <w:marTop w:val="0"/>
              <w:marBottom w:val="0"/>
              <w:divBdr>
                <w:top w:val="none" w:sz="0" w:space="0" w:color="auto"/>
                <w:left w:val="none" w:sz="0" w:space="0" w:color="auto"/>
                <w:bottom w:val="none" w:sz="0" w:space="0" w:color="auto"/>
                <w:right w:val="none" w:sz="0" w:space="0" w:color="auto"/>
              </w:divBdr>
              <w:divsChild>
                <w:div w:id="212927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241816">
      <w:bodyDiv w:val="1"/>
      <w:marLeft w:val="0"/>
      <w:marRight w:val="0"/>
      <w:marTop w:val="0"/>
      <w:marBottom w:val="0"/>
      <w:divBdr>
        <w:top w:val="none" w:sz="0" w:space="0" w:color="auto"/>
        <w:left w:val="none" w:sz="0" w:space="0" w:color="auto"/>
        <w:bottom w:val="none" w:sz="0" w:space="0" w:color="auto"/>
        <w:right w:val="none" w:sz="0" w:space="0" w:color="auto"/>
      </w:divBdr>
    </w:div>
    <w:div w:id="1831746233">
      <w:bodyDiv w:val="1"/>
      <w:marLeft w:val="0"/>
      <w:marRight w:val="0"/>
      <w:marTop w:val="0"/>
      <w:marBottom w:val="0"/>
      <w:divBdr>
        <w:top w:val="none" w:sz="0" w:space="0" w:color="auto"/>
        <w:left w:val="none" w:sz="0" w:space="0" w:color="auto"/>
        <w:bottom w:val="none" w:sz="0" w:space="0" w:color="auto"/>
        <w:right w:val="none" w:sz="0" w:space="0" w:color="auto"/>
      </w:divBdr>
      <w:divsChild>
        <w:div w:id="1661348152">
          <w:marLeft w:val="0"/>
          <w:marRight w:val="0"/>
          <w:marTop w:val="0"/>
          <w:marBottom w:val="0"/>
          <w:divBdr>
            <w:top w:val="none" w:sz="0" w:space="0" w:color="auto"/>
            <w:left w:val="none" w:sz="0" w:space="0" w:color="auto"/>
            <w:bottom w:val="none" w:sz="0" w:space="0" w:color="auto"/>
            <w:right w:val="none" w:sz="0" w:space="0" w:color="auto"/>
          </w:divBdr>
          <w:divsChild>
            <w:div w:id="185481052">
              <w:marLeft w:val="0"/>
              <w:marRight w:val="0"/>
              <w:marTop w:val="0"/>
              <w:marBottom w:val="0"/>
              <w:divBdr>
                <w:top w:val="none" w:sz="0" w:space="0" w:color="auto"/>
                <w:left w:val="none" w:sz="0" w:space="0" w:color="auto"/>
                <w:bottom w:val="none" w:sz="0" w:space="0" w:color="auto"/>
                <w:right w:val="none" w:sz="0" w:space="0" w:color="auto"/>
              </w:divBdr>
              <w:divsChild>
                <w:div w:id="52016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227664">
      <w:bodyDiv w:val="1"/>
      <w:marLeft w:val="0"/>
      <w:marRight w:val="0"/>
      <w:marTop w:val="0"/>
      <w:marBottom w:val="0"/>
      <w:divBdr>
        <w:top w:val="none" w:sz="0" w:space="0" w:color="auto"/>
        <w:left w:val="none" w:sz="0" w:space="0" w:color="auto"/>
        <w:bottom w:val="none" w:sz="0" w:space="0" w:color="auto"/>
        <w:right w:val="none" w:sz="0" w:space="0" w:color="auto"/>
      </w:divBdr>
    </w:div>
    <w:div w:id="1855613781">
      <w:bodyDiv w:val="1"/>
      <w:marLeft w:val="0"/>
      <w:marRight w:val="0"/>
      <w:marTop w:val="0"/>
      <w:marBottom w:val="0"/>
      <w:divBdr>
        <w:top w:val="none" w:sz="0" w:space="0" w:color="auto"/>
        <w:left w:val="none" w:sz="0" w:space="0" w:color="auto"/>
        <w:bottom w:val="none" w:sz="0" w:space="0" w:color="auto"/>
        <w:right w:val="none" w:sz="0" w:space="0" w:color="auto"/>
      </w:divBdr>
    </w:div>
    <w:div w:id="1870609459">
      <w:bodyDiv w:val="1"/>
      <w:marLeft w:val="0"/>
      <w:marRight w:val="0"/>
      <w:marTop w:val="0"/>
      <w:marBottom w:val="0"/>
      <w:divBdr>
        <w:top w:val="none" w:sz="0" w:space="0" w:color="auto"/>
        <w:left w:val="none" w:sz="0" w:space="0" w:color="auto"/>
        <w:bottom w:val="none" w:sz="0" w:space="0" w:color="auto"/>
        <w:right w:val="none" w:sz="0" w:space="0" w:color="auto"/>
      </w:divBdr>
      <w:divsChild>
        <w:div w:id="1963264944">
          <w:marLeft w:val="0"/>
          <w:marRight w:val="0"/>
          <w:marTop w:val="0"/>
          <w:marBottom w:val="0"/>
          <w:divBdr>
            <w:top w:val="none" w:sz="0" w:space="0" w:color="auto"/>
            <w:left w:val="none" w:sz="0" w:space="0" w:color="auto"/>
            <w:bottom w:val="none" w:sz="0" w:space="0" w:color="auto"/>
            <w:right w:val="none" w:sz="0" w:space="0" w:color="auto"/>
          </w:divBdr>
          <w:divsChild>
            <w:div w:id="90984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72492">
      <w:bodyDiv w:val="1"/>
      <w:marLeft w:val="0"/>
      <w:marRight w:val="0"/>
      <w:marTop w:val="0"/>
      <w:marBottom w:val="0"/>
      <w:divBdr>
        <w:top w:val="none" w:sz="0" w:space="0" w:color="auto"/>
        <w:left w:val="none" w:sz="0" w:space="0" w:color="auto"/>
        <w:bottom w:val="none" w:sz="0" w:space="0" w:color="auto"/>
        <w:right w:val="none" w:sz="0" w:space="0" w:color="auto"/>
      </w:divBdr>
      <w:divsChild>
        <w:div w:id="1893928130">
          <w:marLeft w:val="0"/>
          <w:marRight w:val="0"/>
          <w:marTop w:val="0"/>
          <w:marBottom w:val="0"/>
          <w:divBdr>
            <w:top w:val="none" w:sz="0" w:space="0" w:color="auto"/>
            <w:left w:val="none" w:sz="0" w:space="0" w:color="auto"/>
            <w:bottom w:val="none" w:sz="0" w:space="0" w:color="auto"/>
            <w:right w:val="none" w:sz="0" w:space="0" w:color="auto"/>
          </w:divBdr>
          <w:divsChild>
            <w:div w:id="2078941943">
              <w:marLeft w:val="0"/>
              <w:marRight w:val="0"/>
              <w:marTop w:val="0"/>
              <w:marBottom w:val="0"/>
              <w:divBdr>
                <w:top w:val="none" w:sz="0" w:space="0" w:color="auto"/>
                <w:left w:val="none" w:sz="0" w:space="0" w:color="auto"/>
                <w:bottom w:val="none" w:sz="0" w:space="0" w:color="auto"/>
                <w:right w:val="none" w:sz="0" w:space="0" w:color="auto"/>
              </w:divBdr>
              <w:divsChild>
                <w:div w:id="228226670">
                  <w:marLeft w:val="0"/>
                  <w:marRight w:val="0"/>
                  <w:marTop w:val="0"/>
                  <w:marBottom w:val="0"/>
                  <w:divBdr>
                    <w:top w:val="none" w:sz="0" w:space="0" w:color="auto"/>
                    <w:left w:val="none" w:sz="0" w:space="0" w:color="auto"/>
                    <w:bottom w:val="none" w:sz="0" w:space="0" w:color="auto"/>
                    <w:right w:val="none" w:sz="0" w:space="0" w:color="auto"/>
                  </w:divBdr>
                  <w:divsChild>
                    <w:div w:id="202350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481572">
      <w:bodyDiv w:val="1"/>
      <w:marLeft w:val="0"/>
      <w:marRight w:val="0"/>
      <w:marTop w:val="0"/>
      <w:marBottom w:val="0"/>
      <w:divBdr>
        <w:top w:val="none" w:sz="0" w:space="0" w:color="auto"/>
        <w:left w:val="none" w:sz="0" w:space="0" w:color="auto"/>
        <w:bottom w:val="none" w:sz="0" w:space="0" w:color="auto"/>
        <w:right w:val="none" w:sz="0" w:space="0" w:color="auto"/>
      </w:divBdr>
    </w:div>
    <w:div w:id="1886066970">
      <w:bodyDiv w:val="1"/>
      <w:marLeft w:val="0"/>
      <w:marRight w:val="0"/>
      <w:marTop w:val="0"/>
      <w:marBottom w:val="0"/>
      <w:divBdr>
        <w:top w:val="none" w:sz="0" w:space="0" w:color="auto"/>
        <w:left w:val="none" w:sz="0" w:space="0" w:color="auto"/>
        <w:bottom w:val="none" w:sz="0" w:space="0" w:color="auto"/>
        <w:right w:val="none" w:sz="0" w:space="0" w:color="auto"/>
      </w:divBdr>
      <w:divsChild>
        <w:div w:id="601382558">
          <w:marLeft w:val="0"/>
          <w:marRight w:val="0"/>
          <w:marTop w:val="0"/>
          <w:marBottom w:val="0"/>
          <w:divBdr>
            <w:top w:val="none" w:sz="0" w:space="0" w:color="auto"/>
            <w:left w:val="none" w:sz="0" w:space="0" w:color="auto"/>
            <w:bottom w:val="none" w:sz="0" w:space="0" w:color="auto"/>
            <w:right w:val="none" w:sz="0" w:space="0" w:color="auto"/>
          </w:divBdr>
          <w:divsChild>
            <w:div w:id="973753994">
              <w:marLeft w:val="0"/>
              <w:marRight w:val="0"/>
              <w:marTop w:val="0"/>
              <w:marBottom w:val="0"/>
              <w:divBdr>
                <w:top w:val="none" w:sz="0" w:space="0" w:color="auto"/>
                <w:left w:val="none" w:sz="0" w:space="0" w:color="auto"/>
                <w:bottom w:val="none" w:sz="0" w:space="0" w:color="auto"/>
                <w:right w:val="none" w:sz="0" w:space="0" w:color="auto"/>
              </w:divBdr>
              <w:divsChild>
                <w:div w:id="55635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576624">
      <w:bodyDiv w:val="1"/>
      <w:marLeft w:val="0"/>
      <w:marRight w:val="0"/>
      <w:marTop w:val="0"/>
      <w:marBottom w:val="0"/>
      <w:divBdr>
        <w:top w:val="none" w:sz="0" w:space="0" w:color="auto"/>
        <w:left w:val="none" w:sz="0" w:space="0" w:color="auto"/>
        <w:bottom w:val="none" w:sz="0" w:space="0" w:color="auto"/>
        <w:right w:val="none" w:sz="0" w:space="0" w:color="auto"/>
      </w:divBdr>
      <w:divsChild>
        <w:div w:id="1319043278">
          <w:marLeft w:val="0"/>
          <w:marRight w:val="0"/>
          <w:marTop w:val="0"/>
          <w:marBottom w:val="0"/>
          <w:divBdr>
            <w:top w:val="none" w:sz="0" w:space="0" w:color="auto"/>
            <w:left w:val="none" w:sz="0" w:space="0" w:color="auto"/>
            <w:bottom w:val="none" w:sz="0" w:space="0" w:color="auto"/>
            <w:right w:val="none" w:sz="0" w:space="0" w:color="auto"/>
          </w:divBdr>
          <w:divsChild>
            <w:div w:id="853766194">
              <w:marLeft w:val="0"/>
              <w:marRight w:val="0"/>
              <w:marTop w:val="0"/>
              <w:marBottom w:val="0"/>
              <w:divBdr>
                <w:top w:val="none" w:sz="0" w:space="0" w:color="auto"/>
                <w:left w:val="none" w:sz="0" w:space="0" w:color="auto"/>
                <w:bottom w:val="none" w:sz="0" w:space="0" w:color="auto"/>
                <w:right w:val="none" w:sz="0" w:space="0" w:color="auto"/>
              </w:divBdr>
              <w:divsChild>
                <w:div w:id="89222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433424">
      <w:bodyDiv w:val="1"/>
      <w:marLeft w:val="0"/>
      <w:marRight w:val="0"/>
      <w:marTop w:val="0"/>
      <w:marBottom w:val="0"/>
      <w:divBdr>
        <w:top w:val="none" w:sz="0" w:space="0" w:color="auto"/>
        <w:left w:val="none" w:sz="0" w:space="0" w:color="auto"/>
        <w:bottom w:val="none" w:sz="0" w:space="0" w:color="auto"/>
        <w:right w:val="none" w:sz="0" w:space="0" w:color="auto"/>
      </w:divBdr>
    </w:div>
    <w:div w:id="1908880542">
      <w:bodyDiv w:val="1"/>
      <w:marLeft w:val="0"/>
      <w:marRight w:val="0"/>
      <w:marTop w:val="0"/>
      <w:marBottom w:val="0"/>
      <w:divBdr>
        <w:top w:val="none" w:sz="0" w:space="0" w:color="auto"/>
        <w:left w:val="none" w:sz="0" w:space="0" w:color="auto"/>
        <w:bottom w:val="none" w:sz="0" w:space="0" w:color="auto"/>
        <w:right w:val="none" w:sz="0" w:space="0" w:color="auto"/>
      </w:divBdr>
    </w:div>
    <w:div w:id="1908955302">
      <w:bodyDiv w:val="1"/>
      <w:marLeft w:val="0"/>
      <w:marRight w:val="0"/>
      <w:marTop w:val="0"/>
      <w:marBottom w:val="0"/>
      <w:divBdr>
        <w:top w:val="none" w:sz="0" w:space="0" w:color="auto"/>
        <w:left w:val="none" w:sz="0" w:space="0" w:color="auto"/>
        <w:bottom w:val="none" w:sz="0" w:space="0" w:color="auto"/>
        <w:right w:val="none" w:sz="0" w:space="0" w:color="auto"/>
      </w:divBdr>
    </w:div>
    <w:div w:id="1915774858">
      <w:bodyDiv w:val="1"/>
      <w:marLeft w:val="0"/>
      <w:marRight w:val="0"/>
      <w:marTop w:val="0"/>
      <w:marBottom w:val="0"/>
      <w:divBdr>
        <w:top w:val="none" w:sz="0" w:space="0" w:color="auto"/>
        <w:left w:val="none" w:sz="0" w:space="0" w:color="auto"/>
        <w:bottom w:val="none" w:sz="0" w:space="0" w:color="auto"/>
        <w:right w:val="none" w:sz="0" w:space="0" w:color="auto"/>
      </w:divBdr>
    </w:div>
    <w:div w:id="1931816419">
      <w:bodyDiv w:val="1"/>
      <w:marLeft w:val="0"/>
      <w:marRight w:val="0"/>
      <w:marTop w:val="0"/>
      <w:marBottom w:val="0"/>
      <w:divBdr>
        <w:top w:val="none" w:sz="0" w:space="0" w:color="auto"/>
        <w:left w:val="none" w:sz="0" w:space="0" w:color="auto"/>
        <w:bottom w:val="none" w:sz="0" w:space="0" w:color="auto"/>
        <w:right w:val="none" w:sz="0" w:space="0" w:color="auto"/>
      </w:divBdr>
    </w:div>
    <w:div w:id="1937515415">
      <w:bodyDiv w:val="1"/>
      <w:marLeft w:val="0"/>
      <w:marRight w:val="0"/>
      <w:marTop w:val="0"/>
      <w:marBottom w:val="0"/>
      <w:divBdr>
        <w:top w:val="none" w:sz="0" w:space="0" w:color="auto"/>
        <w:left w:val="none" w:sz="0" w:space="0" w:color="auto"/>
        <w:bottom w:val="none" w:sz="0" w:space="0" w:color="auto"/>
        <w:right w:val="none" w:sz="0" w:space="0" w:color="auto"/>
      </w:divBdr>
    </w:div>
    <w:div w:id="1948805234">
      <w:bodyDiv w:val="1"/>
      <w:marLeft w:val="0"/>
      <w:marRight w:val="0"/>
      <w:marTop w:val="0"/>
      <w:marBottom w:val="0"/>
      <w:divBdr>
        <w:top w:val="none" w:sz="0" w:space="0" w:color="auto"/>
        <w:left w:val="none" w:sz="0" w:space="0" w:color="auto"/>
        <w:bottom w:val="none" w:sz="0" w:space="0" w:color="auto"/>
        <w:right w:val="none" w:sz="0" w:space="0" w:color="auto"/>
      </w:divBdr>
    </w:div>
    <w:div w:id="1975594346">
      <w:bodyDiv w:val="1"/>
      <w:marLeft w:val="0"/>
      <w:marRight w:val="0"/>
      <w:marTop w:val="0"/>
      <w:marBottom w:val="0"/>
      <w:divBdr>
        <w:top w:val="none" w:sz="0" w:space="0" w:color="auto"/>
        <w:left w:val="none" w:sz="0" w:space="0" w:color="auto"/>
        <w:bottom w:val="none" w:sz="0" w:space="0" w:color="auto"/>
        <w:right w:val="none" w:sz="0" w:space="0" w:color="auto"/>
      </w:divBdr>
      <w:divsChild>
        <w:div w:id="1909143409">
          <w:marLeft w:val="0"/>
          <w:marRight w:val="0"/>
          <w:marTop w:val="0"/>
          <w:marBottom w:val="0"/>
          <w:divBdr>
            <w:top w:val="none" w:sz="0" w:space="0" w:color="auto"/>
            <w:left w:val="none" w:sz="0" w:space="0" w:color="auto"/>
            <w:bottom w:val="none" w:sz="0" w:space="0" w:color="auto"/>
            <w:right w:val="none" w:sz="0" w:space="0" w:color="auto"/>
          </w:divBdr>
          <w:divsChild>
            <w:div w:id="1994483448">
              <w:marLeft w:val="0"/>
              <w:marRight w:val="0"/>
              <w:marTop w:val="0"/>
              <w:marBottom w:val="0"/>
              <w:divBdr>
                <w:top w:val="none" w:sz="0" w:space="0" w:color="auto"/>
                <w:left w:val="none" w:sz="0" w:space="0" w:color="auto"/>
                <w:bottom w:val="none" w:sz="0" w:space="0" w:color="auto"/>
                <w:right w:val="none" w:sz="0" w:space="0" w:color="auto"/>
              </w:divBdr>
              <w:divsChild>
                <w:div w:id="159424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64059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24">
          <w:marLeft w:val="0"/>
          <w:marRight w:val="0"/>
          <w:marTop w:val="0"/>
          <w:marBottom w:val="0"/>
          <w:divBdr>
            <w:top w:val="none" w:sz="0" w:space="0" w:color="auto"/>
            <w:left w:val="none" w:sz="0" w:space="0" w:color="auto"/>
            <w:bottom w:val="none" w:sz="0" w:space="0" w:color="auto"/>
            <w:right w:val="none" w:sz="0" w:space="0" w:color="auto"/>
          </w:divBdr>
          <w:divsChild>
            <w:div w:id="2063940138">
              <w:marLeft w:val="0"/>
              <w:marRight w:val="0"/>
              <w:marTop w:val="0"/>
              <w:marBottom w:val="0"/>
              <w:divBdr>
                <w:top w:val="none" w:sz="0" w:space="0" w:color="auto"/>
                <w:left w:val="none" w:sz="0" w:space="0" w:color="auto"/>
                <w:bottom w:val="none" w:sz="0" w:space="0" w:color="auto"/>
                <w:right w:val="none" w:sz="0" w:space="0" w:color="auto"/>
              </w:divBdr>
              <w:divsChild>
                <w:div w:id="1223716845">
                  <w:marLeft w:val="0"/>
                  <w:marRight w:val="0"/>
                  <w:marTop w:val="0"/>
                  <w:marBottom w:val="0"/>
                  <w:divBdr>
                    <w:top w:val="none" w:sz="0" w:space="0" w:color="auto"/>
                    <w:left w:val="none" w:sz="0" w:space="0" w:color="auto"/>
                    <w:bottom w:val="none" w:sz="0" w:space="0" w:color="auto"/>
                    <w:right w:val="none" w:sz="0" w:space="0" w:color="auto"/>
                  </w:divBdr>
                  <w:divsChild>
                    <w:div w:id="179837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290317">
      <w:bodyDiv w:val="1"/>
      <w:marLeft w:val="0"/>
      <w:marRight w:val="0"/>
      <w:marTop w:val="0"/>
      <w:marBottom w:val="0"/>
      <w:divBdr>
        <w:top w:val="none" w:sz="0" w:space="0" w:color="auto"/>
        <w:left w:val="none" w:sz="0" w:space="0" w:color="auto"/>
        <w:bottom w:val="none" w:sz="0" w:space="0" w:color="auto"/>
        <w:right w:val="none" w:sz="0" w:space="0" w:color="auto"/>
      </w:divBdr>
    </w:div>
    <w:div w:id="1981109724">
      <w:bodyDiv w:val="1"/>
      <w:marLeft w:val="0"/>
      <w:marRight w:val="0"/>
      <w:marTop w:val="0"/>
      <w:marBottom w:val="0"/>
      <w:divBdr>
        <w:top w:val="none" w:sz="0" w:space="0" w:color="auto"/>
        <w:left w:val="none" w:sz="0" w:space="0" w:color="auto"/>
        <w:bottom w:val="none" w:sz="0" w:space="0" w:color="auto"/>
        <w:right w:val="none" w:sz="0" w:space="0" w:color="auto"/>
      </w:divBdr>
    </w:div>
    <w:div w:id="1984000607">
      <w:bodyDiv w:val="1"/>
      <w:marLeft w:val="0"/>
      <w:marRight w:val="0"/>
      <w:marTop w:val="0"/>
      <w:marBottom w:val="0"/>
      <w:divBdr>
        <w:top w:val="none" w:sz="0" w:space="0" w:color="auto"/>
        <w:left w:val="none" w:sz="0" w:space="0" w:color="auto"/>
        <w:bottom w:val="none" w:sz="0" w:space="0" w:color="auto"/>
        <w:right w:val="none" w:sz="0" w:space="0" w:color="auto"/>
      </w:divBdr>
      <w:divsChild>
        <w:div w:id="1494491353">
          <w:marLeft w:val="0"/>
          <w:marRight w:val="0"/>
          <w:marTop w:val="0"/>
          <w:marBottom w:val="0"/>
          <w:divBdr>
            <w:top w:val="none" w:sz="0" w:space="0" w:color="auto"/>
            <w:left w:val="none" w:sz="0" w:space="0" w:color="auto"/>
            <w:bottom w:val="none" w:sz="0" w:space="0" w:color="auto"/>
            <w:right w:val="none" w:sz="0" w:space="0" w:color="auto"/>
          </w:divBdr>
        </w:div>
        <w:div w:id="641740039">
          <w:marLeft w:val="0"/>
          <w:marRight w:val="0"/>
          <w:marTop w:val="0"/>
          <w:marBottom w:val="0"/>
          <w:divBdr>
            <w:top w:val="none" w:sz="0" w:space="0" w:color="auto"/>
            <w:left w:val="none" w:sz="0" w:space="0" w:color="auto"/>
            <w:bottom w:val="none" w:sz="0" w:space="0" w:color="auto"/>
            <w:right w:val="none" w:sz="0" w:space="0" w:color="auto"/>
          </w:divBdr>
          <w:divsChild>
            <w:div w:id="2007895816">
              <w:marLeft w:val="0"/>
              <w:marRight w:val="0"/>
              <w:marTop w:val="0"/>
              <w:marBottom w:val="0"/>
              <w:divBdr>
                <w:top w:val="none" w:sz="0" w:space="0" w:color="auto"/>
                <w:left w:val="none" w:sz="0" w:space="0" w:color="auto"/>
                <w:bottom w:val="none" w:sz="0" w:space="0" w:color="auto"/>
                <w:right w:val="none" w:sz="0" w:space="0" w:color="auto"/>
              </w:divBdr>
              <w:divsChild>
                <w:div w:id="10766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061389">
      <w:bodyDiv w:val="1"/>
      <w:marLeft w:val="0"/>
      <w:marRight w:val="0"/>
      <w:marTop w:val="0"/>
      <w:marBottom w:val="0"/>
      <w:divBdr>
        <w:top w:val="none" w:sz="0" w:space="0" w:color="auto"/>
        <w:left w:val="none" w:sz="0" w:space="0" w:color="auto"/>
        <w:bottom w:val="none" w:sz="0" w:space="0" w:color="auto"/>
        <w:right w:val="none" w:sz="0" w:space="0" w:color="auto"/>
      </w:divBdr>
      <w:divsChild>
        <w:div w:id="1792045300">
          <w:marLeft w:val="0"/>
          <w:marRight w:val="0"/>
          <w:marTop w:val="0"/>
          <w:marBottom w:val="0"/>
          <w:divBdr>
            <w:top w:val="none" w:sz="0" w:space="0" w:color="auto"/>
            <w:left w:val="none" w:sz="0" w:space="0" w:color="auto"/>
            <w:bottom w:val="none" w:sz="0" w:space="0" w:color="auto"/>
            <w:right w:val="none" w:sz="0" w:space="0" w:color="auto"/>
          </w:divBdr>
          <w:divsChild>
            <w:div w:id="584342427">
              <w:marLeft w:val="0"/>
              <w:marRight w:val="0"/>
              <w:marTop w:val="0"/>
              <w:marBottom w:val="0"/>
              <w:divBdr>
                <w:top w:val="none" w:sz="0" w:space="0" w:color="auto"/>
                <w:left w:val="none" w:sz="0" w:space="0" w:color="auto"/>
                <w:bottom w:val="none" w:sz="0" w:space="0" w:color="auto"/>
                <w:right w:val="none" w:sz="0" w:space="0" w:color="auto"/>
              </w:divBdr>
              <w:divsChild>
                <w:div w:id="24006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902213">
      <w:bodyDiv w:val="1"/>
      <w:marLeft w:val="0"/>
      <w:marRight w:val="0"/>
      <w:marTop w:val="0"/>
      <w:marBottom w:val="0"/>
      <w:divBdr>
        <w:top w:val="none" w:sz="0" w:space="0" w:color="auto"/>
        <w:left w:val="none" w:sz="0" w:space="0" w:color="auto"/>
        <w:bottom w:val="none" w:sz="0" w:space="0" w:color="auto"/>
        <w:right w:val="none" w:sz="0" w:space="0" w:color="auto"/>
      </w:divBdr>
      <w:divsChild>
        <w:div w:id="2001616843">
          <w:marLeft w:val="0"/>
          <w:marRight w:val="0"/>
          <w:marTop w:val="0"/>
          <w:marBottom w:val="0"/>
          <w:divBdr>
            <w:top w:val="none" w:sz="0" w:space="0" w:color="auto"/>
            <w:left w:val="none" w:sz="0" w:space="0" w:color="auto"/>
            <w:bottom w:val="none" w:sz="0" w:space="0" w:color="auto"/>
            <w:right w:val="none" w:sz="0" w:space="0" w:color="auto"/>
          </w:divBdr>
          <w:divsChild>
            <w:div w:id="1094016276">
              <w:marLeft w:val="0"/>
              <w:marRight w:val="0"/>
              <w:marTop w:val="0"/>
              <w:marBottom w:val="0"/>
              <w:divBdr>
                <w:top w:val="none" w:sz="0" w:space="0" w:color="auto"/>
                <w:left w:val="none" w:sz="0" w:space="0" w:color="auto"/>
                <w:bottom w:val="none" w:sz="0" w:space="0" w:color="auto"/>
                <w:right w:val="none" w:sz="0" w:space="0" w:color="auto"/>
              </w:divBdr>
              <w:divsChild>
                <w:div w:id="131591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531554">
      <w:bodyDiv w:val="1"/>
      <w:marLeft w:val="0"/>
      <w:marRight w:val="0"/>
      <w:marTop w:val="0"/>
      <w:marBottom w:val="0"/>
      <w:divBdr>
        <w:top w:val="none" w:sz="0" w:space="0" w:color="auto"/>
        <w:left w:val="none" w:sz="0" w:space="0" w:color="auto"/>
        <w:bottom w:val="none" w:sz="0" w:space="0" w:color="auto"/>
        <w:right w:val="none" w:sz="0" w:space="0" w:color="auto"/>
      </w:divBdr>
      <w:divsChild>
        <w:div w:id="1339885932">
          <w:marLeft w:val="0"/>
          <w:marRight w:val="0"/>
          <w:marTop w:val="0"/>
          <w:marBottom w:val="0"/>
          <w:divBdr>
            <w:top w:val="none" w:sz="0" w:space="0" w:color="auto"/>
            <w:left w:val="none" w:sz="0" w:space="0" w:color="auto"/>
            <w:bottom w:val="none" w:sz="0" w:space="0" w:color="auto"/>
            <w:right w:val="none" w:sz="0" w:space="0" w:color="auto"/>
          </w:divBdr>
          <w:divsChild>
            <w:div w:id="950819935">
              <w:marLeft w:val="0"/>
              <w:marRight w:val="0"/>
              <w:marTop w:val="0"/>
              <w:marBottom w:val="0"/>
              <w:divBdr>
                <w:top w:val="none" w:sz="0" w:space="0" w:color="auto"/>
                <w:left w:val="none" w:sz="0" w:space="0" w:color="auto"/>
                <w:bottom w:val="none" w:sz="0" w:space="0" w:color="auto"/>
                <w:right w:val="none" w:sz="0" w:space="0" w:color="auto"/>
              </w:divBdr>
              <w:divsChild>
                <w:div w:id="1607081560">
                  <w:marLeft w:val="0"/>
                  <w:marRight w:val="0"/>
                  <w:marTop w:val="0"/>
                  <w:marBottom w:val="0"/>
                  <w:divBdr>
                    <w:top w:val="none" w:sz="0" w:space="0" w:color="auto"/>
                    <w:left w:val="none" w:sz="0" w:space="0" w:color="auto"/>
                    <w:bottom w:val="none" w:sz="0" w:space="0" w:color="auto"/>
                    <w:right w:val="none" w:sz="0" w:space="0" w:color="auto"/>
                  </w:divBdr>
                  <w:divsChild>
                    <w:div w:id="56499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799705">
      <w:bodyDiv w:val="1"/>
      <w:marLeft w:val="0"/>
      <w:marRight w:val="0"/>
      <w:marTop w:val="0"/>
      <w:marBottom w:val="0"/>
      <w:divBdr>
        <w:top w:val="none" w:sz="0" w:space="0" w:color="auto"/>
        <w:left w:val="none" w:sz="0" w:space="0" w:color="auto"/>
        <w:bottom w:val="none" w:sz="0" w:space="0" w:color="auto"/>
        <w:right w:val="none" w:sz="0" w:space="0" w:color="auto"/>
      </w:divBdr>
      <w:divsChild>
        <w:div w:id="788285662">
          <w:marLeft w:val="0"/>
          <w:marRight w:val="0"/>
          <w:marTop w:val="0"/>
          <w:marBottom w:val="0"/>
          <w:divBdr>
            <w:top w:val="none" w:sz="0" w:space="0" w:color="auto"/>
            <w:left w:val="none" w:sz="0" w:space="0" w:color="auto"/>
            <w:bottom w:val="none" w:sz="0" w:space="0" w:color="auto"/>
            <w:right w:val="none" w:sz="0" w:space="0" w:color="auto"/>
          </w:divBdr>
          <w:divsChild>
            <w:div w:id="635644105">
              <w:marLeft w:val="0"/>
              <w:marRight w:val="0"/>
              <w:marTop w:val="0"/>
              <w:marBottom w:val="0"/>
              <w:divBdr>
                <w:top w:val="none" w:sz="0" w:space="0" w:color="auto"/>
                <w:left w:val="none" w:sz="0" w:space="0" w:color="auto"/>
                <w:bottom w:val="none" w:sz="0" w:space="0" w:color="auto"/>
                <w:right w:val="none" w:sz="0" w:space="0" w:color="auto"/>
              </w:divBdr>
              <w:divsChild>
                <w:div w:id="169341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272122">
      <w:bodyDiv w:val="1"/>
      <w:marLeft w:val="0"/>
      <w:marRight w:val="0"/>
      <w:marTop w:val="0"/>
      <w:marBottom w:val="0"/>
      <w:divBdr>
        <w:top w:val="none" w:sz="0" w:space="0" w:color="auto"/>
        <w:left w:val="none" w:sz="0" w:space="0" w:color="auto"/>
        <w:bottom w:val="none" w:sz="0" w:space="0" w:color="auto"/>
        <w:right w:val="none" w:sz="0" w:space="0" w:color="auto"/>
      </w:divBdr>
    </w:div>
    <w:div w:id="2038235615">
      <w:bodyDiv w:val="1"/>
      <w:marLeft w:val="0"/>
      <w:marRight w:val="0"/>
      <w:marTop w:val="0"/>
      <w:marBottom w:val="0"/>
      <w:divBdr>
        <w:top w:val="none" w:sz="0" w:space="0" w:color="auto"/>
        <w:left w:val="none" w:sz="0" w:space="0" w:color="auto"/>
        <w:bottom w:val="none" w:sz="0" w:space="0" w:color="auto"/>
        <w:right w:val="none" w:sz="0" w:space="0" w:color="auto"/>
      </w:divBdr>
      <w:divsChild>
        <w:div w:id="1987464045">
          <w:marLeft w:val="0"/>
          <w:marRight w:val="0"/>
          <w:marTop w:val="0"/>
          <w:marBottom w:val="0"/>
          <w:divBdr>
            <w:top w:val="none" w:sz="0" w:space="0" w:color="auto"/>
            <w:left w:val="none" w:sz="0" w:space="0" w:color="auto"/>
            <w:bottom w:val="none" w:sz="0" w:space="0" w:color="auto"/>
            <w:right w:val="none" w:sz="0" w:space="0" w:color="auto"/>
          </w:divBdr>
        </w:div>
        <w:div w:id="702824369">
          <w:marLeft w:val="0"/>
          <w:marRight w:val="0"/>
          <w:marTop w:val="0"/>
          <w:marBottom w:val="0"/>
          <w:divBdr>
            <w:top w:val="none" w:sz="0" w:space="0" w:color="auto"/>
            <w:left w:val="none" w:sz="0" w:space="0" w:color="auto"/>
            <w:bottom w:val="none" w:sz="0" w:space="0" w:color="auto"/>
            <w:right w:val="none" w:sz="0" w:space="0" w:color="auto"/>
          </w:divBdr>
          <w:divsChild>
            <w:div w:id="1572077719">
              <w:marLeft w:val="0"/>
              <w:marRight w:val="0"/>
              <w:marTop w:val="0"/>
              <w:marBottom w:val="0"/>
              <w:divBdr>
                <w:top w:val="none" w:sz="0" w:space="0" w:color="auto"/>
                <w:left w:val="none" w:sz="0" w:space="0" w:color="auto"/>
                <w:bottom w:val="none" w:sz="0" w:space="0" w:color="auto"/>
                <w:right w:val="none" w:sz="0" w:space="0" w:color="auto"/>
              </w:divBdr>
              <w:divsChild>
                <w:div w:id="96731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780538">
      <w:bodyDiv w:val="1"/>
      <w:marLeft w:val="0"/>
      <w:marRight w:val="0"/>
      <w:marTop w:val="0"/>
      <w:marBottom w:val="0"/>
      <w:divBdr>
        <w:top w:val="none" w:sz="0" w:space="0" w:color="auto"/>
        <w:left w:val="none" w:sz="0" w:space="0" w:color="auto"/>
        <w:bottom w:val="none" w:sz="0" w:space="0" w:color="auto"/>
        <w:right w:val="none" w:sz="0" w:space="0" w:color="auto"/>
      </w:divBdr>
    </w:div>
    <w:div w:id="2042898834">
      <w:bodyDiv w:val="1"/>
      <w:marLeft w:val="0"/>
      <w:marRight w:val="0"/>
      <w:marTop w:val="0"/>
      <w:marBottom w:val="0"/>
      <w:divBdr>
        <w:top w:val="none" w:sz="0" w:space="0" w:color="auto"/>
        <w:left w:val="none" w:sz="0" w:space="0" w:color="auto"/>
        <w:bottom w:val="none" w:sz="0" w:space="0" w:color="auto"/>
        <w:right w:val="none" w:sz="0" w:space="0" w:color="auto"/>
      </w:divBdr>
      <w:divsChild>
        <w:div w:id="1349258374">
          <w:marLeft w:val="0"/>
          <w:marRight w:val="0"/>
          <w:marTop w:val="0"/>
          <w:marBottom w:val="0"/>
          <w:divBdr>
            <w:top w:val="none" w:sz="0" w:space="0" w:color="auto"/>
            <w:left w:val="none" w:sz="0" w:space="0" w:color="auto"/>
            <w:bottom w:val="none" w:sz="0" w:space="0" w:color="auto"/>
            <w:right w:val="none" w:sz="0" w:space="0" w:color="auto"/>
          </w:divBdr>
          <w:divsChild>
            <w:div w:id="640235489">
              <w:marLeft w:val="0"/>
              <w:marRight w:val="0"/>
              <w:marTop w:val="0"/>
              <w:marBottom w:val="0"/>
              <w:divBdr>
                <w:top w:val="none" w:sz="0" w:space="0" w:color="auto"/>
                <w:left w:val="none" w:sz="0" w:space="0" w:color="auto"/>
                <w:bottom w:val="none" w:sz="0" w:space="0" w:color="auto"/>
                <w:right w:val="none" w:sz="0" w:space="0" w:color="auto"/>
              </w:divBdr>
              <w:divsChild>
                <w:div w:id="1907451815">
                  <w:marLeft w:val="0"/>
                  <w:marRight w:val="0"/>
                  <w:marTop w:val="0"/>
                  <w:marBottom w:val="0"/>
                  <w:divBdr>
                    <w:top w:val="none" w:sz="0" w:space="0" w:color="auto"/>
                    <w:left w:val="none" w:sz="0" w:space="0" w:color="auto"/>
                    <w:bottom w:val="none" w:sz="0" w:space="0" w:color="auto"/>
                    <w:right w:val="none" w:sz="0" w:space="0" w:color="auto"/>
                  </w:divBdr>
                  <w:divsChild>
                    <w:div w:id="840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555168">
      <w:bodyDiv w:val="1"/>
      <w:marLeft w:val="0"/>
      <w:marRight w:val="0"/>
      <w:marTop w:val="0"/>
      <w:marBottom w:val="0"/>
      <w:divBdr>
        <w:top w:val="none" w:sz="0" w:space="0" w:color="auto"/>
        <w:left w:val="none" w:sz="0" w:space="0" w:color="auto"/>
        <w:bottom w:val="none" w:sz="0" w:space="0" w:color="auto"/>
        <w:right w:val="none" w:sz="0" w:space="0" w:color="auto"/>
      </w:divBdr>
    </w:div>
    <w:div w:id="2048605553">
      <w:bodyDiv w:val="1"/>
      <w:marLeft w:val="0"/>
      <w:marRight w:val="0"/>
      <w:marTop w:val="0"/>
      <w:marBottom w:val="0"/>
      <w:divBdr>
        <w:top w:val="none" w:sz="0" w:space="0" w:color="auto"/>
        <w:left w:val="none" w:sz="0" w:space="0" w:color="auto"/>
        <w:bottom w:val="none" w:sz="0" w:space="0" w:color="auto"/>
        <w:right w:val="none" w:sz="0" w:space="0" w:color="auto"/>
      </w:divBdr>
      <w:divsChild>
        <w:div w:id="2073457448">
          <w:marLeft w:val="0"/>
          <w:marRight w:val="0"/>
          <w:marTop w:val="0"/>
          <w:marBottom w:val="0"/>
          <w:divBdr>
            <w:top w:val="none" w:sz="0" w:space="0" w:color="auto"/>
            <w:left w:val="none" w:sz="0" w:space="0" w:color="auto"/>
            <w:bottom w:val="none" w:sz="0" w:space="0" w:color="auto"/>
            <w:right w:val="none" w:sz="0" w:space="0" w:color="auto"/>
          </w:divBdr>
          <w:divsChild>
            <w:div w:id="1888028449">
              <w:marLeft w:val="0"/>
              <w:marRight w:val="0"/>
              <w:marTop w:val="0"/>
              <w:marBottom w:val="0"/>
              <w:divBdr>
                <w:top w:val="none" w:sz="0" w:space="0" w:color="auto"/>
                <w:left w:val="none" w:sz="0" w:space="0" w:color="auto"/>
                <w:bottom w:val="none" w:sz="0" w:space="0" w:color="auto"/>
                <w:right w:val="none" w:sz="0" w:space="0" w:color="auto"/>
              </w:divBdr>
              <w:divsChild>
                <w:div w:id="194118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630371">
      <w:bodyDiv w:val="1"/>
      <w:marLeft w:val="0"/>
      <w:marRight w:val="0"/>
      <w:marTop w:val="0"/>
      <w:marBottom w:val="0"/>
      <w:divBdr>
        <w:top w:val="none" w:sz="0" w:space="0" w:color="auto"/>
        <w:left w:val="none" w:sz="0" w:space="0" w:color="auto"/>
        <w:bottom w:val="none" w:sz="0" w:space="0" w:color="auto"/>
        <w:right w:val="none" w:sz="0" w:space="0" w:color="auto"/>
      </w:divBdr>
    </w:div>
    <w:div w:id="2064478102">
      <w:bodyDiv w:val="1"/>
      <w:marLeft w:val="0"/>
      <w:marRight w:val="0"/>
      <w:marTop w:val="0"/>
      <w:marBottom w:val="0"/>
      <w:divBdr>
        <w:top w:val="none" w:sz="0" w:space="0" w:color="auto"/>
        <w:left w:val="none" w:sz="0" w:space="0" w:color="auto"/>
        <w:bottom w:val="none" w:sz="0" w:space="0" w:color="auto"/>
        <w:right w:val="none" w:sz="0" w:space="0" w:color="auto"/>
      </w:divBdr>
      <w:divsChild>
        <w:div w:id="225380275">
          <w:marLeft w:val="0"/>
          <w:marRight w:val="0"/>
          <w:marTop w:val="0"/>
          <w:marBottom w:val="0"/>
          <w:divBdr>
            <w:top w:val="none" w:sz="0" w:space="0" w:color="auto"/>
            <w:left w:val="none" w:sz="0" w:space="0" w:color="auto"/>
            <w:bottom w:val="none" w:sz="0" w:space="0" w:color="auto"/>
            <w:right w:val="none" w:sz="0" w:space="0" w:color="auto"/>
          </w:divBdr>
          <w:divsChild>
            <w:div w:id="1223951020">
              <w:marLeft w:val="0"/>
              <w:marRight w:val="0"/>
              <w:marTop w:val="0"/>
              <w:marBottom w:val="0"/>
              <w:divBdr>
                <w:top w:val="none" w:sz="0" w:space="0" w:color="auto"/>
                <w:left w:val="none" w:sz="0" w:space="0" w:color="auto"/>
                <w:bottom w:val="none" w:sz="0" w:space="0" w:color="auto"/>
                <w:right w:val="none" w:sz="0" w:space="0" w:color="auto"/>
              </w:divBdr>
              <w:divsChild>
                <w:div w:id="147260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593415">
      <w:bodyDiv w:val="1"/>
      <w:marLeft w:val="0"/>
      <w:marRight w:val="0"/>
      <w:marTop w:val="0"/>
      <w:marBottom w:val="0"/>
      <w:divBdr>
        <w:top w:val="none" w:sz="0" w:space="0" w:color="auto"/>
        <w:left w:val="none" w:sz="0" w:space="0" w:color="auto"/>
        <w:bottom w:val="none" w:sz="0" w:space="0" w:color="auto"/>
        <w:right w:val="none" w:sz="0" w:space="0" w:color="auto"/>
      </w:divBdr>
      <w:divsChild>
        <w:div w:id="1280182823">
          <w:marLeft w:val="0"/>
          <w:marRight w:val="0"/>
          <w:marTop w:val="0"/>
          <w:marBottom w:val="0"/>
          <w:divBdr>
            <w:top w:val="none" w:sz="0" w:space="0" w:color="auto"/>
            <w:left w:val="none" w:sz="0" w:space="0" w:color="auto"/>
            <w:bottom w:val="none" w:sz="0" w:space="0" w:color="auto"/>
            <w:right w:val="none" w:sz="0" w:space="0" w:color="auto"/>
          </w:divBdr>
          <w:divsChild>
            <w:div w:id="1971282359">
              <w:marLeft w:val="0"/>
              <w:marRight w:val="0"/>
              <w:marTop w:val="0"/>
              <w:marBottom w:val="0"/>
              <w:divBdr>
                <w:top w:val="none" w:sz="0" w:space="0" w:color="auto"/>
                <w:left w:val="none" w:sz="0" w:space="0" w:color="auto"/>
                <w:bottom w:val="none" w:sz="0" w:space="0" w:color="auto"/>
                <w:right w:val="none" w:sz="0" w:space="0" w:color="auto"/>
              </w:divBdr>
              <w:divsChild>
                <w:div w:id="120887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998480">
      <w:bodyDiv w:val="1"/>
      <w:marLeft w:val="0"/>
      <w:marRight w:val="0"/>
      <w:marTop w:val="0"/>
      <w:marBottom w:val="0"/>
      <w:divBdr>
        <w:top w:val="none" w:sz="0" w:space="0" w:color="auto"/>
        <w:left w:val="none" w:sz="0" w:space="0" w:color="auto"/>
        <w:bottom w:val="none" w:sz="0" w:space="0" w:color="auto"/>
        <w:right w:val="none" w:sz="0" w:space="0" w:color="auto"/>
      </w:divBdr>
    </w:div>
    <w:div w:id="2075395478">
      <w:bodyDiv w:val="1"/>
      <w:marLeft w:val="0"/>
      <w:marRight w:val="0"/>
      <w:marTop w:val="0"/>
      <w:marBottom w:val="0"/>
      <w:divBdr>
        <w:top w:val="none" w:sz="0" w:space="0" w:color="auto"/>
        <w:left w:val="none" w:sz="0" w:space="0" w:color="auto"/>
        <w:bottom w:val="none" w:sz="0" w:space="0" w:color="auto"/>
        <w:right w:val="none" w:sz="0" w:space="0" w:color="auto"/>
      </w:divBdr>
    </w:div>
    <w:div w:id="2084058002">
      <w:bodyDiv w:val="1"/>
      <w:marLeft w:val="0"/>
      <w:marRight w:val="0"/>
      <w:marTop w:val="0"/>
      <w:marBottom w:val="0"/>
      <w:divBdr>
        <w:top w:val="none" w:sz="0" w:space="0" w:color="auto"/>
        <w:left w:val="none" w:sz="0" w:space="0" w:color="auto"/>
        <w:bottom w:val="none" w:sz="0" w:space="0" w:color="auto"/>
        <w:right w:val="none" w:sz="0" w:space="0" w:color="auto"/>
      </w:divBdr>
      <w:divsChild>
        <w:div w:id="135343043">
          <w:marLeft w:val="0"/>
          <w:marRight w:val="0"/>
          <w:marTop w:val="0"/>
          <w:marBottom w:val="0"/>
          <w:divBdr>
            <w:top w:val="none" w:sz="0" w:space="0" w:color="auto"/>
            <w:left w:val="none" w:sz="0" w:space="0" w:color="auto"/>
            <w:bottom w:val="none" w:sz="0" w:space="0" w:color="auto"/>
            <w:right w:val="none" w:sz="0" w:space="0" w:color="auto"/>
          </w:divBdr>
          <w:divsChild>
            <w:div w:id="1310017291">
              <w:marLeft w:val="0"/>
              <w:marRight w:val="0"/>
              <w:marTop w:val="0"/>
              <w:marBottom w:val="0"/>
              <w:divBdr>
                <w:top w:val="none" w:sz="0" w:space="0" w:color="auto"/>
                <w:left w:val="none" w:sz="0" w:space="0" w:color="auto"/>
                <w:bottom w:val="none" w:sz="0" w:space="0" w:color="auto"/>
                <w:right w:val="none" w:sz="0" w:space="0" w:color="auto"/>
              </w:divBdr>
              <w:divsChild>
                <w:div w:id="108864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645971">
      <w:bodyDiv w:val="1"/>
      <w:marLeft w:val="0"/>
      <w:marRight w:val="0"/>
      <w:marTop w:val="0"/>
      <w:marBottom w:val="0"/>
      <w:divBdr>
        <w:top w:val="none" w:sz="0" w:space="0" w:color="auto"/>
        <w:left w:val="none" w:sz="0" w:space="0" w:color="auto"/>
        <w:bottom w:val="none" w:sz="0" w:space="0" w:color="auto"/>
        <w:right w:val="none" w:sz="0" w:space="0" w:color="auto"/>
      </w:divBdr>
    </w:div>
    <w:div w:id="2086150203">
      <w:bodyDiv w:val="1"/>
      <w:marLeft w:val="0"/>
      <w:marRight w:val="0"/>
      <w:marTop w:val="0"/>
      <w:marBottom w:val="0"/>
      <w:divBdr>
        <w:top w:val="none" w:sz="0" w:space="0" w:color="auto"/>
        <w:left w:val="none" w:sz="0" w:space="0" w:color="auto"/>
        <w:bottom w:val="none" w:sz="0" w:space="0" w:color="auto"/>
        <w:right w:val="none" w:sz="0" w:space="0" w:color="auto"/>
      </w:divBdr>
    </w:div>
    <w:div w:id="2095853576">
      <w:bodyDiv w:val="1"/>
      <w:marLeft w:val="0"/>
      <w:marRight w:val="0"/>
      <w:marTop w:val="0"/>
      <w:marBottom w:val="0"/>
      <w:divBdr>
        <w:top w:val="none" w:sz="0" w:space="0" w:color="auto"/>
        <w:left w:val="none" w:sz="0" w:space="0" w:color="auto"/>
        <w:bottom w:val="none" w:sz="0" w:space="0" w:color="auto"/>
        <w:right w:val="none" w:sz="0" w:space="0" w:color="auto"/>
      </w:divBdr>
    </w:div>
    <w:div w:id="2106074007">
      <w:bodyDiv w:val="1"/>
      <w:marLeft w:val="0"/>
      <w:marRight w:val="0"/>
      <w:marTop w:val="0"/>
      <w:marBottom w:val="0"/>
      <w:divBdr>
        <w:top w:val="none" w:sz="0" w:space="0" w:color="auto"/>
        <w:left w:val="none" w:sz="0" w:space="0" w:color="auto"/>
        <w:bottom w:val="none" w:sz="0" w:space="0" w:color="auto"/>
        <w:right w:val="none" w:sz="0" w:space="0" w:color="auto"/>
      </w:divBdr>
      <w:divsChild>
        <w:div w:id="1721828649">
          <w:marLeft w:val="0"/>
          <w:marRight w:val="0"/>
          <w:marTop w:val="0"/>
          <w:marBottom w:val="0"/>
          <w:divBdr>
            <w:top w:val="none" w:sz="0" w:space="0" w:color="auto"/>
            <w:left w:val="none" w:sz="0" w:space="0" w:color="auto"/>
            <w:bottom w:val="none" w:sz="0" w:space="0" w:color="auto"/>
            <w:right w:val="none" w:sz="0" w:space="0" w:color="auto"/>
          </w:divBdr>
          <w:divsChild>
            <w:div w:id="1143619644">
              <w:marLeft w:val="0"/>
              <w:marRight w:val="0"/>
              <w:marTop w:val="0"/>
              <w:marBottom w:val="0"/>
              <w:divBdr>
                <w:top w:val="none" w:sz="0" w:space="0" w:color="auto"/>
                <w:left w:val="none" w:sz="0" w:space="0" w:color="auto"/>
                <w:bottom w:val="none" w:sz="0" w:space="0" w:color="auto"/>
                <w:right w:val="none" w:sz="0" w:space="0" w:color="auto"/>
              </w:divBdr>
              <w:divsChild>
                <w:div w:id="446314815">
                  <w:marLeft w:val="0"/>
                  <w:marRight w:val="0"/>
                  <w:marTop w:val="0"/>
                  <w:marBottom w:val="0"/>
                  <w:divBdr>
                    <w:top w:val="none" w:sz="0" w:space="0" w:color="auto"/>
                    <w:left w:val="none" w:sz="0" w:space="0" w:color="auto"/>
                    <w:bottom w:val="none" w:sz="0" w:space="0" w:color="auto"/>
                    <w:right w:val="none" w:sz="0" w:space="0" w:color="auto"/>
                  </w:divBdr>
                  <w:divsChild>
                    <w:div w:id="76049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002686">
      <w:bodyDiv w:val="1"/>
      <w:marLeft w:val="0"/>
      <w:marRight w:val="0"/>
      <w:marTop w:val="0"/>
      <w:marBottom w:val="0"/>
      <w:divBdr>
        <w:top w:val="none" w:sz="0" w:space="0" w:color="auto"/>
        <w:left w:val="none" w:sz="0" w:space="0" w:color="auto"/>
        <w:bottom w:val="none" w:sz="0" w:space="0" w:color="auto"/>
        <w:right w:val="none" w:sz="0" w:space="0" w:color="auto"/>
      </w:divBdr>
    </w:div>
    <w:div w:id="2114544275">
      <w:bodyDiv w:val="1"/>
      <w:marLeft w:val="0"/>
      <w:marRight w:val="0"/>
      <w:marTop w:val="0"/>
      <w:marBottom w:val="0"/>
      <w:divBdr>
        <w:top w:val="none" w:sz="0" w:space="0" w:color="auto"/>
        <w:left w:val="none" w:sz="0" w:space="0" w:color="auto"/>
        <w:bottom w:val="none" w:sz="0" w:space="0" w:color="auto"/>
        <w:right w:val="none" w:sz="0" w:space="0" w:color="auto"/>
      </w:divBdr>
    </w:div>
    <w:div w:id="214677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mo.org/en/About/Events/Pages/International-Day-for-Women-in-Maritime-2022.aspx" TargetMode="External"/><Relationship Id="rId21" Type="http://schemas.openxmlformats.org/officeDocument/2006/relationships/hyperlink" Target="https://imo.libguides.com/MaritimeFactsandFigures" TargetMode="External"/><Relationship Id="rId42" Type="http://schemas.openxmlformats.org/officeDocument/2006/relationships/hyperlink" Target="https://www.un.org/Depts/los/index.htm" TargetMode="External"/><Relationship Id="rId47" Type="http://schemas.openxmlformats.org/officeDocument/2006/relationships/hyperlink" Target="https://www.un.org/oceancapacity/bbnjtf" TargetMode="External"/><Relationship Id="rId63" Type="http://schemas.openxmlformats.org/officeDocument/2006/relationships/hyperlink" Target="mailto:brs@un.org" TargetMode="External"/><Relationship Id="rId68" Type="http://schemas.openxmlformats.org/officeDocument/2006/relationships/hyperlink" Target="http://www.basel.int/TheConvention/ConferenceoftheParties/Meetings/COP15/tabid/8392/Default.aspx" TargetMode="External"/><Relationship Id="rId84" Type="http://schemas.openxmlformats.org/officeDocument/2006/relationships/hyperlink" Target="https://saicm.org/Home/tabid/5410/language/en-US/Default.aspx" TargetMode="External"/><Relationship Id="rId89" Type="http://schemas.openxmlformats.org/officeDocument/2006/relationships/hyperlink" Target="https://www.mercuryconvention.org/en/implementation/specific-international-programme" TargetMode="External"/><Relationship Id="rId16" Type="http://schemas.openxmlformats.org/officeDocument/2006/relationships/hyperlink" Target="http://docs.imo.org/" TargetMode="External"/><Relationship Id="rId11" Type="http://schemas.openxmlformats.org/officeDocument/2006/relationships/hyperlink" Target="https://imo.org/" TargetMode="External"/><Relationship Id="rId32" Type="http://schemas.openxmlformats.org/officeDocument/2006/relationships/hyperlink" Target="https://www.imo.org/en/About/Conventions/Pages/International-Convention-on-Load-Lines.aspx" TargetMode="External"/><Relationship Id="rId37" Type="http://schemas.openxmlformats.org/officeDocument/2006/relationships/footer" Target="footer8.xml"/><Relationship Id="rId53" Type="http://schemas.openxmlformats.org/officeDocument/2006/relationships/hyperlink" Target="https://www.unep.org/resources/pollution-solution-global-assessment-marine-litter-and-plastic-pollution" TargetMode="External"/><Relationship Id="rId58" Type="http://schemas.openxmlformats.org/officeDocument/2006/relationships/hyperlink" Target="https://www.ilo.org/dyn/normlex/en/f?p=NORMLEXPUB:12100:0::NO::P12100_ILO_CODE:C013" TargetMode="External"/><Relationship Id="rId74" Type="http://schemas.openxmlformats.org/officeDocument/2006/relationships/hyperlink" Target="https://www.unep.org/resources/report/guidance-chemicals-control-contributing-national-progress-and-safety" TargetMode="External"/><Relationship Id="rId79" Type="http://schemas.openxmlformats.org/officeDocument/2006/relationships/footer" Target="footer15.xml"/><Relationship Id="rId5" Type="http://schemas.openxmlformats.org/officeDocument/2006/relationships/settings" Target="settings.xml"/><Relationship Id="rId90" Type="http://schemas.openxmlformats.org/officeDocument/2006/relationships/hyperlink" Target="https://www.unep.org/explore-topics/chemicals-waste/what-we-do/special-programme/applying-funding-through-special" TargetMode="External"/><Relationship Id="rId22" Type="http://schemas.openxmlformats.org/officeDocument/2006/relationships/hyperlink" Target="http://marine-litter.gpa.unep.org/facts/facts.htm" TargetMode="External"/><Relationship Id="rId27" Type="http://schemas.openxmlformats.org/officeDocument/2006/relationships/footer" Target="footer3.xml"/><Relationship Id="rId43" Type="http://schemas.openxmlformats.org/officeDocument/2006/relationships/hyperlink" Target="https://www.un.org/Depts/los/LEGISLATIONANDTREATIES/depositpublicity.htm" TargetMode="External"/><Relationship Id="rId48" Type="http://schemas.openxmlformats.org/officeDocument/2006/relationships/hyperlink" Target="https://www.un.org/Depts/los/meeting_states_parties/thirtysecondmeetingstatesparties.htm" TargetMode="External"/><Relationship Id="rId64" Type="http://schemas.openxmlformats.org/officeDocument/2006/relationships/hyperlink" Target="http://www.basel.int" TargetMode="External"/><Relationship Id="rId69" Type="http://schemas.openxmlformats.org/officeDocument/2006/relationships/footer" Target="footer14.xml"/><Relationship Id="rId8" Type="http://schemas.openxmlformats.org/officeDocument/2006/relationships/endnotes" Target="endnotes.xml"/><Relationship Id="rId51" Type="http://schemas.openxmlformats.org/officeDocument/2006/relationships/hyperlink" Target="https://www.unep.org/about-un-environment/inc-plastic-pollution" TargetMode="External"/><Relationship Id="rId72" Type="http://schemas.openxmlformats.org/officeDocument/2006/relationships/hyperlink" Target="mailto:pic@fao.org" TargetMode="External"/><Relationship Id="rId80" Type="http://schemas.openxmlformats.org/officeDocument/2006/relationships/hyperlink" Target="mailto:co.environment@president.gov.sr" TargetMode="External"/><Relationship Id="rId85" Type="http://schemas.openxmlformats.org/officeDocument/2006/relationships/hyperlink" Target="https://www.unep.org/resources/report/lira-guidance" TargetMode="External"/><Relationship Id="rId93"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https://www.imo.org/en/KnowledgeCentre/Pages/SearchTheOnlineCatalogueSeaLibrary.aspx" TargetMode="External"/><Relationship Id="rId17" Type="http://schemas.openxmlformats.org/officeDocument/2006/relationships/hyperlink" Target="https://webaccounts.imo.org/Common/weblogin.aspx?App=GISISPublic&amp;ReturnUrl=https%3a%2f%2fgisis.imo.org%2fPublic&amp;error_message=interaction_required" TargetMode="External"/><Relationship Id="rId25" Type="http://schemas.openxmlformats.org/officeDocument/2006/relationships/hyperlink" Target="https://www.imo.org/en/MediaCentre/MeetingSummaries/Pages/A32Outcome.aspx" TargetMode="External"/><Relationship Id="rId33" Type="http://schemas.openxmlformats.org/officeDocument/2006/relationships/hyperlink" Target="https://www.imo.org/en/OurWork/Facilitation/Pages/FormsCartificates-default.aspx" TargetMode="External"/><Relationship Id="rId38" Type="http://schemas.openxmlformats.org/officeDocument/2006/relationships/hyperlink" Target="https://www.imo.org/en/OurWork/Environment/Pages/London-Convention-Protocol.aspx" TargetMode="External"/><Relationship Id="rId46" Type="http://schemas.openxmlformats.org/officeDocument/2006/relationships/hyperlink" Target="https://www.un.org/Depts/los/biodiversity/prepcom.htm" TargetMode="External"/><Relationship Id="rId59" Type="http://schemas.openxmlformats.org/officeDocument/2006/relationships/hyperlink" Target="https://www.unep.org/explore-topics/chemicals-waste/what-we-do/emerging-issues/global-alliance-eliminate-lead-paint" TargetMode="External"/><Relationship Id="rId67" Type="http://schemas.openxmlformats.org/officeDocument/2006/relationships/hyperlink" Target="https://www.unep.org/resources/report/lira-guidance" TargetMode="External"/><Relationship Id="rId20" Type="http://schemas.openxmlformats.org/officeDocument/2006/relationships/hyperlink" Target="https://www.imo.org/en/publications/Pages/Distributors-default.aspx" TargetMode="External"/><Relationship Id="rId41" Type="http://schemas.openxmlformats.org/officeDocument/2006/relationships/hyperlink" Target="mailto:doalos@un.org" TargetMode="External"/><Relationship Id="rId54" Type="http://schemas.openxmlformats.org/officeDocument/2006/relationships/hyperlink" Target="https://www.cleanseas.org/" TargetMode="External"/><Relationship Id="rId62" Type="http://schemas.openxmlformats.org/officeDocument/2006/relationships/hyperlink" Target="mailto:ispatterzon@gmail.com" TargetMode="External"/><Relationship Id="rId70" Type="http://schemas.openxmlformats.org/officeDocument/2006/relationships/hyperlink" Target="mailto:co.environment@president.gov.sr" TargetMode="External"/><Relationship Id="rId75" Type="http://schemas.openxmlformats.org/officeDocument/2006/relationships/hyperlink" Target="https://saicm.org/Home/tabid/5410/language/en-US/Default.aspx" TargetMode="External"/><Relationship Id="rId83" Type="http://schemas.openxmlformats.org/officeDocument/2006/relationships/hyperlink" Target="https://www.unep.org/explore-topics/chemicals-waste/what-we-do/special-programme/applying-funding-through-special" TargetMode="External"/><Relationship Id="rId88" Type="http://schemas.openxmlformats.org/officeDocument/2006/relationships/hyperlink" Target="https://www.mercuryconvention.org/en/implementation/gef" TargetMode="External"/><Relationship Id="rId91" Type="http://schemas.openxmlformats.org/officeDocument/2006/relationships/hyperlink" Target="https://www.mercuryconvention.org/en/resource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imo.org/en/KnowledgeCentre/Pages/SearchTheOnlineCatalogueSeaLibrary.aspx" TargetMode="External"/><Relationship Id="rId23" Type="http://schemas.openxmlformats.org/officeDocument/2006/relationships/hyperlink" Target="https://www.imo.org/en/MediaCentre/MeetingSummaries/Pages/C127Summary.aspx" TargetMode="External"/><Relationship Id="rId28" Type="http://schemas.openxmlformats.org/officeDocument/2006/relationships/header" Target="header1.xml"/><Relationship Id="rId36" Type="http://schemas.openxmlformats.org/officeDocument/2006/relationships/footer" Target="footer7.xml"/><Relationship Id="rId49" Type="http://schemas.openxmlformats.org/officeDocument/2006/relationships/footer" Target="footer11.xml"/><Relationship Id="rId57" Type="http://schemas.openxmlformats.org/officeDocument/2006/relationships/hyperlink" Target="https://www.ilo.org/global/lang--en/index.htm" TargetMode="External"/><Relationship Id="rId10" Type="http://schemas.openxmlformats.org/officeDocument/2006/relationships/footer" Target="footer2.xml"/><Relationship Id="rId31" Type="http://schemas.openxmlformats.org/officeDocument/2006/relationships/footer" Target="footer5.xml"/><Relationship Id="rId44" Type="http://schemas.openxmlformats.org/officeDocument/2006/relationships/hyperlink" Target="https://www.oceandecade.org/" TargetMode="External"/><Relationship Id="rId52" Type="http://schemas.openxmlformats.org/officeDocument/2006/relationships/hyperlink" Target="https://www.unep.org/events/conference/inter-governmental-negotiating-committee-meeting-inc-1" TargetMode="External"/><Relationship Id="rId60" Type="http://schemas.openxmlformats.org/officeDocument/2006/relationships/footer" Target="footer13.xml"/><Relationship Id="rId65" Type="http://schemas.openxmlformats.org/officeDocument/2006/relationships/hyperlink" Target="https://www.unep.org/beatpollution/" TargetMode="External"/><Relationship Id="rId73" Type="http://schemas.openxmlformats.org/officeDocument/2006/relationships/hyperlink" Target="http://www.pic.int" TargetMode="External"/><Relationship Id="rId78" Type="http://schemas.openxmlformats.org/officeDocument/2006/relationships/hyperlink" Target="http://www.pic.int/TheConvention/ConferenceoftheParties/Meetings/COP10/tabid/8398/language/en-US/Default.aspx" TargetMode="External"/><Relationship Id="rId81" Type="http://schemas.openxmlformats.org/officeDocument/2006/relationships/hyperlink" Target="mailto:ispatterzon@gmail.com" TargetMode="External"/><Relationship Id="rId86" Type="http://schemas.openxmlformats.org/officeDocument/2006/relationships/footer" Target="footer16.xml"/><Relationship Id="rId94"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hyperlink" Target="https://www.imo.org/en/OurWork/TechnicalCooperation/Pages/Default.aspx" TargetMode="External"/><Relationship Id="rId18" Type="http://schemas.openxmlformats.org/officeDocument/2006/relationships/hyperlink" Target="https://indd.adobe.com/view/a21a12ad-3de5-42c2-86d4-6cf890ae7ac2" TargetMode="External"/><Relationship Id="rId39" Type="http://schemas.openxmlformats.org/officeDocument/2006/relationships/footer" Target="footer9.xml"/><Relationship Id="rId34" Type="http://schemas.openxmlformats.org/officeDocument/2006/relationships/hyperlink" Target="https://www.imo.org/en/OurWork/Facilitation/Pages/FALCommitee-default.aspx" TargetMode="External"/><Relationship Id="rId50" Type="http://schemas.openxmlformats.org/officeDocument/2006/relationships/hyperlink" Target="mailto:unep-sgb@un.org" TargetMode="External"/><Relationship Id="rId55" Type="http://schemas.openxmlformats.org/officeDocument/2006/relationships/hyperlink" Target="https://www.unep.org/events/conference/inter-governmental-negotiating-committee-meeting-inc-1" TargetMode="External"/><Relationship Id="rId76" Type="http://schemas.openxmlformats.org/officeDocument/2006/relationships/hyperlink" Target="https://www.unep.org/resources/report/lira-guidance" TargetMode="External"/><Relationship Id="rId7" Type="http://schemas.openxmlformats.org/officeDocument/2006/relationships/footnotes" Target="footnotes.xml"/><Relationship Id="rId71" Type="http://schemas.openxmlformats.org/officeDocument/2006/relationships/hyperlink" Target="mailto:ispatterzon@gmail.com" TargetMode="External"/><Relationship Id="rId92" Type="http://schemas.openxmlformats.org/officeDocument/2006/relationships/footer" Target="footer17.xml"/><Relationship Id="rId2" Type="http://schemas.openxmlformats.org/officeDocument/2006/relationships/customXml" Target="../customXml/item2.xml"/><Relationship Id="rId29" Type="http://schemas.openxmlformats.org/officeDocument/2006/relationships/footer" Target="footer4.xml"/><Relationship Id="rId24" Type="http://schemas.openxmlformats.org/officeDocument/2006/relationships/hyperlink" Target="https://www.imo.org/en/MediaCentre/MeetingSummaries/Pages/MEPC-78th-session.aspx" TargetMode="External"/><Relationship Id="rId40" Type="http://schemas.openxmlformats.org/officeDocument/2006/relationships/footer" Target="footer10.xml"/><Relationship Id="rId45" Type="http://schemas.openxmlformats.org/officeDocument/2006/relationships/hyperlink" Target="https://www.un.org/bbnj/" TargetMode="External"/><Relationship Id="rId66" Type="http://schemas.openxmlformats.org/officeDocument/2006/relationships/hyperlink" Target="https://saicm.org/Home/tabid/5410/language/en-US/Default.aspx" TargetMode="External"/><Relationship Id="rId87" Type="http://schemas.openxmlformats.org/officeDocument/2006/relationships/hyperlink" Target="https://www.mercuryconvention.org/en" TargetMode="External"/><Relationship Id="rId61" Type="http://schemas.openxmlformats.org/officeDocument/2006/relationships/hyperlink" Target="mailto:co.environment@president.gov.sr" TargetMode="External"/><Relationship Id="rId82" Type="http://schemas.openxmlformats.org/officeDocument/2006/relationships/hyperlink" Target="http://chm.pops.int/" TargetMode="External"/><Relationship Id="rId19" Type="http://schemas.openxmlformats.org/officeDocument/2006/relationships/hyperlink" Target="https://www.imo.org/en/KnowledgeCentre/IndexofIMOResolutions/Pages/Default.aspx" TargetMode="External"/><Relationship Id="rId14" Type="http://schemas.openxmlformats.org/officeDocument/2006/relationships/hyperlink" Target="http://www.gesamp.org/" TargetMode="External"/><Relationship Id="rId30" Type="http://schemas.openxmlformats.org/officeDocument/2006/relationships/hyperlink" Target="https://www.imo.org/en/About/Conventions/Pages/International-Convention-on-Load-Lines.aspx" TargetMode="External"/><Relationship Id="rId35" Type="http://schemas.openxmlformats.org/officeDocument/2006/relationships/footer" Target="footer6.xml"/><Relationship Id="rId56" Type="http://schemas.openxmlformats.org/officeDocument/2006/relationships/footer" Target="footer12.xml"/><Relationship Id="rId77" Type="http://schemas.openxmlformats.org/officeDocument/2006/relationships/hyperlink" Target="http://www.pic.int/TheConvention/ChemicalReviewCommittee/Meetings/CRC18/Overview/tabid/9036/language/en-U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2022-08-21T00:00:00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B1FA983-9691-BC48-8C25-394155491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3969</TotalTime>
  <Pages>56</Pages>
  <Words>20747</Words>
  <Characters>118263</Characters>
  <Application>Microsoft Office Word</Application>
  <DocSecurity>0</DocSecurity>
  <Lines>985</Lines>
  <Paragraphs>277</Paragraphs>
  <ScaleCrop>false</ScaleCrop>
  <HeadingPairs>
    <vt:vector size="2" baseType="variant">
      <vt:variant>
        <vt:lpstr>Title</vt:lpstr>
      </vt:variant>
      <vt:variant>
        <vt:i4>1</vt:i4>
      </vt:variant>
    </vt:vector>
  </HeadingPairs>
  <TitlesOfParts>
    <vt:vector size="1" baseType="lpstr">
      <vt:lpstr>Suriname’s                                     Multilateral Environmental Agreements</vt:lpstr>
    </vt:vector>
  </TitlesOfParts>
  <Manager/>
  <Company/>
  <LinksUpToDate>false</LinksUpToDate>
  <CharactersWithSpaces>138733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Suriname Multilateral Environmental Agreements</dc:title>
  <dc:subject>Oceans and seas, chemicals and wastes</dc:subject>
  <dc:creator/>
  <cp:keywords/>
  <dc:description/>
  <cp:lastModifiedBy>K S</cp:lastModifiedBy>
  <cp:revision>1079</cp:revision>
  <dcterms:created xsi:type="dcterms:W3CDTF">2022-08-20T04:54:00Z</dcterms:created>
  <dcterms:modified xsi:type="dcterms:W3CDTF">2022-12-24T18:58:00Z</dcterms:modified>
  <cp:category/>
</cp:coreProperties>
</file>